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330365069"/>
        <w:docPartObj>
          <w:docPartGallery w:val="Cover Pages"/>
          <w:docPartUnique/>
        </w:docPartObj>
      </w:sdtPr>
      <w:sdtEndPr/>
      <w:sdtContent>
        <w:p w14:paraId="58E7C439" w14:textId="59A510E7" w:rsidR="00231C3F" w:rsidRDefault="00231C3F" w:rsidP="0062381D">
          <w:r>
            <w:rPr>
              <w:noProof/>
            </w:rPr>
            <mc:AlternateContent>
              <mc:Choice Requires="wps">
                <w:drawing>
                  <wp:anchor distT="0" distB="0" distL="114300" distR="114300" simplePos="0" relativeHeight="251658240" behindDoc="1" locked="0" layoutInCell="1" allowOverlap="1" wp14:anchorId="0D1E92A7" wp14:editId="18A63DF1">
                    <wp:simplePos x="0" y="0"/>
                    <wp:positionH relativeFrom="margin">
                      <wp:align>center</wp:align>
                    </wp:positionH>
                    <wp:positionV relativeFrom="margin">
                      <wp:align>center</wp:align>
                    </wp:positionV>
                    <wp:extent cx="8024400" cy="11163600"/>
                    <wp:effectExtent l="0" t="0" r="15240" b="19050"/>
                    <wp:wrapSquare wrapText="bothSides"/>
                    <wp:docPr id="516717513" name="Caixa de Texto 2"/>
                    <wp:cNvGraphicFramePr/>
                    <a:graphic xmlns:a="http://schemas.openxmlformats.org/drawingml/2006/main">
                      <a:graphicData uri="http://schemas.microsoft.com/office/word/2010/wordprocessingShape">
                        <wps:wsp>
                          <wps:cNvSpPr txBox="1"/>
                          <wps:spPr>
                            <a:xfrm>
                              <a:off x="0" y="0"/>
                              <a:ext cx="8024400" cy="11163600"/>
                            </a:xfrm>
                            <a:prstGeom prst="rect">
                              <a:avLst/>
                            </a:prstGeom>
                            <a:solidFill>
                              <a:schemeClr val="lt1"/>
                            </a:solidFill>
                            <a:ln w="6350">
                              <a:solidFill>
                                <a:prstClr val="black"/>
                              </a:solidFill>
                            </a:ln>
                          </wps:spPr>
                          <wps:txbx>
                            <w:txbxContent>
                              <w:p w14:paraId="2A4EEB11" w14:textId="27443A2D" w:rsidR="00231C3F" w:rsidRDefault="00AE413A" w:rsidP="0062381D">
                                <w:pPr>
                                  <w:spacing w:before="100" w:beforeAutospacing="1" w:after="100" w:afterAutospacing="1"/>
                                  <w:jc w:val="center"/>
                                </w:pPr>
                                <w:r>
                                  <w:rPr>
                                    <w:noProof/>
                                  </w:rPr>
                                  <w:drawing>
                                    <wp:inline distT="0" distB="0" distL="0" distR="0" wp14:anchorId="7F789C8C" wp14:editId="3C638108">
                                      <wp:extent cx="7650480" cy="11079480"/>
                                      <wp:effectExtent l="0" t="0" r="7620" b="7620"/>
                                      <wp:docPr id="79215121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151211" name="Imagem 792151211"/>
                                              <pic:cNvPicPr/>
                                            </pic:nvPicPr>
                                            <pic:blipFill>
                                              <a:blip r:embed="rId11"/>
                                              <a:stretch>
                                                <a:fillRect/>
                                              </a:stretch>
                                            </pic:blipFill>
                                            <pic:spPr>
                                              <a:xfrm>
                                                <a:off x="0" y="0"/>
                                                <a:ext cx="7650480" cy="110794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1E92A7" id="_x0000_t202" coordsize="21600,21600" o:spt="202" path="m,l,21600r21600,l21600,xe">
                    <v:stroke joinstyle="miter"/>
                    <v:path gradientshapeok="t" o:connecttype="rect"/>
                  </v:shapetype>
                  <v:shape id="Caixa de Texto 2" o:spid="_x0000_s1026" type="#_x0000_t202" style="position:absolute;margin-left:0;margin-top:0;width:631.85pt;height:879pt;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" fillcolor="white [3201]" strokeweight=".5pt">
                    <v:textbox>
                      <w:txbxContent>
                        <w:p w14:paraId="2A4EEB11" w14:textId="27443A2D" w:rsidR="00231C3F" w:rsidRDefault="00AE413A" w:rsidP="0062381D">
                          <w:pPr>
                            <w:spacing w:before="100" w:beforeAutospacing="1" w:after="100" w:afterAutospacing="1"/>
                            <w:jc w:val="center"/>
                          </w:pPr>
                          <w:r>
                            <w:rPr>
                              <w:noProof/>
                            </w:rPr>
                            <w:drawing>
                              <wp:inline distT="0" distB="0" distL="0" distR="0" wp14:anchorId="7F789C8C" wp14:editId="3C638108">
                                <wp:extent cx="7650480" cy="11079480"/>
                                <wp:effectExtent l="0" t="0" r="7620" b="7620"/>
                                <wp:docPr id="79215121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151211" name="Imagem 792151211"/>
                                        <pic:cNvPicPr/>
                                      </pic:nvPicPr>
                                      <pic:blipFill>
                                        <a:blip r:embed="rId12"/>
                                        <a:stretch>
                                          <a:fillRect/>
                                        </a:stretch>
                                      </pic:blipFill>
                                      <pic:spPr>
                                        <a:xfrm>
                                          <a:off x="0" y="0"/>
                                          <a:ext cx="7650480" cy="11079480"/>
                                        </a:xfrm>
                                        <a:prstGeom prst="rect">
                                          <a:avLst/>
                                        </a:prstGeom>
                                      </pic:spPr>
                                    </pic:pic>
                                  </a:graphicData>
                                </a:graphic>
                              </wp:inline>
                            </w:drawing>
                          </w:r>
                        </w:p>
                      </w:txbxContent>
                    </v:textbox>
                    <w10:wrap type="square" anchorx="margin" anchory="margin"/>
                  </v:shape>
                </w:pict>
              </mc:Fallback>
            </mc:AlternateContent>
          </w:r>
        </w:p>
      </w:sdtContent>
    </w:sdt>
    <w:p w14:paraId="01B99E34" w14:textId="77777777" w:rsidR="00951B36" w:rsidRDefault="00951B36" w:rsidP="0062381D">
      <w:pPr>
        <w:pStyle w:val="CabealhodoSumrio"/>
        <w:rPr>
          <w:rFonts w:asciiTheme="minorHAnsi" w:eastAsiaTheme="minorEastAsia" w:hAnsiTheme="minorHAnsi" w:cstheme="minorBidi"/>
          <w:color w:val="auto"/>
          <w:sz w:val="22"/>
          <w:szCs w:val="22"/>
        </w:rPr>
        <w:sectPr w:rsidR="00951B36" w:rsidSect="007E219F">
          <w:footerReference w:type="default" r:id="rId13"/>
          <w:pgSz w:w="11907" w:h="16840" w:code="9"/>
          <w:pgMar w:top="720" w:right="720" w:bottom="720" w:left="720" w:header="624" w:footer="720" w:gutter="0"/>
          <w:pgNumType w:start="0"/>
          <w:cols w:space="720"/>
          <w:titlePg/>
          <w:docGrid w:linePitch="360"/>
        </w:sectPr>
      </w:pPr>
    </w:p>
    <w:sdt>
      <w:sdtPr>
        <w:rPr>
          <w:b/>
          <w:bCs/>
        </w:rPr>
        <w:id w:val="-1849785412"/>
        <w:docPartObj>
          <w:docPartGallery w:val="Table of Contents"/>
          <w:docPartUnique/>
        </w:docPartObj>
      </w:sdtPr>
      <w:sdtEndPr>
        <w:rPr>
          <w:b w:val="0"/>
          <w:bCs w:val="0"/>
        </w:rPr>
      </w:sdtEndPr>
      <w:sdtContent>
        <w:p w14:paraId="287A428B" w14:textId="0961EE8B" w:rsidR="0062381D" w:rsidRDefault="00467C72">
          <w:pPr>
            <w:pStyle w:val="Sumrio3"/>
            <w:tabs>
              <w:tab w:val="right" w:leader="dot" w:pos="10054"/>
            </w:tabs>
            <w:rPr>
              <w:noProof/>
              <w:kern w:val="2"/>
              <w:sz w:val="24"/>
              <w:szCs w:val="24"/>
              <w:lang w:eastAsia="pt-BR"/>
              <w14:ligatures w14:val="standardContextual"/>
            </w:rPr>
          </w:pPr>
          <w:r>
            <w:fldChar w:fldCharType="begin"/>
          </w:r>
          <w:r>
            <w:instrText xml:space="preserve"> TOC \o "1-3" \h \z \u </w:instrText>
          </w:r>
          <w:r>
            <w:fldChar w:fldCharType="separate"/>
          </w:r>
          <w:hyperlink w:anchor="_Toc215667869" w:history="1">
            <w:r w:rsidR="0062381D" w:rsidRPr="00672D87">
              <w:rPr>
                <w:rStyle w:val="Hyperlink"/>
                <w:noProof/>
              </w:rPr>
              <w:t>ATUALIZAÇÃO DO MANUAL</w:t>
            </w:r>
            <w:r w:rsidR="0062381D">
              <w:rPr>
                <w:noProof/>
                <w:webHidden/>
              </w:rPr>
              <w:tab/>
            </w:r>
            <w:r w:rsidR="0062381D">
              <w:rPr>
                <w:noProof/>
                <w:webHidden/>
              </w:rPr>
              <w:fldChar w:fldCharType="begin"/>
            </w:r>
            <w:r w:rsidR="0062381D">
              <w:rPr>
                <w:noProof/>
                <w:webHidden/>
              </w:rPr>
              <w:instrText xml:space="preserve"> PAGEREF _Toc215667869 \h </w:instrText>
            </w:r>
            <w:r w:rsidR="0062381D">
              <w:rPr>
                <w:noProof/>
                <w:webHidden/>
              </w:rPr>
            </w:r>
            <w:r w:rsidR="0062381D">
              <w:rPr>
                <w:noProof/>
                <w:webHidden/>
              </w:rPr>
              <w:fldChar w:fldCharType="separate"/>
            </w:r>
            <w:r w:rsidR="00B446F3">
              <w:rPr>
                <w:noProof/>
                <w:webHidden/>
              </w:rPr>
              <w:t>2</w:t>
            </w:r>
            <w:r w:rsidR="0062381D">
              <w:rPr>
                <w:noProof/>
                <w:webHidden/>
              </w:rPr>
              <w:fldChar w:fldCharType="end"/>
            </w:r>
          </w:hyperlink>
        </w:p>
        <w:p w14:paraId="7557A2B6" w14:textId="5839EFBA" w:rsidR="0062381D" w:rsidRDefault="0062381D">
          <w:pPr>
            <w:pStyle w:val="Sumrio1"/>
            <w:tabs>
              <w:tab w:val="right" w:leader="dot" w:pos="10054"/>
            </w:tabs>
            <w:rPr>
              <w:noProof/>
              <w:kern w:val="2"/>
              <w:sz w:val="24"/>
              <w:szCs w:val="24"/>
              <w:lang w:eastAsia="pt-BR"/>
              <w14:ligatures w14:val="standardContextual"/>
            </w:rPr>
          </w:pPr>
          <w:hyperlink w:anchor="_Toc215667870" w:history="1">
            <w:r w:rsidRPr="00672D87">
              <w:rPr>
                <w:rStyle w:val="Hyperlink"/>
                <w:rFonts w:ascii="Calibri" w:hAnsi="Calibri" w:cs="Calibri"/>
                <w:noProof/>
              </w:rPr>
              <w:t>Resumo das Alterações</w:t>
            </w:r>
            <w:r>
              <w:rPr>
                <w:noProof/>
                <w:webHidden/>
              </w:rPr>
              <w:tab/>
            </w:r>
            <w:r>
              <w:rPr>
                <w:noProof/>
                <w:webHidden/>
              </w:rPr>
              <w:fldChar w:fldCharType="begin"/>
            </w:r>
            <w:r>
              <w:rPr>
                <w:noProof/>
                <w:webHidden/>
              </w:rPr>
              <w:instrText xml:space="preserve"> PAGEREF _Toc215667870 \h </w:instrText>
            </w:r>
            <w:r>
              <w:rPr>
                <w:noProof/>
                <w:webHidden/>
              </w:rPr>
            </w:r>
            <w:r>
              <w:rPr>
                <w:noProof/>
                <w:webHidden/>
              </w:rPr>
              <w:fldChar w:fldCharType="separate"/>
            </w:r>
            <w:r w:rsidR="00B446F3">
              <w:rPr>
                <w:noProof/>
                <w:webHidden/>
              </w:rPr>
              <w:t>3</w:t>
            </w:r>
            <w:r>
              <w:rPr>
                <w:noProof/>
                <w:webHidden/>
              </w:rPr>
              <w:fldChar w:fldCharType="end"/>
            </w:r>
          </w:hyperlink>
        </w:p>
        <w:p w14:paraId="3E0A269D" w14:textId="639A83CB" w:rsidR="0062381D" w:rsidRDefault="0062381D">
          <w:pPr>
            <w:pStyle w:val="Sumrio2"/>
            <w:tabs>
              <w:tab w:val="left" w:pos="720"/>
              <w:tab w:val="right" w:leader="dot" w:pos="10054"/>
            </w:tabs>
            <w:rPr>
              <w:noProof/>
              <w:kern w:val="2"/>
              <w:sz w:val="24"/>
              <w:szCs w:val="24"/>
              <w:lang w:eastAsia="pt-BR"/>
              <w14:ligatures w14:val="standardContextual"/>
            </w:rPr>
          </w:pPr>
          <w:hyperlink w:anchor="_Toc215667871" w:history="1">
            <w:r w:rsidRPr="00672D87">
              <w:rPr>
                <w:rStyle w:val="Hyperlink"/>
                <w:noProof/>
              </w:rPr>
              <w:t>1.</w:t>
            </w:r>
            <w:r>
              <w:rPr>
                <w:noProof/>
                <w:kern w:val="2"/>
                <w:sz w:val="24"/>
                <w:szCs w:val="24"/>
                <w:lang w:eastAsia="pt-BR"/>
                <w14:ligatures w14:val="standardContextual"/>
              </w:rPr>
              <w:tab/>
            </w:r>
            <w:r w:rsidRPr="00672D87">
              <w:rPr>
                <w:rStyle w:val="Hyperlink"/>
                <w:noProof/>
              </w:rPr>
              <w:t>INFORMAÇÕES GERAIS DO EVENTO</w:t>
            </w:r>
            <w:r>
              <w:rPr>
                <w:noProof/>
                <w:webHidden/>
              </w:rPr>
              <w:tab/>
            </w:r>
            <w:r>
              <w:rPr>
                <w:noProof/>
                <w:webHidden/>
              </w:rPr>
              <w:fldChar w:fldCharType="begin"/>
            </w:r>
            <w:r>
              <w:rPr>
                <w:noProof/>
                <w:webHidden/>
              </w:rPr>
              <w:instrText xml:space="preserve"> PAGEREF _Toc215667871 \h </w:instrText>
            </w:r>
            <w:r>
              <w:rPr>
                <w:noProof/>
                <w:webHidden/>
              </w:rPr>
            </w:r>
            <w:r>
              <w:rPr>
                <w:noProof/>
                <w:webHidden/>
              </w:rPr>
              <w:fldChar w:fldCharType="separate"/>
            </w:r>
            <w:r w:rsidR="00B446F3">
              <w:rPr>
                <w:noProof/>
                <w:webHidden/>
              </w:rPr>
              <w:t>5</w:t>
            </w:r>
            <w:r>
              <w:rPr>
                <w:noProof/>
                <w:webHidden/>
              </w:rPr>
              <w:fldChar w:fldCharType="end"/>
            </w:r>
          </w:hyperlink>
        </w:p>
        <w:p w14:paraId="267830AD" w14:textId="6C771D43" w:rsidR="0062381D" w:rsidRDefault="0062381D">
          <w:pPr>
            <w:pStyle w:val="Sumrio3"/>
            <w:tabs>
              <w:tab w:val="right" w:leader="dot" w:pos="10054"/>
            </w:tabs>
            <w:rPr>
              <w:noProof/>
              <w:kern w:val="2"/>
              <w:sz w:val="24"/>
              <w:szCs w:val="24"/>
              <w:lang w:eastAsia="pt-BR"/>
              <w14:ligatures w14:val="standardContextual"/>
            </w:rPr>
          </w:pPr>
          <w:hyperlink w:anchor="_Toc215667872" w:history="1">
            <w:r w:rsidRPr="00672D87">
              <w:rPr>
                <w:rStyle w:val="Hyperlink"/>
                <w:noProof/>
              </w:rPr>
              <w:t>ADMINISTRAÇÃO E REALIZAÇÃO:</w:t>
            </w:r>
            <w:r>
              <w:rPr>
                <w:noProof/>
                <w:webHidden/>
              </w:rPr>
              <w:tab/>
            </w:r>
            <w:r>
              <w:rPr>
                <w:noProof/>
                <w:webHidden/>
              </w:rPr>
              <w:fldChar w:fldCharType="begin"/>
            </w:r>
            <w:r>
              <w:rPr>
                <w:noProof/>
                <w:webHidden/>
              </w:rPr>
              <w:instrText xml:space="preserve"> PAGEREF _Toc215667872 \h </w:instrText>
            </w:r>
            <w:r>
              <w:rPr>
                <w:noProof/>
                <w:webHidden/>
              </w:rPr>
            </w:r>
            <w:r>
              <w:rPr>
                <w:noProof/>
                <w:webHidden/>
              </w:rPr>
              <w:fldChar w:fldCharType="separate"/>
            </w:r>
            <w:r w:rsidR="00B446F3">
              <w:rPr>
                <w:noProof/>
                <w:webHidden/>
              </w:rPr>
              <w:t>5</w:t>
            </w:r>
            <w:r>
              <w:rPr>
                <w:noProof/>
                <w:webHidden/>
              </w:rPr>
              <w:fldChar w:fldCharType="end"/>
            </w:r>
          </w:hyperlink>
        </w:p>
        <w:p w14:paraId="6BF015F1" w14:textId="18DFE4C8" w:rsidR="0062381D" w:rsidRDefault="0062381D">
          <w:pPr>
            <w:pStyle w:val="Sumrio3"/>
            <w:tabs>
              <w:tab w:val="right" w:leader="dot" w:pos="10054"/>
            </w:tabs>
            <w:rPr>
              <w:noProof/>
              <w:kern w:val="2"/>
              <w:sz w:val="24"/>
              <w:szCs w:val="24"/>
              <w:lang w:eastAsia="pt-BR"/>
              <w14:ligatures w14:val="standardContextual"/>
            </w:rPr>
          </w:pPr>
          <w:hyperlink w:anchor="_Toc215667873" w:history="1">
            <w:r w:rsidRPr="00672D87">
              <w:rPr>
                <w:rStyle w:val="Hyperlink"/>
                <w:noProof/>
              </w:rPr>
              <w:t>ORGANIZAÇÃO:</w:t>
            </w:r>
            <w:r>
              <w:rPr>
                <w:noProof/>
                <w:webHidden/>
              </w:rPr>
              <w:tab/>
            </w:r>
            <w:r>
              <w:rPr>
                <w:noProof/>
                <w:webHidden/>
              </w:rPr>
              <w:fldChar w:fldCharType="begin"/>
            </w:r>
            <w:r>
              <w:rPr>
                <w:noProof/>
                <w:webHidden/>
              </w:rPr>
              <w:instrText xml:space="preserve"> PAGEREF _Toc215667873 \h </w:instrText>
            </w:r>
            <w:r>
              <w:rPr>
                <w:noProof/>
                <w:webHidden/>
              </w:rPr>
            </w:r>
            <w:r>
              <w:rPr>
                <w:noProof/>
                <w:webHidden/>
              </w:rPr>
              <w:fldChar w:fldCharType="separate"/>
            </w:r>
            <w:r w:rsidR="00B446F3">
              <w:rPr>
                <w:noProof/>
                <w:webHidden/>
              </w:rPr>
              <w:t>5</w:t>
            </w:r>
            <w:r>
              <w:rPr>
                <w:noProof/>
                <w:webHidden/>
              </w:rPr>
              <w:fldChar w:fldCharType="end"/>
            </w:r>
          </w:hyperlink>
        </w:p>
        <w:p w14:paraId="7486A81F" w14:textId="425D1A4D" w:rsidR="0062381D" w:rsidRDefault="0062381D">
          <w:pPr>
            <w:pStyle w:val="Sumrio3"/>
            <w:tabs>
              <w:tab w:val="right" w:leader="dot" w:pos="10054"/>
            </w:tabs>
            <w:rPr>
              <w:noProof/>
              <w:kern w:val="2"/>
              <w:sz w:val="24"/>
              <w:szCs w:val="24"/>
              <w:lang w:eastAsia="pt-BR"/>
              <w14:ligatures w14:val="standardContextual"/>
            </w:rPr>
          </w:pPr>
          <w:hyperlink w:anchor="_Toc215667874" w:history="1">
            <w:r w:rsidRPr="00672D87">
              <w:rPr>
                <w:rStyle w:val="Hyperlink"/>
                <w:noProof/>
              </w:rPr>
              <w:t>SEGMENTO:</w:t>
            </w:r>
            <w:r>
              <w:rPr>
                <w:noProof/>
                <w:webHidden/>
              </w:rPr>
              <w:tab/>
            </w:r>
            <w:r>
              <w:rPr>
                <w:noProof/>
                <w:webHidden/>
              </w:rPr>
              <w:fldChar w:fldCharType="begin"/>
            </w:r>
            <w:r>
              <w:rPr>
                <w:noProof/>
                <w:webHidden/>
              </w:rPr>
              <w:instrText xml:space="preserve"> PAGEREF _Toc215667874 \h </w:instrText>
            </w:r>
            <w:r>
              <w:rPr>
                <w:noProof/>
                <w:webHidden/>
              </w:rPr>
            </w:r>
            <w:r>
              <w:rPr>
                <w:noProof/>
                <w:webHidden/>
              </w:rPr>
              <w:fldChar w:fldCharType="separate"/>
            </w:r>
            <w:r w:rsidR="00B446F3">
              <w:rPr>
                <w:noProof/>
                <w:webHidden/>
              </w:rPr>
              <w:t>5</w:t>
            </w:r>
            <w:r>
              <w:rPr>
                <w:noProof/>
                <w:webHidden/>
              </w:rPr>
              <w:fldChar w:fldCharType="end"/>
            </w:r>
          </w:hyperlink>
        </w:p>
        <w:p w14:paraId="6CECAAEA" w14:textId="5107E716" w:rsidR="0062381D" w:rsidRDefault="0062381D">
          <w:pPr>
            <w:pStyle w:val="Sumrio3"/>
            <w:tabs>
              <w:tab w:val="right" w:leader="dot" w:pos="10054"/>
            </w:tabs>
            <w:rPr>
              <w:noProof/>
              <w:kern w:val="2"/>
              <w:sz w:val="24"/>
              <w:szCs w:val="24"/>
              <w:lang w:eastAsia="pt-BR"/>
              <w14:ligatures w14:val="standardContextual"/>
            </w:rPr>
          </w:pPr>
          <w:hyperlink w:anchor="_Toc215667875" w:history="1">
            <w:r w:rsidRPr="00672D87">
              <w:rPr>
                <w:rStyle w:val="Hyperlink"/>
                <w:noProof/>
              </w:rPr>
              <w:t>PÚBLICO-ALVO:</w:t>
            </w:r>
            <w:r>
              <w:rPr>
                <w:noProof/>
                <w:webHidden/>
              </w:rPr>
              <w:tab/>
            </w:r>
            <w:r>
              <w:rPr>
                <w:noProof/>
                <w:webHidden/>
              </w:rPr>
              <w:fldChar w:fldCharType="begin"/>
            </w:r>
            <w:r>
              <w:rPr>
                <w:noProof/>
                <w:webHidden/>
              </w:rPr>
              <w:instrText xml:space="preserve"> PAGEREF _Toc215667875 \h </w:instrText>
            </w:r>
            <w:r>
              <w:rPr>
                <w:noProof/>
                <w:webHidden/>
              </w:rPr>
            </w:r>
            <w:r>
              <w:rPr>
                <w:noProof/>
                <w:webHidden/>
              </w:rPr>
              <w:fldChar w:fldCharType="separate"/>
            </w:r>
            <w:r w:rsidR="00B446F3">
              <w:rPr>
                <w:noProof/>
                <w:webHidden/>
              </w:rPr>
              <w:t>5</w:t>
            </w:r>
            <w:r>
              <w:rPr>
                <w:noProof/>
                <w:webHidden/>
              </w:rPr>
              <w:fldChar w:fldCharType="end"/>
            </w:r>
          </w:hyperlink>
        </w:p>
        <w:p w14:paraId="4E65C460" w14:textId="21E5FCF6" w:rsidR="0062381D" w:rsidRDefault="0062381D">
          <w:pPr>
            <w:pStyle w:val="Sumrio3"/>
            <w:tabs>
              <w:tab w:val="right" w:leader="dot" w:pos="10054"/>
            </w:tabs>
            <w:rPr>
              <w:noProof/>
              <w:kern w:val="2"/>
              <w:sz w:val="24"/>
              <w:szCs w:val="24"/>
              <w:lang w:eastAsia="pt-BR"/>
              <w14:ligatures w14:val="standardContextual"/>
            </w:rPr>
          </w:pPr>
          <w:hyperlink w:anchor="_Toc215667876" w:history="1">
            <w:r w:rsidRPr="00672D87">
              <w:rPr>
                <w:rStyle w:val="Hyperlink"/>
                <w:noProof/>
              </w:rPr>
              <w:t>FREQUÊNCIA:</w:t>
            </w:r>
            <w:r>
              <w:rPr>
                <w:noProof/>
                <w:webHidden/>
              </w:rPr>
              <w:tab/>
            </w:r>
            <w:r>
              <w:rPr>
                <w:noProof/>
                <w:webHidden/>
              </w:rPr>
              <w:fldChar w:fldCharType="begin"/>
            </w:r>
            <w:r>
              <w:rPr>
                <w:noProof/>
                <w:webHidden/>
              </w:rPr>
              <w:instrText xml:space="preserve"> PAGEREF _Toc215667876 \h </w:instrText>
            </w:r>
            <w:r>
              <w:rPr>
                <w:noProof/>
                <w:webHidden/>
              </w:rPr>
            </w:r>
            <w:r>
              <w:rPr>
                <w:noProof/>
                <w:webHidden/>
              </w:rPr>
              <w:fldChar w:fldCharType="separate"/>
            </w:r>
            <w:r w:rsidR="00B446F3">
              <w:rPr>
                <w:noProof/>
                <w:webHidden/>
              </w:rPr>
              <w:t>5</w:t>
            </w:r>
            <w:r>
              <w:rPr>
                <w:noProof/>
                <w:webHidden/>
              </w:rPr>
              <w:fldChar w:fldCharType="end"/>
            </w:r>
          </w:hyperlink>
        </w:p>
        <w:p w14:paraId="312B69F9" w14:textId="45556ED2" w:rsidR="0062381D" w:rsidRDefault="0062381D">
          <w:pPr>
            <w:pStyle w:val="Sumrio3"/>
            <w:tabs>
              <w:tab w:val="right" w:leader="dot" w:pos="10054"/>
            </w:tabs>
            <w:rPr>
              <w:noProof/>
              <w:kern w:val="2"/>
              <w:sz w:val="24"/>
              <w:szCs w:val="24"/>
              <w:lang w:eastAsia="pt-BR"/>
              <w14:ligatures w14:val="standardContextual"/>
            </w:rPr>
          </w:pPr>
          <w:hyperlink w:anchor="_Toc215667877" w:history="1">
            <w:r w:rsidRPr="00672D87">
              <w:rPr>
                <w:rStyle w:val="Hyperlink"/>
                <w:noProof/>
              </w:rPr>
              <w:t>ABRANGÊNCIA:</w:t>
            </w:r>
            <w:r>
              <w:rPr>
                <w:noProof/>
                <w:webHidden/>
              </w:rPr>
              <w:tab/>
            </w:r>
            <w:r>
              <w:rPr>
                <w:noProof/>
                <w:webHidden/>
              </w:rPr>
              <w:fldChar w:fldCharType="begin"/>
            </w:r>
            <w:r>
              <w:rPr>
                <w:noProof/>
                <w:webHidden/>
              </w:rPr>
              <w:instrText xml:space="preserve"> PAGEREF _Toc215667877 \h </w:instrText>
            </w:r>
            <w:r>
              <w:rPr>
                <w:noProof/>
                <w:webHidden/>
              </w:rPr>
            </w:r>
            <w:r>
              <w:rPr>
                <w:noProof/>
                <w:webHidden/>
              </w:rPr>
              <w:fldChar w:fldCharType="separate"/>
            </w:r>
            <w:r w:rsidR="00B446F3">
              <w:rPr>
                <w:noProof/>
                <w:webHidden/>
              </w:rPr>
              <w:t>5</w:t>
            </w:r>
            <w:r>
              <w:rPr>
                <w:noProof/>
                <w:webHidden/>
              </w:rPr>
              <w:fldChar w:fldCharType="end"/>
            </w:r>
          </w:hyperlink>
        </w:p>
        <w:p w14:paraId="698D39CA" w14:textId="2230D0B5" w:rsidR="0062381D" w:rsidRDefault="0062381D">
          <w:pPr>
            <w:pStyle w:val="Sumrio3"/>
            <w:tabs>
              <w:tab w:val="right" w:leader="dot" w:pos="10054"/>
            </w:tabs>
            <w:rPr>
              <w:noProof/>
              <w:kern w:val="2"/>
              <w:sz w:val="24"/>
              <w:szCs w:val="24"/>
              <w:lang w:eastAsia="pt-BR"/>
              <w14:ligatures w14:val="standardContextual"/>
            </w:rPr>
          </w:pPr>
          <w:hyperlink w:anchor="_Toc215667878" w:history="1">
            <w:r w:rsidRPr="00672D87">
              <w:rPr>
                <w:rStyle w:val="Hyperlink"/>
                <w:noProof/>
              </w:rPr>
              <w:t>PARTICIPAÇÃO DE MENORES:</w:t>
            </w:r>
            <w:r>
              <w:rPr>
                <w:noProof/>
                <w:webHidden/>
              </w:rPr>
              <w:tab/>
            </w:r>
            <w:r>
              <w:rPr>
                <w:noProof/>
                <w:webHidden/>
              </w:rPr>
              <w:fldChar w:fldCharType="begin"/>
            </w:r>
            <w:r>
              <w:rPr>
                <w:noProof/>
                <w:webHidden/>
              </w:rPr>
              <w:instrText xml:space="preserve"> PAGEREF _Toc215667878 \h </w:instrText>
            </w:r>
            <w:r>
              <w:rPr>
                <w:noProof/>
                <w:webHidden/>
              </w:rPr>
            </w:r>
            <w:r>
              <w:rPr>
                <w:noProof/>
                <w:webHidden/>
              </w:rPr>
              <w:fldChar w:fldCharType="separate"/>
            </w:r>
            <w:r w:rsidR="00B446F3">
              <w:rPr>
                <w:noProof/>
                <w:webHidden/>
              </w:rPr>
              <w:t>5</w:t>
            </w:r>
            <w:r>
              <w:rPr>
                <w:noProof/>
                <w:webHidden/>
              </w:rPr>
              <w:fldChar w:fldCharType="end"/>
            </w:r>
          </w:hyperlink>
        </w:p>
        <w:p w14:paraId="69EEED65" w14:textId="74CB1434" w:rsidR="0062381D" w:rsidRDefault="0062381D">
          <w:pPr>
            <w:pStyle w:val="Sumrio3"/>
            <w:tabs>
              <w:tab w:val="right" w:leader="dot" w:pos="10054"/>
            </w:tabs>
            <w:rPr>
              <w:noProof/>
              <w:kern w:val="2"/>
              <w:sz w:val="24"/>
              <w:szCs w:val="24"/>
              <w:lang w:eastAsia="pt-BR"/>
              <w14:ligatures w14:val="standardContextual"/>
            </w:rPr>
          </w:pPr>
          <w:hyperlink w:anchor="_Toc215667879" w:history="1">
            <w:r w:rsidRPr="00672D87">
              <w:rPr>
                <w:rStyle w:val="Hyperlink"/>
                <w:noProof/>
              </w:rPr>
              <w:t>PROTOCOLO NÃO É NÃO</w:t>
            </w:r>
            <w:r>
              <w:rPr>
                <w:noProof/>
                <w:webHidden/>
              </w:rPr>
              <w:tab/>
            </w:r>
            <w:r>
              <w:rPr>
                <w:noProof/>
                <w:webHidden/>
              </w:rPr>
              <w:fldChar w:fldCharType="begin"/>
            </w:r>
            <w:r>
              <w:rPr>
                <w:noProof/>
                <w:webHidden/>
              </w:rPr>
              <w:instrText xml:space="preserve"> PAGEREF _Toc215667879 \h </w:instrText>
            </w:r>
            <w:r>
              <w:rPr>
                <w:noProof/>
                <w:webHidden/>
              </w:rPr>
            </w:r>
            <w:r>
              <w:rPr>
                <w:noProof/>
                <w:webHidden/>
              </w:rPr>
              <w:fldChar w:fldCharType="separate"/>
            </w:r>
            <w:r w:rsidR="00B446F3">
              <w:rPr>
                <w:noProof/>
                <w:webHidden/>
              </w:rPr>
              <w:t>5</w:t>
            </w:r>
            <w:r>
              <w:rPr>
                <w:noProof/>
                <w:webHidden/>
              </w:rPr>
              <w:fldChar w:fldCharType="end"/>
            </w:r>
          </w:hyperlink>
        </w:p>
        <w:p w14:paraId="0E1634EE" w14:textId="1592167C" w:rsidR="0062381D" w:rsidRDefault="0062381D">
          <w:pPr>
            <w:pStyle w:val="Sumrio3"/>
            <w:tabs>
              <w:tab w:val="right" w:leader="dot" w:pos="10054"/>
            </w:tabs>
            <w:rPr>
              <w:noProof/>
              <w:kern w:val="2"/>
              <w:sz w:val="24"/>
              <w:szCs w:val="24"/>
              <w:lang w:eastAsia="pt-BR"/>
              <w14:ligatures w14:val="standardContextual"/>
            </w:rPr>
          </w:pPr>
          <w:hyperlink w:anchor="_Toc215667880" w:history="1">
            <w:r w:rsidRPr="00672D87">
              <w:rPr>
                <w:rStyle w:val="Hyperlink"/>
                <w:noProof/>
              </w:rPr>
              <w:t>VENDAS AO VAREJO</w:t>
            </w:r>
            <w:r>
              <w:rPr>
                <w:noProof/>
                <w:webHidden/>
              </w:rPr>
              <w:tab/>
            </w:r>
            <w:r>
              <w:rPr>
                <w:noProof/>
                <w:webHidden/>
              </w:rPr>
              <w:fldChar w:fldCharType="begin"/>
            </w:r>
            <w:r>
              <w:rPr>
                <w:noProof/>
                <w:webHidden/>
              </w:rPr>
              <w:instrText xml:space="preserve"> PAGEREF _Toc215667880 \h </w:instrText>
            </w:r>
            <w:r>
              <w:rPr>
                <w:noProof/>
                <w:webHidden/>
              </w:rPr>
            </w:r>
            <w:r>
              <w:rPr>
                <w:noProof/>
                <w:webHidden/>
              </w:rPr>
              <w:fldChar w:fldCharType="separate"/>
            </w:r>
            <w:r w:rsidR="00B446F3">
              <w:rPr>
                <w:noProof/>
                <w:webHidden/>
              </w:rPr>
              <w:t>5</w:t>
            </w:r>
            <w:r>
              <w:rPr>
                <w:noProof/>
                <w:webHidden/>
              </w:rPr>
              <w:fldChar w:fldCharType="end"/>
            </w:r>
          </w:hyperlink>
        </w:p>
        <w:p w14:paraId="04F93DE5" w14:textId="503E9BE9" w:rsidR="0062381D" w:rsidRDefault="0062381D">
          <w:pPr>
            <w:pStyle w:val="Sumrio3"/>
            <w:tabs>
              <w:tab w:val="right" w:leader="dot" w:pos="10054"/>
            </w:tabs>
            <w:rPr>
              <w:noProof/>
              <w:kern w:val="2"/>
              <w:sz w:val="24"/>
              <w:szCs w:val="24"/>
              <w:lang w:eastAsia="pt-BR"/>
              <w14:ligatures w14:val="standardContextual"/>
            </w:rPr>
          </w:pPr>
          <w:hyperlink w:anchor="_Toc215667881" w:history="1">
            <w:r w:rsidRPr="00672D87">
              <w:rPr>
                <w:rStyle w:val="Hyperlink"/>
                <w:noProof/>
              </w:rPr>
              <w:t>ATENDIMENTO MÉDICO</w:t>
            </w:r>
            <w:r>
              <w:rPr>
                <w:noProof/>
                <w:webHidden/>
              </w:rPr>
              <w:tab/>
            </w:r>
            <w:r>
              <w:rPr>
                <w:noProof/>
                <w:webHidden/>
              </w:rPr>
              <w:fldChar w:fldCharType="begin"/>
            </w:r>
            <w:r>
              <w:rPr>
                <w:noProof/>
                <w:webHidden/>
              </w:rPr>
              <w:instrText xml:space="preserve"> PAGEREF _Toc215667881 \h </w:instrText>
            </w:r>
            <w:r>
              <w:rPr>
                <w:noProof/>
                <w:webHidden/>
              </w:rPr>
            </w:r>
            <w:r>
              <w:rPr>
                <w:noProof/>
                <w:webHidden/>
              </w:rPr>
              <w:fldChar w:fldCharType="separate"/>
            </w:r>
            <w:r w:rsidR="00B446F3">
              <w:rPr>
                <w:noProof/>
                <w:webHidden/>
              </w:rPr>
              <w:t>5</w:t>
            </w:r>
            <w:r>
              <w:rPr>
                <w:noProof/>
                <w:webHidden/>
              </w:rPr>
              <w:fldChar w:fldCharType="end"/>
            </w:r>
          </w:hyperlink>
        </w:p>
        <w:p w14:paraId="68C82CD7" w14:textId="6F59828A" w:rsidR="0062381D" w:rsidRDefault="0062381D">
          <w:pPr>
            <w:pStyle w:val="Sumrio3"/>
            <w:tabs>
              <w:tab w:val="right" w:leader="dot" w:pos="10054"/>
            </w:tabs>
            <w:rPr>
              <w:noProof/>
              <w:kern w:val="2"/>
              <w:sz w:val="24"/>
              <w:szCs w:val="24"/>
              <w:lang w:eastAsia="pt-BR"/>
              <w14:ligatures w14:val="standardContextual"/>
            </w:rPr>
          </w:pPr>
          <w:hyperlink w:anchor="_Toc215667882" w:history="1">
            <w:r w:rsidRPr="00672D87">
              <w:rPr>
                <w:rStyle w:val="Hyperlink"/>
                <w:noProof/>
              </w:rPr>
              <w:t>CENTRAL DE ATENDIMENTO AO EXPOSITOR E PRESTADORES DE SERVIÇO:</w:t>
            </w:r>
            <w:r>
              <w:rPr>
                <w:noProof/>
                <w:webHidden/>
              </w:rPr>
              <w:tab/>
            </w:r>
            <w:r>
              <w:rPr>
                <w:noProof/>
                <w:webHidden/>
              </w:rPr>
              <w:fldChar w:fldCharType="begin"/>
            </w:r>
            <w:r>
              <w:rPr>
                <w:noProof/>
                <w:webHidden/>
              </w:rPr>
              <w:instrText xml:space="preserve"> PAGEREF _Toc215667882 \h </w:instrText>
            </w:r>
            <w:r>
              <w:rPr>
                <w:noProof/>
                <w:webHidden/>
              </w:rPr>
            </w:r>
            <w:r>
              <w:rPr>
                <w:noProof/>
                <w:webHidden/>
              </w:rPr>
              <w:fldChar w:fldCharType="separate"/>
            </w:r>
            <w:r w:rsidR="00B446F3">
              <w:rPr>
                <w:noProof/>
                <w:webHidden/>
              </w:rPr>
              <w:t>5</w:t>
            </w:r>
            <w:r>
              <w:rPr>
                <w:noProof/>
                <w:webHidden/>
              </w:rPr>
              <w:fldChar w:fldCharType="end"/>
            </w:r>
          </w:hyperlink>
        </w:p>
        <w:p w14:paraId="626D2C37" w14:textId="724C0C60" w:rsidR="0062381D" w:rsidRDefault="0062381D">
          <w:pPr>
            <w:pStyle w:val="Sumrio3"/>
            <w:tabs>
              <w:tab w:val="right" w:leader="dot" w:pos="10054"/>
            </w:tabs>
            <w:rPr>
              <w:noProof/>
              <w:kern w:val="2"/>
              <w:sz w:val="24"/>
              <w:szCs w:val="24"/>
              <w:lang w:eastAsia="pt-BR"/>
              <w14:ligatures w14:val="standardContextual"/>
            </w:rPr>
          </w:pPr>
          <w:hyperlink w:anchor="_Toc215667883" w:history="1">
            <w:r w:rsidRPr="00672D87">
              <w:rPr>
                <w:rStyle w:val="Hyperlink"/>
                <w:noProof/>
              </w:rPr>
              <w:t>VEÍCULOS DE COMUNICAÇÃO DO EVENTO:</w:t>
            </w:r>
            <w:r>
              <w:rPr>
                <w:noProof/>
                <w:webHidden/>
              </w:rPr>
              <w:tab/>
            </w:r>
            <w:r>
              <w:rPr>
                <w:noProof/>
                <w:webHidden/>
              </w:rPr>
              <w:fldChar w:fldCharType="begin"/>
            </w:r>
            <w:r>
              <w:rPr>
                <w:noProof/>
                <w:webHidden/>
              </w:rPr>
              <w:instrText xml:space="preserve"> PAGEREF _Toc215667883 \h </w:instrText>
            </w:r>
            <w:r>
              <w:rPr>
                <w:noProof/>
                <w:webHidden/>
              </w:rPr>
            </w:r>
            <w:r>
              <w:rPr>
                <w:noProof/>
                <w:webHidden/>
              </w:rPr>
              <w:fldChar w:fldCharType="separate"/>
            </w:r>
            <w:r w:rsidR="00B446F3">
              <w:rPr>
                <w:noProof/>
                <w:webHidden/>
              </w:rPr>
              <w:t>6</w:t>
            </w:r>
            <w:r>
              <w:rPr>
                <w:noProof/>
                <w:webHidden/>
              </w:rPr>
              <w:fldChar w:fldCharType="end"/>
            </w:r>
          </w:hyperlink>
        </w:p>
        <w:p w14:paraId="11461A57" w14:textId="57E4FB03" w:rsidR="0062381D" w:rsidRDefault="0062381D">
          <w:pPr>
            <w:pStyle w:val="Sumrio3"/>
            <w:tabs>
              <w:tab w:val="right" w:leader="dot" w:pos="10054"/>
            </w:tabs>
            <w:rPr>
              <w:noProof/>
              <w:kern w:val="2"/>
              <w:sz w:val="24"/>
              <w:szCs w:val="24"/>
              <w:lang w:eastAsia="pt-BR"/>
              <w14:ligatures w14:val="standardContextual"/>
            </w:rPr>
          </w:pPr>
          <w:hyperlink w:anchor="_Toc215667884" w:history="1">
            <w:r w:rsidRPr="00672D87">
              <w:rPr>
                <w:rStyle w:val="Hyperlink"/>
                <w:noProof/>
              </w:rPr>
              <w:t>REDES SOCIAIS</w:t>
            </w:r>
            <w:r>
              <w:rPr>
                <w:noProof/>
                <w:webHidden/>
              </w:rPr>
              <w:tab/>
            </w:r>
            <w:r>
              <w:rPr>
                <w:noProof/>
                <w:webHidden/>
              </w:rPr>
              <w:fldChar w:fldCharType="begin"/>
            </w:r>
            <w:r>
              <w:rPr>
                <w:noProof/>
                <w:webHidden/>
              </w:rPr>
              <w:instrText xml:space="preserve"> PAGEREF _Toc215667884 \h </w:instrText>
            </w:r>
            <w:r>
              <w:rPr>
                <w:noProof/>
                <w:webHidden/>
              </w:rPr>
            </w:r>
            <w:r>
              <w:rPr>
                <w:noProof/>
                <w:webHidden/>
              </w:rPr>
              <w:fldChar w:fldCharType="separate"/>
            </w:r>
            <w:r w:rsidR="00B446F3">
              <w:rPr>
                <w:noProof/>
                <w:webHidden/>
              </w:rPr>
              <w:t>6</w:t>
            </w:r>
            <w:r>
              <w:rPr>
                <w:noProof/>
                <w:webHidden/>
              </w:rPr>
              <w:fldChar w:fldCharType="end"/>
            </w:r>
          </w:hyperlink>
        </w:p>
        <w:p w14:paraId="496D45B6" w14:textId="41561DBD" w:rsidR="0062381D" w:rsidRDefault="0062381D">
          <w:pPr>
            <w:pStyle w:val="Sumrio3"/>
            <w:tabs>
              <w:tab w:val="right" w:leader="dot" w:pos="10054"/>
            </w:tabs>
            <w:rPr>
              <w:noProof/>
              <w:kern w:val="2"/>
              <w:sz w:val="24"/>
              <w:szCs w:val="24"/>
              <w:lang w:eastAsia="pt-BR"/>
              <w14:ligatures w14:val="standardContextual"/>
            </w:rPr>
          </w:pPr>
          <w:hyperlink w:anchor="_Toc215667885" w:history="1">
            <w:r w:rsidRPr="00672D87">
              <w:rPr>
                <w:rStyle w:val="Hyperlink"/>
                <w:noProof/>
              </w:rPr>
              <w:t>ASSESSORIA</w:t>
            </w:r>
            <w:r>
              <w:rPr>
                <w:noProof/>
                <w:webHidden/>
              </w:rPr>
              <w:tab/>
            </w:r>
            <w:r>
              <w:rPr>
                <w:noProof/>
                <w:webHidden/>
              </w:rPr>
              <w:fldChar w:fldCharType="begin"/>
            </w:r>
            <w:r>
              <w:rPr>
                <w:noProof/>
                <w:webHidden/>
              </w:rPr>
              <w:instrText xml:space="preserve"> PAGEREF _Toc215667885 \h </w:instrText>
            </w:r>
            <w:r>
              <w:rPr>
                <w:noProof/>
                <w:webHidden/>
              </w:rPr>
            </w:r>
            <w:r>
              <w:rPr>
                <w:noProof/>
                <w:webHidden/>
              </w:rPr>
              <w:fldChar w:fldCharType="separate"/>
            </w:r>
            <w:r w:rsidR="00B446F3">
              <w:rPr>
                <w:noProof/>
                <w:webHidden/>
              </w:rPr>
              <w:t>6</w:t>
            </w:r>
            <w:r>
              <w:rPr>
                <w:noProof/>
                <w:webHidden/>
              </w:rPr>
              <w:fldChar w:fldCharType="end"/>
            </w:r>
          </w:hyperlink>
        </w:p>
        <w:p w14:paraId="00182340" w14:textId="1A438E6C" w:rsidR="0062381D" w:rsidRDefault="0062381D">
          <w:pPr>
            <w:pStyle w:val="Sumrio3"/>
            <w:tabs>
              <w:tab w:val="right" w:leader="dot" w:pos="10054"/>
            </w:tabs>
            <w:rPr>
              <w:noProof/>
              <w:kern w:val="2"/>
              <w:sz w:val="24"/>
              <w:szCs w:val="24"/>
              <w:lang w:eastAsia="pt-BR"/>
              <w14:ligatures w14:val="standardContextual"/>
            </w:rPr>
          </w:pPr>
          <w:hyperlink w:anchor="_Toc215667886" w:history="1">
            <w:r w:rsidRPr="00672D87">
              <w:rPr>
                <w:rStyle w:val="Hyperlink"/>
                <w:noProof/>
              </w:rPr>
              <w:t>ARRECADAÇÃO DE PRODUTOS – APAS SHOW 2026</w:t>
            </w:r>
            <w:r>
              <w:rPr>
                <w:noProof/>
                <w:webHidden/>
              </w:rPr>
              <w:tab/>
            </w:r>
            <w:r>
              <w:rPr>
                <w:noProof/>
                <w:webHidden/>
              </w:rPr>
              <w:fldChar w:fldCharType="begin"/>
            </w:r>
            <w:r>
              <w:rPr>
                <w:noProof/>
                <w:webHidden/>
              </w:rPr>
              <w:instrText xml:space="preserve"> PAGEREF _Toc215667886 \h </w:instrText>
            </w:r>
            <w:r>
              <w:rPr>
                <w:noProof/>
                <w:webHidden/>
              </w:rPr>
            </w:r>
            <w:r>
              <w:rPr>
                <w:noProof/>
                <w:webHidden/>
              </w:rPr>
              <w:fldChar w:fldCharType="separate"/>
            </w:r>
            <w:r w:rsidR="00B446F3">
              <w:rPr>
                <w:noProof/>
                <w:webHidden/>
              </w:rPr>
              <w:t>6</w:t>
            </w:r>
            <w:r>
              <w:rPr>
                <w:noProof/>
                <w:webHidden/>
              </w:rPr>
              <w:fldChar w:fldCharType="end"/>
            </w:r>
          </w:hyperlink>
        </w:p>
        <w:p w14:paraId="390CF058" w14:textId="31713481" w:rsidR="0062381D" w:rsidRDefault="0062381D">
          <w:pPr>
            <w:pStyle w:val="Sumrio3"/>
            <w:tabs>
              <w:tab w:val="right" w:leader="dot" w:pos="10054"/>
            </w:tabs>
            <w:rPr>
              <w:noProof/>
              <w:kern w:val="2"/>
              <w:sz w:val="24"/>
              <w:szCs w:val="24"/>
              <w:lang w:eastAsia="pt-BR"/>
              <w14:ligatures w14:val="standardContextual"/>
            </w:rPr>
          </w:pPr>
          <w:hyperlink w:anchor="_Toc215667887" w:history="1">
            <w:r w:rsidRPr="00672D87">
              <w:rPr>
                <w:rStyle w:val="Hyperlink"/>
                <w:noProof/>
              </w:rPr>
              <w:t>PROGRAMAÇÃO DO EVENTO:</w:t>
            </w:r>
            <w:r>
              <w:rPr>
                <w:noProof/>
                <w:webHidden/>
              </w:rPr>
              <w:tab/>
            </w:r>
            <w:r>
              <w:rPr>
                <w:noProof/>
                <w:webHidden/>
              </w:rPr>
              <w:fldChar w:fldCharType="begin"/>
            </w:r>
            <w:r>
              <w:rPr>
                <w:noProof/>
                <w:webHidden/>
              </w:rPr>
              <w:instrText xml:space="preserve"> PAGEREF _Toc215667887 \h </w:instrText>
            </w:r>
            <w:r>
              <w:rPr>
                <w:noProof/>
                <w:webHidden/>
              </w:rPr>
            </w:r>
            <w:r>
              <w:rPr>
                <w:noProof/>
                <w:webHidden/>
              </w:rPr>
              <w:fldChar w:fldCharType="separate"/>
            </w:r>
            <w:r w:rsidR="00B446F3">
              <w:rPr>
                <w:noProof/>
                <w:webHidden/>
              </w:rPr>
              <w:t>6</w:t>
            </w:r>
            <w:r>
              <w:rPr>
                <w:noProof/>
                <w:webHidden/>
              </w:rPr>
              <w:fldChar w:fldCharType="end"/>
            </w:r>
          </w:hyperlink>
        </w:p>
        <w:p w14:paraId="406D2C3F" w14:textId="6A0CE1F0" w:rsidR="0062381D" w:rsidRDefault="0062381D">
          <w:pPr>
            <w:pStyle w:val="Sumrio3"/>
            <w:tabs>
              <w:tab w:val="right" w:leader="dot" w:pos="10054"/>
            </w:tabs>
            <w:rPr>
              <w:noProof/>
              <w:kern w:val="2"/>
              <w:sz w:val="24"/>
              <w:szCs w:val="24"/>
              <w:lang w:eastAsia="pt-BR"/>
              <w14:ligatures w14:val="standardContextual"/>
            </w:rPr>
          </w:pPr>
          <w:hyperlink w:anchor="_Toc215667888" w:history="1">
            <w:r w:rsidRPr="00672D87">
              <w:rPr>
                <w:rStyle w:val="Hyperlink"/>
                <w:noProof/>
              </w:rPr>
              <w:t>FEIRA:</w:t>
            </w:r>
            <w:r>
              <w:rPr>
                <w:noProof/>
                <w:webHidden/>
              </w:rPr>
              <w:tab/>
            </w:r>
            <w:r>
              <w:rPr>
                <w:noProof/>
                <w:webHidden/>
              </w:rPr>
              <w:fldChar w:fldCharType="begin"/>
            </w:r>
            <w:r>
              <w:rPr>
                <w:noProof/>
                <w:webHidden/>
              </w:rPr>
              <w:instrText xml:space="preserve"> PAGEREF _Toc215667888 \h </w:instrText>
            </w:r>
            <w:r>
              <w:rPr>
                <w:noProof/>
                <w:webHidden/>
              </w:rPr>
            </w:r>
            <w:r>
              <w:rPr>
                <w:noProof/>
                <w:webHidden/>
              </w:rPr>
              <w:fldChar w:fldCharType="separate"/>
            </w:r>
            <w:r w:rsidR="00B446F3">
              <w:rPr>
                <w:noProof/>
                <w:webHidden/>
              </w:rPr>
              <w:t>6</w:t>
            </w:r>
            <w:r>
              <w:rPr>
                <w:noProof/>
                <w:webHidden/>
              </w:rPr>
              <w:fldChar w:fldCharType="end"/>
            </w:r>
          </w:hyperlink>
        </w:p>
        <w:p w14:paraId="374750EB" w14:textId="618D82C1" w:rsidR="0062381D" w:rsidRDefault="0062381D">
          <w:pPr>
            <w:pStyle w:val="Sumrio3"/>
            <w:tabs>
              <w:tab w:val="right" w:leader="dot" w:pos="10054"/>
            </w:tabs>
            <w:rPr>
              <w:noProof/>
              <w:kern w:val="2"/>
              <w:sz w:val="24"/>
              <w:szCs w:val="24"/>
              <w:lang w:eastAsia="pt-BR"/>
              <w14:ligatures w14:val="standardContextual"/>
            </w:rPr>
          </w:pPr>
          <w:hyperlink w:anchor="_Toc215667889" w:history="1">
            <w:r w:rsidRPr="00672D87">
              <w:rPr>
                <w:rStyle w:val="Hyperlink"/>
                <w:noProof/>
              </w:rPr>
              <w:t>CONGRESSO DE GESTÃO:</w:t>
            </w:r>
            <w:r>
              <w:rPr>
                <w:noProof/>
                <w:webHidden/>
              </w:rPr>
              <w:tab/>
            </w:r>
            <w:r>
              <w:rPr>
                <w:noProof/>
                <w:webHidden/>
              </w:rPr>
              <w:fldChar w:fldCharType="begin"/>
            </w:r>
            <w:r>
              <w:rPr>
                <w:noProof/>
                <w:webHidden/>
              </w:rPr>
              <w:instrText xml:space="preserve"> PAGEREF _Toc215667889 \h </w:instrText>
            </w:r>
            <w:r>
              <w:rPr>
                <w:noProof/>
                <w:webHidden/>
              </w:rPr>
            </w:r>
            <w:r>
              <w:rPr>
                <w:noProof/>
                <w:webHidden/>
              </w:rPr>
              <w:fldChar w:fldCharType="separate"/>
            </w:r>
            <w:r w:rsidR="00B446F3">
              <w:rPr>
                <w:noProof/>
                <w:webHidden/>
              </w:rPr>
              <w:t>6</w:t>
            </w:r>
            <w:r>
              <w:rPr>
                <w:noProof/>
                <w:webHidden/>
              </w:rPr>
              <w:fldChar w:fldCharType="end"/>
            </w:r>
          </w:hyperlink>
        </w:p>
        <w:p w14:paraId="45F80DA7" w14:textId="3E7CC51C" w:rsidR="0062381D" w:rsidRDefault="0062381D">
          <w:pPr>
            <w:pStyle w:val="Sumrio3"/>
            <w:tabs>
              <w:tab w:val="right" w:leader="dot" w:pos="10054"/>
            </w:tabs>
            <w:rPr>
              <w:noProof/>
              <w:kern w:val="2"/>
              <w:sz w:val="24"/>
              <w:szCs w:val="24"/>
              <w:lang w:eastAsia="pt-BR"/>
              <w14:ligatures w14:val="standardContextual"/>
            </w:rPr>
          </w:pPr>
          <w:hyperlink w:anchor="_Toc215667890" w:history="1">
            <w:r w:rsidRPr="00672D87">
              <w:rPr>
                <w:rStyle w:val="Hyperlink"/>
                <w:noProof/>
              </w:rPr>
              <w:t>SECRETARIA:</w:t>
            </w:r>
            <w:r>
              <w:rPr>
                <w:noProof/>
                <w:webHidden/>
              </w:rPr>
              <w:tab/>
            </w:r>
            <w:r>
              <w:rPr>
                <w:noProof/>
                <w:webHidden/>
              </w:rPr>
              <w:fldChar w:fldCharType="begin"/>
            </w:r>
            <w:r>
              <w:rPr>
                <w:noProof/>
                <w:webHidden/>
              </w:rPr>
              <w:instrText xml:space="preserve"> PAGEREF _Toc215667890 \h </w:instrText>
            </w:r>
            <w:r>
              <w:rPr>
                <w:noProof/>
                <w:webHidden/>
              </w:rPr>
            </w:r>
            <w:r>
              <w:rPr>
                <w:noProof/>
                <w:webHidden/>
              </w:rPr>
              <w:fldChar w:fldCharType="separate"/>
            </w:r>
            <w:r w:rsidR="00B446F3">
              <w:rPr>
                <w:noProof/>
                <w:webHidden/>
              </w:rPr>
              <w:t>7</w:t>
            </w:r>
            <w:r>
              <w:rPr>
                <w:noProof/>
                <w:webHidden/>
              </w:rPr>
              <w:fldChar w:fldCharType="end"/>
            </w:r>
          </w:hyperlink>
        </w:p>
        <w:p w14:paraId="5830A80B" w14:textId="21CFDDDB" w:rsidR="0062381D" w:rsidRDefault="0062381D">
          <w:pPr>
            <w:pStyle w:val="Sumrio3"/>
            <w:tabs>
              <w:tab w:val="right" w:leader="dot" w:pos="10054"/>
            </w:tabs>
            <w:rPr>
              <w:noProof/>
              <w:kern w:val="2"/>
              <w:sz w:val="24"/>
              <w:szCs w:val="24"/>
              <w:lang w:eastAsia="pt-BR"/>
              <w14:ligatures w14:val="standardContextual"/>
            </w:rPr>
          </w:pPr>
          <w:hyperlink w:anchor="_Toc215667891" w:history="1">
            <w:r w:rsidRPr="00672D87">
              <w:rPr>
                <w:rStyle w:val="Hyperlink"/>
                <w:noProof/>
              </w:rPr>
              <w:t>CAEX / CAM:</w:t>
            </w:r>
            <w:r>
              <w:rPr>
                <w:noProof/>
                <w:webHidden/>
              </w:rPr>
              <w:tab/>
            </w:r>
            <w:r>
              <w:rPr>
                <w:noProof/>
                <w:webHidden/>
              </w:rPr>
              <w:fldChar w:fldCharType="begin"/>
            </w:r>
            <w:r>
              <w:rPr>
                <w:noProof/>
                <w:webHidden/>
              </w:rPr>
              <w:instrText xml:space="preserve"> PAGEREF _Toc215667891 \h </w:instrText>
            </w:r>
            <w:r>
              <w:rPr>
                <w:noProof/>
                <w:webHidden/>
              </w:rPr>
            </w:r>
            <w:r>
              <w:rPr>
                <w:noProof/>
                <w:webHidden/>
              </w:rPr>
              <w:fldChar w:fldCharType="separate"/>
            </w:r>
            <w:r w:rsidR="00B446F3">
              <w:rPr>
                <w:noProof/>
                <w:webHidden/>
              </w:rPr>
              <w:t>7</w:t>
            </w:r>
            <w:r>
              <w:rPr>
                <w:noProof/>
                <w:webHidden/>
              </w:rPr>
              <w:fldChar w:fldCharType="end"/>
            </w:r>
          </w:hyperlink>
        </w:p>
        <w:p w14:paraId="5DAB88CF" w14:textId="26282D9A" w:rsidR="0062381D" w:rsidRDefault="0062381D">
          <w:pPr>
            <w:pStyle w:val="Sumrio3"/>
            <w:tabs>
              <w:tab w:val="right" w:leader="dot" w:pos="10054"/>
            </w:tabs>
            <w:rPr>
              <w:noProof/>
              <w:kern w:val="2"/>
              <w:sz w:val="24"/>
              <w:szCs w:val="24"/>
              <w:lang w:eastAsia="pt-BR"/>
              <w14:ligatures w14:val="standardContextual"/>
            </w:rPr>
          </w:pPr>
          <w:hyperlink w:anchor="_Toc215667892" w:history="1">
            <w:r w:rsidRPr="00672D87">
              <w:rPr>
                <w:rStyle w:val="Hyperlink"/>
                <w:noProof/>
              </w:rPr>
              <w:t>SOLENIDADE DE ABERTURA:</w:t>
            </w:r>
            <w:r>
              <w:rPr>
                <w:noProof/>
                <w:webHidden/>
              </w:rPr>
              <w:tab/>
            </w:r>
            <w:r>
              <w:rPr>
                <w:noProof/>
                <w:webHidden/>
              </w:rPr>
              <w:fldChar w:fldCharType="begin"/>
            </w:r>
            <w:r>
              <w:rPr>
                <w:noProof/>
                <w:webHidden/>
              </w:rPr>
              <w:instrText xml:space="preserve"> PAGEREF _Toc215667892 \h </w:instrText>
            </w:r>
            <w:r>
              <w:rPr>
                <w:noProof/>
                <w:webHidden/>
              </w:rPr>
            </w:r>
            <w:r>
              <w:rPr>
                <w:noProof/>
                <w:webHidden/>
              </w:rPr>
              <w:fldChar w:fldCharType="separate"/>
            </w:r>
            <w:r w:rsidR="00B446F3">
              <w:rPr>
                <w:noProof/>
                <w:webHidden/>
              </w:rPr>
              <w:t>7</w:t>
            </w:r>
            <w:r>
              <w:rPr>
                <w:noProof/>
                <w:webHidden/>
              </w:rPr>
              <w:fldChar w:fldCharType="end"/>
            </w:r>
          </w:hyperlink>
        </w:p>
        <w:p w14:paraId="18AC4CBC" w14:textId="7A61AA45" w:rsidR="0062381D" w:rsidRDefault="0062381D">
          <w:pPr>
            <w:pStyle w:val="Sumrio3"/>
            <w:tabs>
              <w:tab w:val="right" w:leader="dot" w:pos="10054"/>
            </w:tabs>
            <w:rPr>
              <w:noProof/>
              <w:kern w:val="2"/>
              <w:sz w:val="24"/>
              <w:szCs w:val="24"/>
              <w:lang w:eastAsia="pt-BR"/>
              <w14:ligatures w14:val="standardContextual"/>
            </w:rPr>
          </w:pPr>
          <w:hyperlink w:anchor="_Toc215667893" w:history="1">
            <w:r w:rsidRPr="00672D87">
              <w:rPr>
                <w:rStyle w:val="Hyperlink"/>
                <w:noProof/>
              </w:rPr>
              <w:t>INFORMAÇÕES GERAIS DE MONTAGEM E DESMONTAGEM:</w:t>
            </w:r>
            <w:r>
              <w:rPr>
                <w:noProof/>
                <w:webHidden/>
              </w:rPr>
              <w:tab/>
            </w:r>
            <w:r>
              <w:rPr>
                <w:noProof/>
                <w:webHidden/>
              </w:rPr>
              <w:fldChar w:fldCharType="begin"/>
            </w:r>
            <w:r>
              <w:rPr>
                <w:noProof/>
                <w:webHidden/>
              </w:rPr>
              <w:instrText xml:space="preserve"> PAGEREF _Toc215667893 \h </w:instrText>
            </w:r>
            <w:r>
              <w:rPr>
                <w:noProof/>
                <w:webHidden/>
              </w:rPr>
            </w:r>
            <w:r>
              <w:rPr>
                <w:noProof/>
                <w:webHidden/>
              </w:rPr>
              <w:fldChar w:fldCharType="separate"/>
            </w:r>
            <w:r w:rsidR="00B446F3">
              <w:rPr>
                <w:noProof/>
                <w:webHidden/>
              </w:rPr>
              <w:t>7</w:t>
            </w:r>
            <w:r>
              <w:rPr>
                <w:noProof/>
                <w:webHidden/>
              </w:rPr>
              <w:fldChar w:fldCharType="end"/>
            </w:r>
          </w:hyperlink>
        </w:p>
        <w:p w14:paraId="2508927A" w14:textId="71C5F123" w:rsidR="0062381D" w:rsidRDefault="0062381D">
          <w:pPr>
            <w:pStyle w:val="Sumrio2"/>
            <w:tabs>
              <w:tab w:val="left" w:pos="720"/>
              <w:tab w:val="right" w:leader="dot" w:pos="10054"/>
            </w:tabs>
            <w:rPr>
              <w:noProof/>
              <w:kern w:val="2"/>
              <w:sz w:val="24"/>
              <w:szCs w:val="24"/>
              <w:lang w:eastAsia="pt-BR"/>
              <w14:ligatures w14:val="standardContextual"/>
            </w:rPr>
          </w:pPr>
          <w:hyperlink w:anchor="_Toc215667894" w:history="1">
            <w:r w:rsidRPr="00672D87">
              <w:rPr>
                <w:rStyle w:val="Hyperlink"/>
                <w:noProof/>
              </w:rPr>
              <w:t>2.</w:t>
            </w:r>
            <w:r>
              <w:rPr>
                <w:noProof/>
                <w:kern w:val="2"/>
                <w:sz w:val="24"/>
                <w:szCs w:val="24"/>
                <w:lang w:eastAsia="pt-BR"/>
                <w14:ligatures w14:val="standardContextual"/>
              </w:rPr>
              <w:tab/>
            </w:r>
            <w:r w:rsidRPr="00672D87">
              <w:rPr>
                <w:rStyle w:val="Hyperlink"/>
                <w:noProof/>
              </w:rPr>
              <w:t>CREDENCIAMENTO PARA A FEIRA</w:t>
            </w:r>
            <w:r>
              <w:rPr>
                <w:noProof/>
                <w:webHidden/>
              </w:rPr>
              <w:tab/>
            </w:r>
            <w:r>
              <w:rPr>
                <w:noProof/>
                <w:webHidden/>
              </w:rPr>
              <w:fldChar w:fldCharType="begin"/>
            </w:r>
            <w:r>
              <w:rPr>
                <w:noProof/>
                <w:webHidden/>
              </w:rPr>
              <w:instrText xml:space="preserve"> PAGEREF _Toc215667894 \h </w:instrText>
            </w:r>
            <w:r>
              <w:rPr>
                <w:noProof/>
                <w:webHidden/>
              </w:rPr>
            </w:r>
            <w:r>
              <w:rPr>
                <w:noProof/>
                <w:webHidden/>
              </w:rPr>
              <w:fldChar w:fldCharType="separate"/>
            </w:r>
            <w:r w:rsidR="00B446F3">
              <w:rPr>
                <w:noProof/>
                <w:webHidden/>
              </w:rPr>
              <w:t>8</w:t>
            </w:r>
            <w:r>
              <w:rPr>
                <w:noProof/>
                <w:webHidden/>
              </w:rPr>
              <w:fldChar w:fldCharType="end"/>
            </w:r>
          </w:hyperlink>
        </w:p>
        <w:p w14:paraId="54E8256A" w14:textId="6A4DBFB5" w:rsidR="0062381D" w:rsidRDefault="0062381D">
          <w:pPr>
            <w:pStyle w:val="Sumrio3"/>
            <w:tabs>
              <w:tab w:val="right" w:leader="dot" w:pos="10054"/>
            </w:tabs>
            <w:rPr>
              <w:noProof/>
              <w:kern w:val="2"/>
              <w:sz w:val="24"/>
              <w:szCs w:val="24"/>
              <w:lang w:eastAsia="pt-BR"/>
              <w14:ligatures w14:val="standardContextual"/>
            </w:rPr>
          </w:pPr>
          <w:hyperlink w:anchor="_Toc215667895" w:history="1">
            <w:r w:rsidRPr="00672D87">
              <w:rPr>
                <w:rStyle w:val="Hyperlink"/>
                <w:noProof/>
              </w:rPr>
              <w:t>SISTEMA DE CREDENCIAMENTO / MANUAL ELETRONICO DO EXPOSITOR</w:t>
            </w:r>
            <w:r>
              <w:rPr>
                <w:noProof/>
                <w:webHidden/>
              </w:rPr>
              <w:tab/>
            </w:r>
            <w:r>
              <w:rPr>
                <w:noProof/>
                <w:webHidden/>
              </w:rPr>
              <w:fldChar w:fldCharType="begin"/>
            </w:r>
            <w:r>
              <w:rPr>
                <w:noProof/>
                <w:webHidden/>
              </w:rPr>
              <w:instrText xml:space="preserve"> PAGEREF _Toc215667895 \h </w:instrText>
            </w:r>
            <w:r>
              <w:rPr>
                <w:noProof/>
                <w:webHidden/>
              </w:rPr>
            </w:r>
            <w:r>
              <w:rPr>
                <w:noProof/>
                <w:webHidden/>
              </w:rPr>
              <w:fldChar w:fldCharType="separate"/>
            </w:r>
            <w:r w:rsidR="00B446F3">
              <w:rPr>
                <w:noProof/>
                <w:webHidden/>
              </w:rPr>
              <w:t>8</w:t>
            </w:r>
            <w:r>
              <w:rPr>
                <w:noProof/>
                <w:webHidden/>
              </w:rPr>
              <w:fldChar w:fldCharType="end"/>
            </w:r>
          </w:hyperlink>
        </w:p>
        <w:p w14:paraId="68F03E34" w14:textId="49647A15" w:rsidR="0062381D" w:rsidRDefault="0062381D">
          <w:pPr>
            <w:pStyle w:val="Sumrio3"/>
            <w:tabs>
              <w:tab w:val="right" w:leader="dot" w:pos="10054"/>
            </w:tabs>
            <w:rPr>
              <w:noProof/>
              <w:kern w:val="2"/>
              <w:sz w:val="24"/>
              <w:szCs w:val="24"/>
              <w:lang w:eastAsia="pt-BR"/>
              <w14:ligatures w14:val="standardContextual"/>
            </w:rPr>
          </w:pPr>
          <w:hyperlink w:anchor="_Toc215667896" w:history="1">
            <w:r w:rsidRPr="00672D87">
              <w:rPr>
                <w:rStyle w:val="Hyperlink"/>
                <w:noProof/>
              </w:rPr>
              <w:t>CREDENCIAL EXPOSITOR</w:t>
            </w:r>
            <w:r>
              <w:rPr>
                <w:noProof/>
                <w:webHidden/>
              </w:rPr>
              <w:tab/>
            </w:r>
            <w:r>
              <w:rPr>
                <w:noProof/>
                <w:webHidden/>
              </w:rPr>
              <w:fldChar w:fldCharType="begin"/>
            </w:r>
            <w:r>
              <w:rPr>
                <w:noProof/>
                <w:webHidden/>
              </w:rPr>
              <w:instrText xml:space="preserve"> PAGEREF _Toc215667896 \h </w:instrText>
            </w:r>
            <w:r>
              <w:rPr>
                <w:noProof/>
                <w:webHidden/>
              </w:rPr>
            </w:r>
            <w:r>
              <w:rPr>
                <w:noProof/>
                <w:webHidden/>
              </w:rPr>
              <w:fldChar w:fldCharType="separate"/>
            </w:r>
            <w:r w:rsidR="00B446F3">
              <w:rPr>
                <w:noProof/>
                <w:webHidden/>
              </w:rPr>
              <w:t>8</w:t>
            </w:r>
            <w:r>
              <w:rPr>
                <w:noProof/>
                <w:webHidden/>
              </w:rPr>
              <w:fldChar w:fldCharType="end"/>
            </w:r>
          </w:hyperlink>
        </w:p>
        <w:p w14:paraId="638F43E7" w14:textId="26397DB0" w:rsidR="0062381D" w:rsidRDefault="0062381D">
          <w:pPr>
            <w:pStyle w:val="Sumrio3"/>
            <w:tabs>
              <w:tab w:val="right" w:leader="dot" w:pos="10054"/>
            </w:tabs>
            <w:rPr>
              <w:noProof/>
              <w:kern w:val="2"/>
              <w:sz w:val="24"/>
              <w:szCs w:val="24"/>
              <w:lang w:eastAsia="pt-BR"/>
              <w14:ligatures w14:val="standardContextual"/>
            </w:rPr>
          </w:pPr>
          <w:hyperlink w:anchor="_Toc215667897" w:history="1">
            <w:r w:rsidRPr="00672D87">
              <w:rPr>
                <w:rStyle w:val="Hyperlink"/>
                <w:noProof/>
              </w:rPr>
              <w:t>RESPONSÁVEL DO ESTANDE</w:t>
            </w:r>
            <w:r>
              <w:rPr>
                <w:noProof/>
                <w:webHidden/>
              </w:rPr>
              <w:tab/>
            </w:r>
            <w:r>
              <w:rPr>
                <w:noProof/>
                <w:webHidden/>
              </w:rPr>
              <w:fldChar w:fldCharType="begin"/>
            </w:r>
            <w:r>
              <w:rPr>
                <w:noProof/>
                <w:webHidden/>
              </w:rPr>
              <w:instrText xml:space="preserve"> PAGEREF _Toc215667897 \h </w:instrText>
            </w:r>
            <w:r>
              <w:rPr>
                <w:noProof/>
                <w:webHidden/>
              </w:rPr>
            </w:r>
            <w:r>
              <w:rPr>
                <w:noProof/>
                <w:webHidden/>
              </w:rPr>
              <w:fldChar w:fldCharType="separate"/>
            </w:r>
            <w:r w:rsidR="00B446F3">
              <w:rPr>
                <w:noProof/>
                <w:webHidden/>
              </w:rPr>
              <w:t>8</w:t>
            </w:r>
            <w:r>
              <w:rPr>
                <w:noProof/>
                <w:webHidden/>
              </w:rPr>
              <w:fldChar w:fldCharType="end"/>
            </w:r>
          </w:hyperlink>
        </w:p>
        <w:p w14:paraId="0A2CEE28" w14:textId="7DF9CFC0" w:rsidR="0062381D" w:rsidRDefault="0062381D">
          <w:pPr>
            <w:pStyle w:val="Sumrio3"/>
            <w:tabs>
              <w:tab w:val="right" w:leader="dot" w:pos="10054"/>
            </w:tabs>
            <w:rPr>
              <w:noProof/>
              <w:kern w:val="2"/>
              <w:sz w:val="24"/>
              <w:szCs w:val="24"/>
              <w:lang w:eastAsia="pt-BR"/>
              <w14:ligatures w14:val="standardContextual"/>
            </w:rPr>
          </w:pPr>
          <w:hyperlink w:anchor="_Toc215667898" w:history="1">
            <w:r w:rsidRPr="00672D87">
              <w:rPr>
                <w:rStyle w:val="Hyperlink"/>
                <w:noProof/>
              </w:rPr>
              <w:t>INDICAÇÃO E CREDENCIAMENTO / PRESTADOR DE SERVIÇO</w:t>
            </w:r>
            <w:r>
              <w:rPr>
                <w:noProof/>
                <w:webHidden/>
              </w:rPr>
              <w:tab/>
            </w:r>
            <w:r>
              <w:rPr>
                <w:noProof/>
                <w:webHidden/>
              </w:rPr>
              <w:fldChar w:fldCharType="begin"/>
            </w:r>
            <w:r>
              <w:rPr>
                <w:noProof/>
                <w:webHidden/>
              </w:rPr>
              <w:instrText xml:space="preserve"> PAGEREF _Toc215667898 \h </w:instrText>
            </w:r>
            <w:r>
              <w:rPr>
                <w:noProof/>
                <w:webHidden/>
              </w:rPr>
            </w:r>
            <w:r>
              <w:rPr>
                <w:noProof/>
                <w:webHidden/>
              </w:rPr>
              <w:fldChar w:fldCharType="separate"/>
            </w:r>
            <w:r w:rsidR="00B446F3">
              <w:rPr>
                <w:noProof/>
                <w:webHidden/>
              </w:rPr>
              <w:t>8</w:t>
            </w:r>
            <w:r>
              <w:rPr>
                <w:noProof/>
                <w:webHidden/>
              </w:rPr>
              <w:fldChar w:fldCharType="end"/>
            </w:r>
          </w:hyperlink>
        </w:p>
        <w:p w14:paraId="78B923F5" w14:textId="768F436B" w:rsidR="0062381D" w:rsidRDefault="0062381D">
          <w:pPr>
            <w:pStyle w:val="Sumrio3"/>
            <w:tabs>
              <w:tab w:val="right" w:leader="dot" w:pos="10054"/>
            </w:tabs>
            <w:rPr>
              <w:noProof/>
              <w:kern w:val="2"/>
              <w:sz w:val="24"/>
              <w:szCs w:val="24"/>
              <w:lang w:eastAsia="pt-BR"/>
              <w14:ligatures w14:val="standardContextual"/>
            </w:rPr>
          </w:pPr>
          <w:hyperlink w:anchor="_Toc215667899" w:history="1">
            <w:r w:rsidRPr="00672D87">
              <w:rPr>
                <w:rStyle w:val="Hyperlink"/>
                <w:noProof/>
              </w:rPr>
              <w:t>INDICAÇÃO E CREDENCIAMENTO / MONTADORA</w:t>
            </w:r>
            <w:r>
              <w:rPr>
                <w:noProof/>
                <w:webHidden/>
              </w:rPr>
              <w:tab/>
            </w:r>
            <w:r>
              <w:rPr>
                <w:noProof/>
                <w:webHidden/>
              </w:rPr>
              <w:fldChar w:fldCharType="begin"/>
            </w:r>
            <w:r>
              <w:rPr>
                <w:noProof/>
                <w:webHidden/>
              </w:rPr>
              <w:instrText xml:space="preserve"> PAGEREF _Toc215667899 \h </w:instrText>
            </w:r>
            <w:r>
              <w:rPr>
                <w:noProof/>
                <w:webHidden/>
              </w:rPr>
            </w:r>
            <w:r>
              <w:rPr>
                <w:noProof/>
                <w:webHidden/>
              </w:rPr>
              <w:fldChar w:fldCharType="separate"/>
            </w:r>
            <w:r w:rsidR="00B446F3">
              <w:rPr>
                <w:noProof/>
                <w:webHidden/>
              </w:rPr>
              <w:t>9</w:t>
            </w:r>
            <w:r>
              <w:rPr>
                <w:noProof/>
                <w:webHidden/>
              </w:rPr>
              <w:fldChar w:fldCharType="end"/>
            </w:r>
          </w:hyperlink>
        </w:p>
        <w:p w14:paraId="71A56D61" w14:textId="1BC20C34" w:rsidR="0062381D" w:rsidRDefault="0062381D">
          <w:pPr>
            <w:pStyle w:val="Sumrio3"/>
            <w:tabs>
              <w:tab w:val="right" w:leader="dot" w:pos="10054"/>
            </w:tabs>
            <w:rPr>
              <w:noProof/>
              <w:kern w:val="2"/>
              <w:sz w:val="24"/>
              <w:szCs w:val="24"/>
              <w:lang w:eastAsia="pt-BR"/>
              <w14:ligatures w14:val="standardContextual"/>
            </w:rPr>
          </w:pPr>
          <w:hyperlink w:anchor="_Toc215667900" w:history="1">
            <w:r w:rsidRPr="00672D87">
              <w:rPr>
                <w:rStyle w:val="Hyperlink"/>
                <w:noProof/>
              </w:rPr>
              <w:t>MONTADORA – SINDIPROM</w:t>
            </w:r>
            <w:r>
              <w:rPr>
                <w:noProof/>
                <w:webHidden/>
              </w:rPr>
              <w:tab/>
            </w:r>
            <w:r>
              <w:rPr>
                <w:noProof/>
                <w:webHidden/>
              </w:rPr>
              <w:fldChar w:fldCharType="begin"/>
            </w:r>
            <w:r>
              <w:rPr>
                <w:noProof/>
                <w:webHidden/>
              </w:rPr>
              <w:instrText xml:space="preserve"> PAGEREF _Toc215667900 \h </w:instrText>
            </w:r>
            <w:r>
              <w:rPr>
                <w:noProof/>
                <w:webHidden/>
              </w:rPr>
            </w:r>
            <w:r>
              <w:rPr>
                <w:noProof/>
                <w:webHidden/>
              </w:rPr>
              <w:fldChar w:fldCharType="separate"/>
            </w:r>
            <w:r w:rsidR="00B446F3">
              <w:rPr>
                <w:noProof/>
                <w:webHidden/>
              </w:rPr>
              <w:t>9</w:t>
            </w:r>
            <w:r>
              <w:rPr>
                <w:noProof/>
                <w:webHidden/>
              </w:rPr>
              <w:fldChar w:fldCharType="end"/>
            </w:r>
          </w:hyperlink>
        </w:p>
        <w:p w14:paraId="72621A58" w14:textId="011E7B4E" w:rsidR="0062381D" w:rsidRDefault="0062381D">
          <w:pPr>
            <w:pStyle w:val="Sumrio3"/>
            <w:tabs>
              <w:tab w:val="right" w:leader="dot" w:pos="10054"/>
            </w:tabs>
            <w:rPr>
              <w:noProof/>
              <w:kern w:val="2"/>
              <w:sz w:val="24"/>
              <w:szCs w:val="24"/>
              <w:lang w:eastAsia="pt-BR"/>
              <w14:ligatures w14:val="standardContextual"/>
            </w:rPr>
          </w:pPr>
          <w:hyperlink w:anchor="_Toc215667901" w:history="1">
            <w:r w:rsidRPr="00672D87">
              <w:rPr>
                <w:rStyle w:val="Hyperlink"/>
                <w:noProof/>
              </w:rPr>
              <w:t>CREDENCIAMENTO SEGURANÇA</w:t>
            </w:r>
            <w:r>
              <w:rPr>
                <w:noProof/>
                <w:webHidden/>
              </w:rPr>
              <w:tab/>
            </w:r>
            <w:r>
              <w:rPr>
                <w:noProof/>
                <w:webHidden/>
              </w:rPr>
              <w:fldChar w:fldCharType="begin"/>
            </w:r>
            <w:r>
              <w:rPr>
                <w:noProof/>
                <w:webHidden/>
              </w:rPr>
              <w:instrText xml:space="preserve"> PAGEREF _Toc215667901 \h </w:instrText>
            </w:r>
            <w:r>
              <w:rPr>
                <w:noProof/>
                <w:webHidden/>
              </w:rPr>
            </w:r>
            <w:r>
              <w:rPr>
                <w:noProof/>
                <w:webHidden/>
              </w:rPr>
              <w:fldChar w:fldCharType="separate"/>
            </w:r>
            <w:r w:rsidR="00B446F3">
              <w:rPr>
                <w:noProof/>
                <w:webHidden/>
              </w:rPr>
              <w:t>9</w:t>
            </w:r>
            <w:r>
              <w:rPr>
                <w:noProof/>
                <w:webHidden/>
              </w:rPr>
              <w:fldChar w:fldCharType="end"/>
            </w:r>
          </w:hyperlink>
        </w:p>
        <w:p w14:paraId="3899A8C4" w14:textId="36669F08" w:rsidR="0062381D" w:rsidRDefault="0062381D">
          <w:pPr>
            <w:pStyle w:val="Sumrio3"/>
            <w:tabs>
              <w:tab w:val="right" w:leader="dot" w:pos="10054"/>
            </w:tabs>
            <w:rPr>
              <w:noProof/>
              <w:kern w:val="2"/>
              <w:sz w:val="24"/>
              <w:szCs w:val="24"/>
              <w:lang w:eastAsia="pt-BR"/>
              <w14:ligatures w14:val="standardContextual"/>
            </w:rPr>
          </w:pPr>
          <w:hyperlink w:anchor="_Toc215667902" w:history="1">
            <w:r w:rsidRPr="00672D87">
              <w:rPr>
                <w:rStyle w:val="Hyperlink"/>
                <w:noProof/>
              </w:rPr>
              <w:t>CREDENCIAMENTO SUPORTE (ETIQUETA)</w:t>
            </w:r>
            <w:r>
              <w:rPr>
                <w:noProof/>
                <w:webHidden/>
              </w:rPr>
              <w:tab/>
            </w:r>
            <w:r>
              <w:rPr>
                <w:noProof/>
                <w:webHidden/>
              </w:rPr>
              <w:fldChar w:fldCharType="begin"/>
            </w:r>
            <w:r>
              <w:rPr>
                <w:noProof/>
                <w:webHidden/>
              </w:rPr>
              <w:instrText xml:space="preserve"> PAGEREF _Toc215667902 \h </w:instrText>
            </w:r>
            <w:r>
              <w:rPr>
                <w:noProof/>
                <w:webHidden/>
              </w:rPr>
            </w:r>
            <w:r>
              <w:rPr>
                <w:noProof/>
                <w:webHidden/>
              </w:rPr>
              <w:fldChar w:fldCharType="separate"/>
            </w:r>
            <w:r w:rsidR="00B446F3">
              <w:rPr>
                <w:noProof/>
                <w:webHidden/>
              </w:rPr>
              <w:t>9</w:t>
            </w:r>
            <w:r>
              <w:rPr>
                <w:noProof/>
                <w:webHidden/>
              </w:rPr>
              <w:fldChar w:fldCharType="end"/>
            </w:r>
          </w:hyperlink>
        </w:p>
        <w:p w14:paraId="79EC3859" w14:textId="2050B08B" w:rsidR="0062381D" w:rsidRDefault="0062381D">
          <w:pPr>
            <w:pStyle w:val="Sumrio3"/>
            <w:tabs>
              <w:tab w:val="right" w:leader="dot" w:pos="10054"/>
            </w:tabs>
            <w:rPr>
              <w:noProof/>
              <w:kern w:val="2"/>
              <w:sz w:val="24"/>
              <w:szCs w:val="24"/>
              <w:lang w:eastAsia="pt-BR"/>
              <w14:ligatures w14:val="standardContextual"/>
            </w:rPr>
          </w:pPr>
          <w:hyperlink w:anchor="_Toc215667903" w:history="1">
            <w:r w:rsidRPr="00672D87">
              <w:rPr>
                <w:rStyle w:val="Hyperlink"/>
                <w:noProof/>
              </w:rPr>
              <w:t>CREDENCIAMENTO ARTISTAS E AUTORIDADES</w:t>
            </w:r>
            <w:r>
              <w:rPr>
                <w:noProof/>
                <w:webHidden/>
              </w:rPr>
              <w:tab/>
            </w:r>
            <w:r>
              <w:rPr>
                <w:noProof/>
                <w:webHidden/>
              </w:rPr>
              <w:fldChar w:fldCharType="begin"/>
            </w:r>
            <w:r>
              <w:rPr>
                <w:noProof/>
                <w:webHidden/>
              </w:rPr>
              <w:instrText xml:space="preserve"> PAGEREF _Toc215667903 \h </w:instrText>
            </w:r>
            <w:r>
              <w:rPr>
                <w:noProof/>
                <w:webHidden/>
              </w:rPr>
            </w:r>
            <w:r>
              <w:rPr>
                <w:noProof/>
                <w:webHidden/>
              </w:rPr>
              <w:fldChar w:fldCharType="separate"/>
            </w:r>
            <w:r w:rsidR="00B446F3">
              <w:rPr>
                <w:noProof/>
                <w:webHidden/>
              </w:rPr>
              <w:t>10</w:t>
            </w:r>
            <w:r>
              <w:rPr>
                <w:noProof/>
                <w:webHidden/>
              </w:rPr>
              <w:fldChar w:fldCharType="end"/>
            </w:r>
          </w:hyperlink>
        </w:p>
        <w:p w14:paraId="763AA3AB" w14:textId="326C54DA" w:rsidR="0062381D" w:rsidRDefault="0062381D">
          <w:pPr>
            <w:pStyle w:val="Sumrio3"/>
            <w:tabs>
              <w:tab w:val="right" w:leader="dot" w:pos="10054"/>
            </w:tabs>
            <w:rPr>
              <w:noProof/>
              <w:kern w:val="2"/>
              <w:sz w:val="24"/>
              <w:szCs w:val="24"/>
              <w:lang w:eastAsia="pt-BR"/>
              <w14:ligatures w14:val="standardContextual"/>
            </w:rPr>
          </w:pPr>
          <w:hyperlink w:anchor="_Toc215667904" w:history="1">
            <w:r w:rsidRPr="00672D87">
              <w:rPr>
                <w:rStyle w:val="Hyperlink"/>
                <w:noProof/>
              </w:rPr>
              <w:t>PARA TODAS AS CATEGORIAS DE CREDENCIAIS</w:t>
            </w:r>
            <w:r>
              <w:rPr>
                <w:noProof/>
                <w:webHidden/>
              </w:rPr>
              <w:tab/>
            </w:r>
            <w:r>
              <w:rPr>
                <w:noProof/>
                <w:webHidden/>
              </w:rPr>
              <w:fldChar w:fldCharType="begin"/>
            </w:r>
            <w:r>
              <w:rPr>
                <w:noProof/>
                <w:webHidden/>
              </w:rPr>
              <w:instrText xml:space="preserve"> PAGEREF _Toc215667904 \h </w:instrText>
            </w:r>
            <w:r>
              <w:rPr>
                <w:noProof/>
                <w:webHidden/>
              </w:rPr>
            </w:r>
            <w:r>
              <w:rPr>
                <w:noProof/>
                <w:webHidden/>
              </w:rPr>
              <w:fldChar w:fldCharType="separate"/>
            </w:r>
            <w:r w:rsidR="00B446F3">
              <w:rPr>
                <w:noProof/>
                <w:webHidden/>
              </w:rPr>
              <w:t>10</w:t>
            </w:r>
            <w:r>
              <w:rPr>
                <w:noProof/>
                <w:webHidden/>
              </w:rPr>
              <w:fldChar w:fldCharType="end"/>
            </w:r>
          </w:hyperlink>
        </w:p>
        <w:p w14:paraId="42A5C258" w14:textId="7A0E2870" w:rsidR="0062381D" w:rsidRDefault="0062381D">
          <w:pPr>
            <w:pStyle w:val="Sumrio2"/>
            <w:tabs>
              <w:tab w:val="left" w:pos="720"/>
              <w:tab w:val="right" w:leader="dot" w:pos="10054"/>
            </w:tabs>
            <w:rPr>
              <w:noProof/>
              <w:kern w:val="2"/>
              <w:sz w:val="24"/>
              <w:szCs w:val="24"/>
              <w:lang w:eastAsia="pt-BR"/>
              <w14:ligatures w14:val="standardContextual"/>
            </w:rPr>
          </w:pPr>
          <w:hyperlink w:anchor="_Toc215667905" w:history="1">
            <w:r w:rsidRPr="00672D87">
              <w:rPr>
                <w:rStyle w:val="Hyperlink"/>
                <w:noProof/>
              </w:rPr>
              <w:t>3.</w:t>
            </w:r>
            <w:r>
              <w:rPr>
                <w:noProof/>
                <w:kern w:val="2"/>
                <w:sz w:val="24"/>
                <w:szCs w:val="24"/>
                <w:lang w:eastAsia="pt-BR"/>
                <w14:ligatures w14:val="standardContextual"/>
              </w:rPr>
              <w:tab/>
            </w:r>
            <w:r w:rsidRPr="00672D87">
              <w:rPr>
                <w:rStyle w:val="Hyperlink"/>
                <w:rFonts w:ascii="Segoe UI Emoji" w:hAnsi="Segoe UI Emoji" w:cs="Segoe UI Emoji"/>
                <w:noProof/>
              </w:rPr>
              <w:t>📆</w:t>
            </w:r>
            <w:r w:rsidRPr="00672D87">
              <w:rPr>
                <w:rStyle w:val="Hyperlink"/>
                <w:noProof/>
              </w:rPr>
              <w:t xml:space="preserve"> Cronograma Oficial de Prazos – DATAS-LIMITE FORMULÁRIOS</w:t>
            </w:r>
            <w:r>
              <w:rPr>
                <w:noProof/>
                <w:webHidden/>
              </w:rPr>
              <w:tab/>
            </w:r>
            <w:r>
              <w:rPr>
                <w:noProof/>
                <w:webHidden/>
              </w:rPr>
              <w:fldChar w:fldCharType="begin"/>
            </w:r>
            <w:r>
              <w:rPr>
                <w:noProof/>
                <w:webHidden/>
              </w:rPr>
              <w:instrText xml:space="preserve"> PAGEREF _Toc215667905 \h </w:instrText>
            </w:r>
            <w:r>
              <w:rPr>
                <w:noProof/>
                <w:webHidden/>
              </w:rPr>
            </w:r>
            <w:r>
              <w:rPr>
                <w:noProof/>
                <w:webHidden/>
              </w:rPr>
              <w:fldChar w:fldCharType="separate"/>
            </w:r>
            <w:r w:rsidR="00B446F3">
              <w:rPr>
                <w:noProof/>
                <w:webHidden/>
              </w:rPr>
              <w:t>10</w:t>
            </w:r>
            <w:r>
              <w:rPr>
                <w:noProof/>
                <w:webHidden/>
              </w:rPr>
              <w:fldChar w:fldCharType="end"/>
            </w:r>
          </w:hyperlink>
        </w:p>
        <w:p w14:paraId="6C1D811C" w14:textId="7FF1A826" w:rsidR="0062381D" w:rsidRDefault="0062381D">
          <w:pPr>
            <w:pStyle w:val="Sumrio1"/>
            <w:tabs>
              <w:tab w:val="right" w:leader="dot" w:pos="10054"/>
            </w:tabs>
            <w:rPr>
              <w:noProof/>
              <w:kern w:val="2"/>
              <w:sz w:val="24"/>
              <w:szCs w:val="24"/>
              <w:lang w:eastAsia="pt-BR"/>
              <w14:ligatures w14:val="standardContextual"/>
            </w:rPr>
          </w:pPr>
          <w:hyperlink w:anchor="_Toc215667906" w:history="1">
            <w:r w:rsidRPr="00672D87">
              <w:rPr>
                <w:rStyle w:val="Hyperlink"/>
                <w:rFonts w:ascii="Segoe UI Emoji" w:hAnsi="Segoe UI Emoji" w:cs="Segoe UI Emoji"/>
                <w:noProof/>
              </w:rPr>
              <w:t>🔧 MONTAGEM E PROJETO</w:t>
            </w:r>
            <w:r>
              <w:rPr>
                <w:noProof/>
                <w:webHidden/>
              </w:rPr>
              <w:tab/>
            </w:r>
            <w:r>
              <w:rPr>
                <w:noProof/>
                <w:webHidden/>
              </w:rPr>
              <w:fldChar w:fldCharType="begin"/>
            </w:r>
            <w:r>
              <w:rPr>
                <w:noProof/>
                <w:webHidden/>
              </w:rPr>
              <w:instrText xml:space="preserve"> PAGEREF _Toc215667906 \h </w:instrText>
            </w:r>
            <w:r>
              <w:rPr>
                <w:noProof/>
                <w:webHidden/>
              </w:rPr>
            </w:r>
            <w:r>
              <w:rPr>
                <w:noProof/>
                <w:webHidden/>
              </w:rPr>
              <w:fldChar w:fldCharType="separate"/>
            </w:r>
            <w:r w:rsidR="00B446F3">
              <w:rPr>
                <w:noProof/>
                <w:webHidden/>
              </w:rPr>
              <w:t>10</w:t>
            </w:r>
            <w:r>
              <w:rPr>
                <w:noProof/>
                <w:webHidden/>
              </w:rPr>
              <w:fldChar w:fldCharType="end"/>
            </w:r>
          </w:hyperlink>
        </w:p>
        <w:p w14:paraId="42EEF287" w14:textId="69F233F6" w:rsidR="0062381D" w:rsidRDefault="0062381D">
          <w:pPr>
            <w:pStyle w:val="Sumrio1"/>
            <w:tabs>
              <w:tab w:val="right" w:leader="dot" w:pos="10054"/>
            </w:tabs>
            <w:rPr>
              <w:noProof/>
              <w:kern w:val="2"/>
              <w:sz w:val="24"/>
              <w:szCs w:val="24"/>
              <w:lang w:eastAsia="pt-BR"/>
              <w14:ligatures w14:val="standardContextual"/>
            </w:rPr>
          </w:pPr>
          <w:hyperlink w:anchor="_Toc215667907" w:history="1">
            <w:r w:rsidRPr="00672D87">
              <w:rPr>
                <w:rStyle w:val="Hyperlink"/>
                <w:rFonts w:ascii="Segoe UI Emoji" w:hAnsi="Segoe UI Emoji" w:cs="Segoe UI Emoji"/>
                <w:noProof/>
              </w:rPr>
              <w:t>🗺️ MAPA DE LOCALIZAÇÃO E SERVIÇOS</w:t>
            </w:r>
            <w:r>
              <w:rPr>
                <w:noProof/>
                <w:webHidden/>
              </w:rPr>
              <w:tab/>
            </w:r>
            <w:r>
              <w:rPr>
                <w:noProof/>
                <w:webHidden/>
              </w:rPr>
              <w:fldChar w:fldCharType="begin"/>
            </w:r>
            <w:r>
              <w:rPr>
                <w:noProof/>
                <w:webHidden/>
              </w:rPr>
              <w:instrText xml:space="preserve"> PAGEREF _Toc215667907 \h </w:instrText>
            </w:r>
            <w:r>
              <w:rPr>
                <w:noProof/>
                <w:webHidden/>
              </w:rPr>
            </w:r>
            <w:r>
              <w:rPr>
                <w:noProof/>
                <w:webHidden/>
              </w:rPr>
              <w:fldChar w:fldCharType="separate"/>
            </w:r>
            <w:r w:rsidR="00B446F3">
              <w:rPr>
                <w:noProof/>
                <w:webHidden/>
              </w:rPr>
              <w:t>11</w:t>
            </w:r>
            <w:r>
              <w:rPr>
                <w:noProof/>
                <w:webHidden/>
              </w:rPr>
              <w:fldChar w:fldCharType="end"/>
            </w:r>
          </w:hyperlink>
        </w:p>
        <w:p w14:paraId="63DAF97C" w14:textId="6C2D25BF" w:rsidR="0062381D" w:rsidRDefault="0062381D">
          <w:pPr>
            <w:pStyle w:val="Sumrio1"/>
            <w:tabs>
              <w:tab w:val="right" w:leader="dot" w:pos="10054"/>
            </w:tabs>
            <w:rPr>
              <w:noProof/>
              <w:kern w:val="2"/>
              <w:sz w:val="24"/>
              <w:szCs w:val="24"/>
              <w:lang w:eastAsia="pt-BR"/>
              <w14:ligatures w14:val="standardContextual"/>
            </w:rPr>
          </w:pPr>
          <w:hyperlink w:anchor="_Toc215667908" w:history="1">
            <w:r w:rsidRPr="00672D87">
              <w:rPr>
                <w:rStyle w:val="Hyperlink"/>
                <w:rFonts w:ascii="Segoe UI Emoji" w:hAnsi="Segoe UI Emoji" w:cs="Segoe UI Emoji"/>
                <w:noProof/>
              </w:rPr>
              <w:t>🎯 CREDENCIAMENTOS</w:t>
            </w:r>
            <w:r>
              <w:rPr>
                <w:noProof/>
                <w:webHidden/>
              </w:rPr>
              <w:tab/>
            </w:r>
            <w:r>
              <w:rPr>
                <w:noProof/>
                <w:webHidden/>
              </w:rPr>
              <w:fldChar w:fldCharType="begin"/>
            </w:r>
            <w:r>
              <w:rPr>
                <w:noProof/>
                <w:webHidden/>
              </w:rPr>
              <w:instrText xml:space="preserve"> PAGEREF _Toc215667908 \h </w:instrText>
            </w:r>
            <w:r>
              <w:rPr>
                <w:noProof/>
                <w:webHidden/>
              </w:rPr>
            </w:r>
            <w:r>
              <w:rPr>
                <w:noProof/>
                <w:webHidden/>
              </w:rPr>
              <w:fldChar w:fldCharType="separate"/>
            </w:r>
            <w:r w:rsidR="00B446F3">
              <w:rPr>
                <w:noProof/>
                <w:webHidden/>
              </w:rPr>
              <w:t>11</w:t>
            </w:r>
            <w:r>
              <w:rPr>
                <w:noProof/>
                <w:webHidden/>
              </w:rPr>
              <w:fldChar w:fldCharType="end"/>
            </w:r>
          </w:hyperlink>
        </w:p>
        <w:p w14:paraId="62A1FF15" w14:textId="044C11DE" w:rsidR="0062381D" w:rsidRDefault="0062381D">
          <w:pPr>
            <w:pStyle w:val="Sumrio1"/>
            <w:tabs>
              <w:tab w:val="right" w:leader="dot" w:pos="10054"/>
            </w:tabs>
            <w:rPr>
              <w:noProof/>
              <w:kern w:val="2"/>
              <w:sz w:val="24"/>
              <w:szCs w:val="24"/>
              <w:lang w:eastAsia="pt-BR"/>
              <w14:ligatures w14:val="standardContextual"/>
            </w:rPr>
          </w:pPr>
          <w:hyperlink w:anchor="_Toc215667909" w:history="1">
            <w:r w:rsidRPr="00672D87">
              <w:rPr>
                <w:rStyle w:val="Hyperlink"/>
                <w:rFonts w:ascii="Segoe UI Emoji" w:hAnsi="Segoe UI Emoji" w:cs="Segoe UI Emoji"/>
                <w:noProof/>
              </w:rPr>
              <w:t>💳 VIRADA DE TABELA – 17/04/2026</w:t>
            </w:r>
            <w:r>
              <w:rPr>
                <w:noProof/>
                <w:webHidden/>
              </w:rPr>
              <w:tab/>
            </w:r>
            <w:r>
              <w:rPr>
                <w:noProof/>
                <w:webHidden/>
              </w:rPr>
              <w:fldChar w:fldCharType="begin"/>
            </w:r>
            <w:r>
              <w:rPr>
                <w:noProof/>
                <w:webHidden/>
              </w:rPr>
              <w:instrText xml:space="preserve"> PAGEREF _Toc215667909 \h </w:instrText>
            </w:r>
            <w:r>
              <w:rPr>
                <w:noProof/>
                <w:webHidden/>
              </w:rPr>
            </w:r>
            <w:r>
              <w:rPr>
                <w:noProof/>
                <w:webHidden/>
              </w:rPr>
              <w:fldChar w:fldCharType="separate"/>
            </w:r>
            <w:r w:rsidR="00B446F3">
              <w:rPr>
                <w:noProof/>
                <w:webHidden/>
              </w:rPr>
              <w:t>11</w:t>
            </w:r>
            <w:r>
              <w:rPr>
                <w:noProof/>
                <w:webHidden/>
              </w:rPr>
              <w:fldChar w:fldCharType="end"/>
            </w:r>
          </w:hyperlink>
        </w:p>
        <w:p w14:paraId="7BC3BE30" w14:textId="03F7F885" w:rsidR="0062381D" w:rsidRDefault="0062381D">
          <w:pPr>
            <w:pStyle w:val="Sumrio1"/>
            <w:tabs>
              <w:tab w:val="right" w:leader="dot" w:pos="10054"/>
            </w:tabs>
            <w:rPr>
              <w:noProof/>
              <w:kern w:val="2"/>
              <w:sz w:val="24"/>
              <w:szCs w:val="24"/>
              <w:lang w:eastAsia="pt-BR"/>
              <w14:ligatures w14:val="standardContextual"/>
            </w:rPr>
          </w:pPr>
          <w:hyperlink w:anchor="_Toc215667910" w:history="1">
            <w:r w:rsidRPr="00672D87">
              <w:rPr>
                <w:rStyle w:val="Hyperlink"/>
                <w:rFonts w:ascii="Segoe UI Emoji" w:hAnsi="Segoe UI Emoji" w:cs="Segoe UI Emoji"/>
                <w:noProof/>
              </w:rPr>
              <w:t>CREDENCIAMENTO GERAL</w:t>
            </w:r>
            <w:r>
              <w:rPr>
                <w:noProof/>
                <w:webHidden/>
              </w:rPr>
              <w:tab/>
            </w:r>
            <w:r>
              <w:rPr>
                <w:noProof/>
                <w:webHidden/>
              </w:rPr>
              <w:fldChar w:fldCharType="begin"/>
            </w:r>
            <w:r>
              <w:rPr>
                <w:noProof/>
                <w:webHidden/>
              </w:rPr>
              <w:instrText xml:space="preserve"> PAGEREF _Toc215667910 \h </w:instrText>
            </w:r>
            <w:r>
              <w:rPr>
                <w:noProof/>
                <w:webHidden/>
              </w:rPr>
            </w:r>
            <w:r>
              <w:rPr>
                <w:noProof/>
                <w:webHidden/>
              </w:rPr>
              <w:fldChar w:fldCharType="separate"/>
            </w:r>
            <w:r w:rsidR="00B446F3">
              <w:rPr>
                <w:noProof/>
                <w:webHidden/>
              </w:rPr>
              <w:t>12</w:t>
            </w:r>
            <w:r>
              <w:rPr>
                <w:noProof/>
                <w:webHidden/>
              </w:rPr>
              <w:fldChar w:fldCharType="end"/>
            </w:r>
          </w:hyperlink>
        </w:p>
        <w:p w14:paraId="1F64376B" w14:textId="02B31515" w:rsidR="0062381D" w:rsidRDefault="0062381D">
          <w:pPr>
            <w:pStyle w:val="Sumrio2"/>
            <w:tabs>
              <w:tab w:val="left" w:pos="720"/>
              <w:tab w:val="right" w:leader="dot" w:pos="10054"/>
            </w:tabs>
            <w:rPr>
              <w:noProof/>
              <w:kern w:val="2"/>
              <w:sz w:val="24"/>
              <w:szCs w:val="24"/>
              <w:lang w:eastAsia="pt-BR"/>
              <w14:ligatures w14:val="standardContextual"/>
            </w:rPr>
          </w:pPr>
          <w:hyperlink w:anchor="_Toc215667911" w:history="1">
            <w:r w:rsidRPr="00672D87">
              <w:rPr>
                <w:rStyle w:val="Hyperlink"/>
                <w:rFonts w:ascii="Segoe UI Emoji" w:hAnsi="Segoe UI Emoji" w:cs="Segoe UI Emoji"/>
                <w:noProof/>
              </w:rPr>
              <w:t>4.</w:t>
            </w:r>
            <w:r>
              <w:rPr>
                <w:noProof/>
                <w:kern w:val="2"/>
                <w:sz w:val="24"/>
                <w:szCs w:val="24"/>
                <w:lang w:eastAsia="pt-BR"/>
                <w14:ligatures w14:val="standardContextual"/>
              </w:rPr>
              <w:tab/>
            </w:r>
            <w:r w:rsidRPr="00672D87">
              <w:rPr>
                <w:rStyle w:val="Hyperlink"/>
                <w:rFonts w:ascii="Segoe UI Emoji" w:hAnsi="Segoe UI Emoji" w:cs="Segoe UI Emoji"/>
                <w:noProof/>
              </w:rPr>
              <w:t>TABELA DE TAXAS E VALORES ESTANDES ÁREA LIVRE</w:t>
            </w:r>
            <w:r>
              <w:rPr>
                <w:noProof/>
                <w:webHidden/>
              </w:rPr>
              <w:tab/>
            </w:r>
            <w:r>
              <w:rPr>
                <w:noProof/>
                <w:webHidden/>
              </w:rPr>
              <w:fldChar w:fldCharType="begin"/>
            </w:r>
            <w:r>
              <w:rPr>
                <w:noProof/>
                <w:webHidden/>
              </w:rPr>
              <w:instrText xml:space="preserve"> PAGEREF _Toc215667911 \h </w:instrText>
            </w:r>
            <w:r>
              <w:rPr>
                <w:noProof/>
                <w:webHidden/>
              </w:rPr>
            </w:r>
            <w:r>
              <w:rPr>
                <w:noProof/>
                <w:webHidden/>
              </w:rPr>
              <w:fldChar w:fldCharType="separate"/>
            </w:r>
            <w:r w:rsidR="00B446F3">
              <w:rPr>
                <w:noProof/>
                <w:webHidden/>
              </w:rPr>
              <w:t>14</w:t>
            </w:r>
            <w:r>
              <w:rPr>
                <w:noProof/>
                <w:webHidden/>
              </w:rPr>
              <w:fldChar w:fldCharType="end"/>
            </w:r>
          </w:hyperlink>
        </w:p>
        <w:p w14:paraId="62AEC0A3" w14:textId="48DD7E3A" w:rsidR="0062381D" w:rsidRDefault="0062381D">
          <w:pPr>
            <w:pStyle w:val="Sumrio2"/>
            <w:tabs>
              <w:tab w:val="left" w:pos="720"/>
              <w:tab w:val="right" w:leader="dot" w:pos="10054"/>
            </w:tabs>
            <w:rPr>
              <w:noProof/>
              <w:kern w:val="2"/>
              <w:sz w:val="24"/>
              <w:szCs w:val="24"/>
              <w:lang w:eastAsia="pt-BR"/>
              <w14:ligatures w14:val="standardContextual"/>
            </w:rPr>
          </w:pPr>
          <w:hyperlink w:anchor="_Toc215667912" w:history="1">
            <w:r w:rsidRPr="00672D87">
              <w:rPr>
                <w:rStyle w:val="Hyperlink"/>
                <w:rFonts w:ascii="Segoe UI Emoji" w:hAnsi="Segoe UI Emoji" w:cs="Segoe UI Emoji"/>
                <w:noProof/>
              </w:rPr>
              <w:t>5.</w:t>
            </w:r>
            <w:r>
              <w:rPr>
                <w:noProof/>
                <w:kern w:val="2"/>
                <w:sz w:val="24"/>
                <w:szCs w:val="24"/>
                <w:lang w:eastAsia="pt-BR"/>
                <w14:ligatures w14:val="standardContextual"/>
              </w:rPr>
              <w:tab/>
            </w:r>
            <w:r w:rsidRPr="00672D87">
              <w:rPr>
                <w:rStyle w:val="Hyperlink"/>
                <w:rFonts w:ascii="Segoe UI Emoji" w:hAnsi="Segoe UI Emoji" w:cs="Segoe UI Emoji"/>
                <w:noProof/>
              </w:rPr>
              <w:t>TAXAS E SERVIÇOS</w:t>
            </w:r>
            <w:r>
              <w:rPr>
                <w:noProof/>
                <w:webHidden/>
              </w:rPr>
              <w:tab/>
            </w:r>
            <w:r>
              <w:rPr>
                <w:noProof/>
                <w:webHidden/>
              </w:rPr>
              <w:fldChar w:fldCharType="begin"/>
            </w:r>
            <w:r>
              <w:rPr>
                <w:noProof/>
                <w:webHidden/>
              </w:rPr>
              <w:instrText xml:space="preserve"> PAGEREF _Toc215667912 \h </w:instrText>
            </w:r>
            <w:r>
              <w:rPr>
                <w:noProof/>
                <w:webHidden/>
              </w:rPr>
            </w:r>
            <w:r>
              <w:rPr>
                <w:noProof/>
                <w:webHidden/>
              </w:rPr>
              <w:fldChar w:fldCharType="separate"/>
            </w:r>
            <w:r w:rsidR="00B446F3">
              <w:rPr>
                <w:noProof/>
                <w:webHidden/>
              </w:rPr>
              <w:t>15</w:t>
            </w:r>
            <w:r>
              <w:rPr>
                <w:noProof/>
                <w:webHidden/>
              </w:rPr>
              <w:fldChar w:fldCharType="end"/>
            </w:r>
          </w:hyperlink>
        </w:p>
        <w:p w14:paraId="652112F7" w14:textId="6178774F" w:rsidR="0062381D" w:rsidRDefault="0062381D">
          <w:pPr>
            <w:pStyle w:val="Sumrio2"/>
            <w:tabs>
              <w:tab w:val="left" w:pos="720"/>
              <w:tab w:val="right" w:leader="dot" w:pos="10054"/>
            </w:tabs>
            <w:rPr>
              <w:noProof/>
              <w:kern w:val="2"/>
              <w:sz w:val="24"/>
              <w:szCs w:val="24"/>
              <w:lang w:eastAsia="pt-BR"/>
              <w14:ligatures w14:val="standardContextual"/>
            </w:rPr>
          </w:pPr>
          <w:hyperlink w:anchor="_Toc215667913" w:history="1">
            <w:r w:rsidRPr="00672D87">
              <w:rPr>
                <w:rStyle w:val="Hyperlink"/>
                <w:rFonts w:ascii="Segoe UI Emoji" w:hAnsi="Segoe UI Emoji" w:cs="Segoe UI Emoji"/>
                <w:noProof/>
              </w:rPr>
              <w:t>6.</w:t>
            </w:r>
            <w:r>
              <w:rPr>
                <w:noProof/>
                <w:kern w:val="2"/>
                <w:sz w:val="24"/>
                <w:szCs w:val="24"/>
                <w:lang w:eastAsia="pt-BR"/>
                <w14:ligatures w14:val="standardContextual"/>
              </w:rPr>
              <w:tab/>
            </w:r>
            <w:r w:rsidRPr="00672D87">
              <w:rPr>
                <w:rStyle w:val="Hyperlink"/>
                <w:rFonts w:ascii="Segoe UI Emoji" w:hAnsi="Segoe UI Emoji" w:cs="Segoe UI Emoji"/>
                <w:noProof/>
              </w:rPr>
              <w:t>TIPOS DE ESTANDE</w:t>
            </w:r>
            <w:r>
              <w:rPr>
                <w:noProof/>
                <w:webHidden/>
              </w:rPr>
              <w:tab/>
            </w:r>
            <w:r>
              <w:rPr>
                <w:noProof/>
                <w:webHidden/>
              </w:rPr>
              <w:fldChar w:fldCharType="begin"/>
            </w:r>
            <w:r>
              <w:rPr>
                <w:noProof/>
                <w:webHidden/>
              </w:rPr>
              <w:instrText xml:space="preserve"> PAGEREF _Toc215667913 \h </w:instrText>
            </w:r>
            <w:r>
              <w:rPr>
                <w:noProof/>
                <w:webHidden/>
              </w:rPr>
            </w:r>
            <w:r>
              <w:rPr>
                <w:noProof/>
                <w:webHidden/>
              </w:rPr>
              <w:fldChar w:fldCharType="separate"/>
            </w:r>
            <w:r w:rsidR="00B446F3">
              <w:rPr>
                <w:noProof/>
                <w:webHidden/>
              </w:rPr>
              <w:t>18</w:t>
            </w:r>
            <w:r>
              <w:rPr>
                <w:noProof/>
                <w:webHidden/>
              </w:rPr>
              <w:fldChar w:fldCharType="end"/>
            </w:r>
          </w:hyperlink>
        </w:p>
        <w:p w14:paraId="40E18132" w14:textId="5E5C16C9" w:rsidR="0062381D" w:rsidRDefault="0062381D">
          <w:pPr>
            <w:pStyle w:val="Sumrio2"/>
            <w:tabs>
              <w:tab w:val="left" w:pos="720"/>
              <w:tab w:val="right" w:leader="dot" w:pos="10054"/>
            </w:tabs>
            <w:rPr>
              <w:noProof/>
              <w:kern w:val="2"/>
              <w:sz w:val="24"/>
              <w:szCs w:val="24"/>
              <w:lang w:eastAsia="pt-BR"/>
              <w14:ligatures w14:val="standardContextual"/>
            </w:rPr>
          </w:pPr>
          <w:hyperlink w:anchor="_Toc215667914" w:history="1">
            <w:r w:rsidRPr="00672D87">
              <w:rPr>
                <w:rStyle w:val="Hyperlink"/>
                <w:rFonts w:ascii="Segoe UI Emoji" w:hAnsi="Segoe UI Emoji" w:cs="Segoe UI Emoji"/>
                <w:noProof/>
              </w:rPr>
              <w:t>7.</w:t>
            </w:r>
            <w:r>
              <w:rPr>
                <w:noProof/>
                <w:kern w:val="2"/>
                <w:sz w:val="24"/>
                <w:szCs w:val="24"/>
                <w:lang w:eastAsia="pt-BR"/>
                <w14:ligatures w14:val="standardContextual"/>
              </w:rPr>
              <w:tab/>
            </w:r>
            <w:r w:rsidRPr="00672D87">
              <w:rPr>
                <w:rStyle w:val="Hyperlink"/>
                <w:rFonts w:ascii="Segoe UI Emoji" w:hAnsi="Segoe UI Emoji" w:cs="Segoe UI Emoji"/>
                <w:noProof/>
              </w:rPr>
              <w:t>PROJETO E EXECUÇÃO DO ESTANDE – PRINCÍPIOS, NORMAS E REGRAS</w:t>
            </w:r>
            <w:r>
              <w:rPr>
                <w:noProof/>
                <w:webHidden/>
              </w:rPr>
              <w:tab/>
            </w:r>
            <w:r>
              <w:rPr>
                <w:noProof/>
                <w:webHidden/>
              </w:rPr>
              <w:fldChar w:fldCharType="begin"/>
            </w:r>
            <w:r>
              <w:rPr>
                <w:noProof/>
                <w:webHidden/>
              </w:rPr>
              <w:instrText xml:space="preserve"> PAGEREF _Toc215667914 \h </w:instrText>
            </w:r>
            <w:r>
              <w:rPr>
                <w:noProof/>
                <w:webHidden/>
              </w:rPr>
            </w:r>
            <w:r>
              <w:rPr>
                <w:noProof/>
                <w:webHidden/>
              </w:rPr>
              <w:fldChar w:fldCharType="separate"/>
            </w:r>
            <w:r w:rsidR="00B446F3">
              <w:rPr>
                <w:noProof/>
                <w:webHidden/>
              </w:rPr>
              <w:t>19</w:t>
            </w:r>
            <w:r>
              <w:rPr>
                <w:noProof/>
                <w:webHidden/>
              </w:rPr>
              <w:fldChar w:fldCharType="end"/>
            </w:r>
          </w:hyperlink>
        </w:p>
        <w:p w14:paraId="2626317C" w14:textId="590811DE" w:rsidR="0062381D" w:rsidRDefault="0062381D">
          <w:pPr>
            <w:pStyle w:val="Sumrio1"/>
            <w:tabs>
              <w:tab w:val="right" w:leader="dot" w:pos="10054"/>
            </w:tabs>
            <w:rPr>
              <w:noProof/>
              <w:kern w:val="2"/>
              <w:sz w:val="24"/>
              <w:szCs w:val="24"/>
              <w:lang w:eastAsia="pt-BR"/>
              <w14:ligatures w14:val="standardContextual"/>
            </w:rPr>
          </w:pPr>
          <w:hyperlink w:anchor="_Toc215667915" w:history="1">
            <w:r w:rsidRPr="00672D87">
              <w:rPr>
                <w:rStyle w:val="Hyperlink"/>
                <w:rFonts w:cstheme="majorHAnsi"/>
                <w:noProof/>
              </w:rPr>
              <w:t>ACESSIBILIDADE</w:t>
            </w:r>
            <w:r>
              <w:rPr>
                <w:noProof/>
                <w:webHidden/>
              </w:rPr>
              <w:tab/>
            </w:r>
            <w:r>
              <w:rPr>
                <w:noProof/>
                <w:webHidden/>
              </w:rPr>
              <w:fldChar w:fldCharType="begin"/>
            </w:r>
            <w:r>
              <w:rPr>
                <w:noProof/>
                <w:webHidden/>
              </w:rPr>
              <w:instrText xml:space="preserve"> PAGEREF _Toc215667915 \h </w:instrText>
            </w:r>
            <w:r>
              <w:rPr>
                <w:noProof/>
                <w:webHidden/>
              </w:rPr>
            </w:r>
            <w:r>
              <w:rPr>
                <w:noProof/>
                <w:webHidden/>
              </w:rPr>
              <w:fldChar w:fldCharType="separate"/>
            </w:r>
            <w:r w:rsidR="00B446F3">
              <w:rPr>
                <w:noProof/>
                <w:webHidden/>
              </w:rPr>
              <w:t>20</w:t>
            </w:r>
            <w:r>
              <w:rPr>
                <w:noProof/>
                <w:webHidden/>
              </w:rPr>
              <w:fldChar w:fldCharType="end"/>
            </w:r>
          </w:hyperlink>
        </w:p>
        <w:p w14:paraId="22451F1E" w14:textId="5DE08FF6" w:rsidR="0062381D" w:rsidRDefault="0062381D">
          <w:pPr>
            <w:pStyle w:val="Sumrio2"/>
            <w:tabs>
              <w:tab w:val="right" w:leader="dot" w:pos="10054"/>
            </w:tabs>
            <w:rPr>
              <w:noProof/>
              <w:kern w:val="2"/>
              <w:sz w:val="24"/>
              <w:szCs w:val="24"/>
              <w:lang w:eastAsia="pt-BR"/>
              <w14:ligatures w14:val="standardContextual"/>
            </w:rPr>
          </w:pPr>
          <w:hyperlink w:anchor="_Toc215667916" w:history="1">
            <w:r w:rsidRPr="00672D87">
              <w:rPr>
                <w:rStyle w:val="Hyperlink"/>
                <w:rFonts w:cstheme="majorHAnsi"/>
                <w:noProof/>
              </w:rPr>
              <w:t>RAMPA DE ACESSO</w:t>
            </w:r>
            <w:r>
              <w:rPr>
                <w:noProof/>
                <w:webHidden/>
              </w:rPr>
              <w:tab/>
            </w:r>
            <w:r>
              <w:rPr>
                <w:noProof/>
                <w:webHidden/>
              </w:rPr>
              <w:fldChar w:fldCharType="begin"/>
            </w:r>
            <w:r>
              <w:rPr>
                <w:noProof/>
                <w:webHidden/>
              </w:rPr>
              <w:instrText xml:space="preserve"> PAGEREF _Toc215667916 \h </w:instrText>
            </w:r>
            <w:r>
              <w:rPr>
                <w:noProof/>
                <w:webHidden/>
              </w:rPr>
            </w:r>
            <w:r>
              <w:rPr>
                <w:noProof/>
                <w:webHidden/>
              </w:rPr>
              <w:fldChar w:fldCharType="separate"/>
            </w:r>
            <w:r w:rsidR="00B446F3">
              <w:rPr>
                <w:noProof/>
                <w:webHidden/>
              </w:rPr>
              <w:t>20</w:t>
            </w:r>
            <w:r>
              <w:rPr>
                <w:noProof/>
                <w:webHidden/>
              </w:rPr>
              <w:fldChar w:fldCharType="end"/>
            </w:r>
          </w:hyperlink>
        </w:p>
        <w:p w14:paraId="50C776CC" w14:textId="0E67F6F6" w:rsidR="0062381D" w:rsidRDefault="0062381D">
          <w:pPr>
            <w:pStyle w:val="Sumrio2"/>
            <w:tabs>
              <w:tab w:val="left" w:pos="720"/>
              <w:tab w:val="right" w:leader="dot" w:pos="10054"/>
            </w:tabs>
            <w:rPr>
              <w:noProof/>
              <w:kern w:val="2"/>
              <w:sz w:val="24"/>
              <w:szCs w:val="24"/>
              <w:lang w:eastAsia="pt-BR"/>
              <w14:ligatures w14:val="standardContextual"/>
            </w:rPr>
          </w:pPr>
          <w:hyperlink w:anchor="_Toc215667917" w:history="1">
            <w:r w:rsidRPr="00672D87">
              <w:rPr>
                <w:rStyle w:val="Hyperlink"/>
                <w:rFonts w:ascii="Segoe UI Emoji" w:hAnsi="Segoe UI Emoji" w:cs="Segoe UI Emoji"/>
                <w:noProof/>
              </w:rPr>
              <w:t>8.</w:t>
            </w:r>
            <w:r>
              <w:rPr>
                <w:noProof/>
                <w:kern w:val="2"/>
                <w:sz w:val="24"/>
                <w:szCs w:val="24"/>
                <w:lang w:eastAsia="pt-BR"/>
                <w14:ligatures w14:val="standardContextual"/>
              </w:rPr>
              <w:tab/>
            </w:r>
            <w:r w:rsidRPr="00672D87">
              <w:rPr>
                <w:rStyle w:val="Hyperlink"/>
                <w:rFonts w:ascii="Segoe UI Emoji" w:hAnsi="Segoe UI Emoji" w:cs="Segoe UI Emoji"/>
                <w:noProof/>
              </w:rPr>
              <w:t>NORMAS GERAIS – PASSIVEIS DE MULTA</w:t>
            </w:r>
            <w:r>
              <w:rPr>
                <w:noProof/>
                <w:webHidden/>
              </w:rPr>
              <w:tab/>
            </w:r>
            <w:r>
              <w:rPr>
                <w:noProof/>
                <w:webHidden/>
              </w:rPr>
              <w:fldChar w:fldCharType="begin"/>
            </w:r>
            <w:r>
              <w:rPr>
                <w:noProof/>
                <w:webHidden/>
              </w:rPr>
              <w:instrText xml:space="preserve"> PAGEREF _Toc215667917 \h </w:instrText>
            </w:r>
            <w:r>
              <w:rPr>
                <w:noProof/>
                <w:webHidden/>
              </w:rPr>
            </w:r>
            <w:r>
              <w:rPr>
                <w:noProof/>
                <w:webHidden/>
              </w:rPr>
              <w:fldChar w:fldCharType="separate"/>
            </w:r>
            <w:r w:rsidR="00B446F3">
              <w:rPr>
                <w:noProof/>
                <w:webHidden/>
              </w:rPr>
              <w:t>22</w:t>
            </w:r>
            <w:r>
              <w:rPr>
                <w:noProof/>
                <w:webHidden/>
              </w:rPr>
              <w:fldChar w:fldCharType="end"/>
            </w:r>
          </w:hyperlink>
        </w:p>
        <w:p w14:paraId="0F255318" w14:textId="7405CC88" w:rsidR="0062381D" w:rsidRDefault="0062381D">
          <w:pPr>
            <w:pStyle w:val="Sumrio2"/>
            <w:tabs>
              <w:tab w:val="right" w:leader="dot" w:pos="10054"/>
            </w:tabs>
            <w:rPr>
              <w:noProof/>
              <w:kern w:val="2"/>
              <w:sz w:val="24"/>
              <w:szCs w:val="24"/>
              <w:lang w:eastAsia="pt-BR"/>
              <w14:ligatures w14:val="standardContextual"/>
            </w:rPr>
          </w:pPr>
          <w:hyperlink w:anchor="_Toc215667918" w:history="1">
            <w:r w:rsidRPr="00672D87">
              <w:rPr>
                <w:rStyle w:val="Hyperlink"/>
                <w:rFonts w:cstheme="majorHAnsi"/>
                <w:noProof/>
              </w:rPr>
              <w:t>SONORIZAÇÃO NOS ESTANDES LIMITE DE 70 DECIBÉIS</w:t>
            </w:r>
            <w:r>
              <w:rPr>
                <w:noProof/>
                <w:webHidden/>
              </w:rPr>
              <w:tab/>
            </w:r>
            <w:r>
              <w:rPr>
                <w:noProof/>
                <w:webHidden/>
              </w:rPr>
              <w:fldChar w:fldCharType="begin"/>
            </w:r>
            <w:r>
              <w:rPr>
                <w:noProof/>
                <w:webHidden/>
              </w:rPr>
              <w:instrText xml:space="preserve"> PAGEREF _Toc215667918 \h </w:instrText>
            </w:r>
            <w:r>
              <w:rPr>
                <w:noProof/>
                <w:webHidden/>
              </w:rPr>
            </w:r>
            <w:r>
              <w:rPr>
                <w:noProof/>
                <w:webHidden/>
              </w:rPr>
              <w:fldChar w:fldCharType="separate"/>
            </w:r>
            <w:r w:rsidR="00B446F3">
              <w:rPr>
                <w:noProof/>
                <w:webHidden/>
              </w:rPr>
              <w:t>22</w:t>
            </w:r>
            <w:r>
              <w:rPr>
                <w:noProof/>
                <w:webHidden/>
              </w:rPr>
              <w:fldChar w:fldCharType="end"/>
            </w:r>
          </w:hyperlink>
        </w:p>
        <w:p w14:paraId="25F1712C" w14:textId="7D35AE0A" w:rsidR="0062381D" w:rsidRDefault="0062381D">
          <w:pPr>
            <w:pStyle w:val="Sumrio2"/>
            <w:tabs>
              <w:tab w:val="right" w:leader="dot" w:pos="10054"/>
            </w:tabs>
            <w:rPr>
              <w:noProof/>
              <w:kern w:val="2"/>
              <w:sz w:val="24"/>
              <w:szCs w:val="24"/>
              <w:lang w:eastAsia="pt-BR"/>
              <w14:ligatures w14:val="standardContextual"/>
            </w:rPr>
          </w:pPr>
          <w:hyperlink w:anchor="_Toc215667919" w:history="1">
            <w:r w:rsidRPr="00672D87">
              <w:rPr>
                <w:rStyle w:val="Hyperlink"/>
                <w:rFonts w:cstheme="majorHAnsi"/>
                <w:noProof/>
              </w:rPr>
              <w:t>MERCHANDISING</w:t>
            </w:r>
            <w:r>
              <w:rPr>
                <w:noProof/>
                <w:webHidden/>
              </w:rPr>
              <w:tab/>
            </w:r>
            <w:r>
              <w:rPr>
                <w:noProof/>
                <w:webHidden/>
              </w:rPr>
              <w:fldChar w:fldCharType="begin"/>
            </w:r>
            <w:r>
              <w:rPr>
                <w:noProof/>
                <w:webHidden/>
              </w:rPr>
              <w:instrText xml:space="preserve"> PAGEREF _Toc215667919 \h </w:instrText>
            </w:r>
            <w:r>
              <w:rPr>
                <w:noProof/>
                <w:webHidden/>
              </w:rPr>
            </w:r>
            <w:r>
              <w:rPr>
                <w:noProof/>
                <w:webHidden/>
              </w:rPr>
              <w:fldChar w:fldCharType="separate"/>
            </w:r>
            <w:r w:rsidR="00B446F3">
              <w:rPr>
                <w:noProof/>
                <w:webHidden/>
              </w:rPr>
              <w:t>23</w:t>
            </w:r>
            <w:r>
              <w:rPr>
                <w:noProof/>
                <w:webHidden/>
              </w:rPr>
              <w:fldChar w:fldCharType="end"/>
            </w:r>
          </w:hyperlink>
        </w:p>
        <w:p w14:paraId="3A8F7A54" w14:textId="56D2DC7D" w:rsidR="0062381D" w:rsidRDefault="0062381D">
          <w:pPr>
            <w:pStyle w:val="Sumrio2"/>
            <w:tabs>
              <w:tab w:val="right" w:leader="dot" w:pos="10054"/>
            </w:tabs>
            <w:rPr>
              <w:noProof/>
              <w:kern w:val="2"/>
              <w:sz w:val="24"/>
              <w:szCs w:val="24"/>
              <w:lang w:eastAsia="pt-BR"/>
              <w14:ligatures w14:val="standardContextual"/>
            </w:rPr>
          </w:pPr>
          <w:hyperlink w:anchor="_Toc215667920" w:history="1">
            <w:r w:rsidRPr="00672D87">
              <w:rPr>
                <w:rStyle w:val="Hyperlink"/>
                <w:rFonts w:cstheme="majorHAnsi"/>
                <w:noProof/>
              </w:rPr>
              <w:t>PROMOTORES</w:t>
            </w:r>
            <w:r>
              <w:rPr>
                <w:noProof/>
                <w:webHidden/>
              </w:rPr>
              <w:tab/>
            </w:r>
            <w:r>
              <w:rPr>
                <w:noProof/>
                <w:webHidden/>
              </w:rPr>
              <w:fldChar w:fldCharType="begin"/>
            </w:r>
            <w:r>
              <w:rPr>
                <w:noProof/>
                <w:webHidden/>
              </w:rPr>
              <w:instrText xml:space="preserve"> PAGEREF _Toc215667920 \h </w:instrText>
            </w:r>
            <w:r>
              <w:rPr>
                <w:noProof/>
                <w:webHidden/>
              </w:rPr>
            </w:r>
            <w:r>
              <w:rPr>
                <w:noProof/>
                <w:webHidden/>
              </w:rPr>
              <w:fldChar w:fldCharType="separate"/>
            </w:r>
            <w:r w:rsidR="00B446F3">
              <w:rPr>
                <w:noProof/>
                <w:webHidden/>
              </w:rPr>
              <w:t>23</w:t>
            </w:r>
            <w:r>
              <w:rPr>
                <w:noProof/>
                <w:webHidden/>
              </w:rPr>
              <w:fldChar w:fldCharType="end"/>
            </w:r>
          </w:hyperlink>
        </w:p>
        <w:p w14:paraId="2D54BE16" w14:textId="22F2D70D" w:rsidR="0062381D" w:rsidRDefault="0062381D">
          <w:pPr>
            <w:pStyle w:val="Sumrio2"/>
            <w:tabs>
              <w:tab w:val="right" w:leader="dot" w:pos="10054"/>
            </w:tabs>
            <w:rPr>
              <w:noProof/>
              <w:kern w:val="2"/>
              <w:sz w:val="24"/>
              <w:szCs w:val="24"/>
              <w:lang w:eastAsia="pt-BR"/>
              <w14:ligatures w14:val="standardContextual"/>
            </w:rPr>
          </w:pPr>
          <w:hyperlink w:anchor="_Toc215667921" w:history="1">
            <w:r w:rsidRPr="00672D87">
              <w:rPr>
                <w:rStyle w:val="Hyperlink"/>
                <w:rFonts w:cstheme="majorHAnsi"/>
                <w:noProof/>
              </w:rPr>
              <w:t>EQUIPE E REPRESENTANTES COMERCIAIS NOS CORREDORES</w:t>
            </w:r>
            <w:r>
              <w:rPr>
                <w:noProof/>
                <w:webHidden/>
              </w:rPr>
              <w:tab/>
            </w:r>
            <w:r>
              <w:rPr>
                <w:noProof/>
                <w:webHidden/>
              </w:rPr>
              <w:fldChar w:fldCharType="begin"/>
            </w:r>
            <w:r>
              <w:rPr>
                <w:noProof/>
                <w:webHidden/>
              </w:rPr>
              <w:instrText xml:space="preserve"> PAGEREF _Toc215667921 \h </w:instrText>
            </w:r>
            <w:r>
              <w:rPr>
                <w:noProof/>
                <w:webHidden/>
              </w:rPr>
            </w:r>
            <w:r>
              <w:rPr>
                <w:noProof/>
                <w:webHidden/>
              </w:rPr>
              <w:fldChar w:fldCharType="separate"/>
            </w:r>
            <w:r w:rsidR="00B446F3">
              <w:rPr>
                <w:noProof/>
                <w:webHidden/>
              </w:rPr>
              <w:t>23</w:t>
            </w:r>
            <w:r>
              <w:rPr>
                <w:noProof/>
                <w:webHidden/>
              </w:rPr>
              <w:fldChar w:fldCharType="end"/>
            </w:r>
          </w:hyperlink>
        </w:p>
        <w:p w14:paraId="270D161B" w14:textId="4219A90A" w:rsidR="0062381D" w:rsidRDefault="0062381D">
          <w:pPr>
            <w:pStyle w:val="Sumrio2"/>
            <w:tabs>
              <w:tab w:val="right" w:leader="dot" w:pos="10054"/>
            </w:tabs>
            <w:rPr>
              <w:noProof/>
              <w:kern w:val="2"/>
              <w:sz w:val="24"/>
              <w:szCs w:val="24"/>
              <w:lang w:eastAsia="pt-BR"/>
              <w14:ligatures w14:val="standardContextual"/>
            </w:rPr>
          </w:pPr>
          <w:hyperlink w:anchor="_Toc215667922" w:history="1">
            <w:r w:rsidRPr="00672D87">
              <w:rPr>
                <w:rStyle w:val="Hyperlink"/>
                <w:rFonts w:cstheme="majorHAnsi"/>
                <w:noProof/>
              </w:rPr>
              <w:t>DISTRIBUIÇÃO DE BRINDES</w:t>
            </w:r>
            <w:r>
              <w:rPr>
                <w:noProof/>
                <w:webHidden/>
              </w:rPr>
              <w:tab/>
            </w:r>
            <w:r>
              <w:rPr>
                <w:noProof/>
                <w:webHidden/>
              </w:rPr>
              <w:fldChar w:fldCharType="begin"/>
            </w:r>
            <w:r>
              <w:rPr>
                <w:noProof/>
                <w:webHidden/>
              </w:rPr>
              <w:instrText xml:space="preserve"> PAGEREF _Toc215667922 \h </w:instrText>
            </w:r>
            <w:r>
              <w:rPr>
                <w:noProof/>
                <w:webHidden/>
              </w:rPr>
            </w:r>
            <w:r>
              <w:rPr>
                <w:noProof/>
                <w:webHidden/>
              </w:rPr>
              <w:fldChar w:fldCharType="separate"/>
            </w:r>
            <w:r w:rsidR="00B446F3">
              <w:rPr>
                <w:noProof/>
                <w:webHidden/>
              </w:rPr>
              <w:t>23</w:t>
            </w:r>
            <w:r>
              <w:rPr>
                <w:noProof/>
                <w:webHidden/>
              </w:rPr>
              <w:fldChar w:fldCharType="end"/>
            </w:r>
          </w:hyperlink>
        </w:p>
        <w:p w14:paraId="3C15C18E" w14:textId="7F47FBB2" w:rsidR="0062381D" w:rsidRDefault="0062381D">
          <w:pPr>
            <w:pStyle w:val="Sumrio2"/>
            <w:tabs>
              <w:tab w:val="right" w:leader="dot" w:pos="10054"/>
            </w:tabs>
            <w:rPr>
              <w:noProof/>
              <w:kern w:val="2"/>
              <w:sz w:val="24"/>
              <w:szCs w:val="24"/>
              <w:lang w:eastAsia="pt-BR"/>
              <w14:ligatures w14:val="standardContextual"/>
            </w:rPr>
          </w:pPr>
          <w:hyperlink w:anchor="_Toc215667923" w:history="1">
            <w:r w:rsidRPr="00672D87">
              <w:rPr>
                <w:rStyle w:val="Hyperlink"/>
                <w:rFonts w:cstheme="majorHAnsi"/>
                <w:noProof/>
              </w:rPr>
              <w:t>ENCERRAMENTO DAS ATIVIDADES DO ESTANDE</w:t>
            </w:r>
            <w:r>
              <w:rPr>
                <w:noProof/>
                <w:webHidden/>
              </w:rPr>
              <w:tab/>
            </w:r>
            <w:r>
              <w:rPr>
                <w:noProof/>
                <w:webHidden/>
              </w:rPr>
              <w:fldChar w:fldCharType="begin"/>
            </w:r>
            <w:r>
              <w:rPr>
                <w:noProof/>
                <w:webHidden/>
              </w:rPr>
              <w:instrText xml:space="preserve"> PAGEREF _Toc215667923 \h </w:instrText>
            </w:r>
            <w:r>
              <w:rPr>
                <w:noProof/>
                <w:webHidden/>
              </w:rPr>
            </w:r>
            <w:r>
              <w:rPr>
                <w:noProof/>
                <w:webHidden/>
              </w:rPr>
              <w:fldChar w:fldCharType="separate"/>
            </w:r>
            <w:r w:rsidR="00B446F3">
              <w:rPr>
                <w:noProof/>
                <w:webHidden/>
              </w:rPr>
              <w:t>23</w:t>
            </w:r>
            <w:r>
              <w:rPr>
                <w:noProof/>
                <w:webHidden/>
              </w:rPr>
              <w:fldChar w:fldCharType="end"/>
            </w:r>
          </w:hyperlink>
        </w:p>
        <w:p w14:paraId="29AF43D2" w14:textId="33493889" w:rsidR="0062381D" w:rsidRDefault="0062381D">
          <w:pPr>
            <w:pStyle w:val="Sumrio2"/>
            <w:tabs>
              <w:tab w:val="right" w:leader="dot" w:pos="10054"/>
            </w:tabs>
            <w:rPr>
              <w:noProof/>
              <w:kern w:val="2"/>
              <w:sz w:val="24"/>
              <w:szCs w:val="24"/>
              <w:lang w:eastAsia="pt-BR"/>
              <w14:ligatures w14:val="standardContextual"/>
            </w:rPr>
          </w:pPr>
          <w:hyperlink w:anchor="_Toc215667924" w:history="1">
            <w:r w:rsidRPr="00672D87">
              <w:rPr>
                <w:rStyle w:val="Hyperlink"/>
                <w:rFonts w:cstheme="majorHAnsi"/>
                <w:noProof/>
              </w:rPr>
              <w:t>DESMONTAGEM ANTECIPADA AO TÉRMINO DO EVENTO</w:t>
            </w:r>
            <w:r>
              <w:rPr>
                <w:noProof/>
                <w:webHidden/>
              </w:rPr>
              <w:tab/>
            </w:r>
            <w:r>
              <w:rPr>
                <w:noProof/>
                <w:webHidden/>
              </w:rPr>
              <w:fldChar w:fldCharType="begin"/>
            </w:r>
            <w:r>
              <w:rPr>
                <w:noProof/>
                <w:webHidden/>
              </w:rPr>
              <w:instrText xml:space="preserve"> PAGEREF _Toc215667924 \h </w:instrText>
            </w:r>
            <w:r>
              <w:rPr>
                <w:noProof/>
                <w:webHidden/>
              </w:rPr>
            </w:r>
            <w:r>
              <w:rPr>
                <w:noProof/>
                <w:webHidden/>
              </w:rPr>
              <w:fldChar w:fldCharType="separate"/>
            </w:r>
            <w:r w:rsidR="00B446F3">
              <w:rPr>
                <w:noProof/>
                <w:webHidden/>
              </w:rPr>
              <w:t>24</w:t>
            </w:r>
            <w:r>
              <w:rPr>
                <w:noProof/>
                <w:webHidden/>
              </w:rPr>
              <w:fldChar w:fldCharType="end"/>
            </w:r>
          </w:hyperlink>
        </w:p>
        <w:p w14:paraId="43C9A3F5" w14:textId="05E402D2" w:rsidR="0062381D" w:rsidRDefault="0062381D">
          <w:pPr>
            <w:pStyle w:val="Sumrio2"/>
            <w:tabs>
              <w:tab w:val="right" w:leader="dot" w:pos="10054"/>
            </w:tabs>
            <w:rPr>
              <w:noProof/>
              <w:kern w:val="2"/>
              <w:sz w:val="24"/>
              <w:szCs w:val="24"/>
              <w:lang w:eastAsia="pt-BR"/>
              <w14:ligatures w14:val="standardContextual"/>
            </w:rPr>
          </w:pPr>
          <w:hyperlink w:anchor="_Toc215667925" w:history="1">
            <w:r w:rsidRPr="00672D87">
              <w:rPr>
                <w:rStyle w:val="Hyperlink"/>
                <w:rFonts w:cstheme="majorHAnsi"/>
                <w:noProof/>
              </w:rPr>
              <w:t>DEMARCAÇÃO PISO</w:t>
            </w:r>
            <w:r>
              <w:rPr>
                <w:noProof/>
                <w:webHidden/>
              </w:rPr>
              <w:tab/>
            </w:r>
            <w:r>
              <w:rPr>
                <w:noProof/>
                <w:webHidden/>
              </w:rPr>
              <w:fldChar w:fldCharType="begin"/>
            </w:r>
            <w:r>
              <w:rPr>
                <w:noProof/>
                <w:webHidden/>
              </w:rPr>
              <w:instrText xml:space="preserve"> PAGEREF _Toc215667925 \h </w:instrText>
            </w:r>
            <w:r>
              <w:rPr>
                <w:noProof/>
                <w:webHidden/>
              </w:rPr>
            </w:r>
            <w:r>
              <w:rPr>
                <w:noProof/>
                <w:webHidden/>
              </w:rPr>
              <w:fldChar w:fldCharType="separate"/>
            </w:r>
            <w:r w:rsidR="00B446F3">
              <w:rPr>
                <w:noProof/>
                <w:webHidden/>
              </w:rPr>
              <w:t>24</w:t>
            </w:r>
            <w:r>
              <w:rPr>
                <w:noProof/>
                <w:webHidden/>
              </w:rPr>
              <w:fldChar w:fldCharType="end"/>
            </w:r>
          </w:hyperlink>
        </w:p>
        <w:p w14:paraId="29A3D196" w14:textId="7D67B2BE" w:rsidR="0062381D" w:rsidRDefault="0062381D">
          <w:pPr>
            <w:pStyle w:val="Sumrio2"/>
            <w:tabs>
              <w:tab w:val="right" w:leader="dot" w:pos="10054"/>
            </w:tabs>
            <w:rPr>
              <w:noProof/>
              <w:kern w:val="2"/>
              <w:sz w:val="24"/>
              <w:szCs w:val="24"/>
              <w:lang w:eastAsia="pt-BR"/>
              <w14:ligatures w14:val="standardContextual"/>
            </w:rPr>
          </w:pPr>
          <w:hyperlink w:anchor="_Toc215667926" w:history="1">
            <w:r w:rsidRPr="00672D87">
              <w:rPr>
                <w:rStyle w:val="Hyperlink"/>
                <w:rFonts w:cstheme="majorHAnsi"/>
                <w:noProof/>
              </w:rPr>
              <w:t>PASSADEIRA</w:t>
            </w:r>
            <w:r>
              <w:rPr>
                <w:noProof/>
                <w:webHidden/>
              </w:rPr>
              <w:tab/>
            </w:r>
            <w:r>
              <w:rPr>
                <w:noProof/>
                <w:webHidden/>
              </w:rPr>
              <w:fldChar w:fldCharType="begin"/>
            </w:r>
            <w:r>
              <w:rPr>
                <w:noProof/>
                <w:webHidden/>
              </w:rPr>
              <w:instrText xml:space="preserve"> PAGEREF _Toc215667926 \h </w:instrText>
            </w:r>
            <w:r>
              <w:rPr>
                <w:noProof/>
                <w:webHidden/>
              </w:rPr>
            </w:r>
            <w:r>
              <w:rPr>
                <w:noProof/>
                <w:webHidden/>
              </w:rPr>
              <w:fldChar w:fldCharType="separate"/>
            </w:r>
            <w:r w:rsidR="00B446F3">
              <w:rPr>
                <w:noProof/>
                <w:webHidden/>
              </w:rPr>
              <w:t>24</w:t>
            </w:r>
            <w:r>
              <w:rPr>
                <w:noProof/>
                <w:webHidden/>
              </w:rPr>
              <w:fldChar w:fldCharType="end"/>
            </w:r>
          </w:hyperlink>
        </w:p>
        <w:p w14:paraId="0CAC2A55" w14:textId="709B804D" w:rsidR="0062381D" w:rsidRDefault="0062381D">
          <w:pPr>
            <w:pStyle w:val="Sumrio2"/>
            <w:tabs>
              <w:tab w:val="right" w:leader="dot" w:pos="10054"/>
            </w:tabs>
            <w:rPr>
              <w:noProof/>
              <w:kern w:val="2"/>
              <w:sz w:val="24"/>
              <w:szCs w:val="24"/>
              <w:lang w:eastAsia="pt-BR"/>
              <w14:ligatures w14:val="standardContextual"/>
            </w:rPr>
          </w:pPr>
          <w:hyperlink w:anchor="_Toc215667927" w:history="1">
            <w:r w:rsidRPr="00672D87">
              <w:rPr>
                <w:rStyle w:val="Hyperlink"/>
                <w:rFonts w:cstheme="majorHAnsi"/>
                <w:noProof/>
              </w:rPr>
              <w:t>UTILIZAÇÃO DO PAVILHÃO</w:t>
            </w:r>
            <w:r>
              <w:rPr>
                <w:noProof/>
                <w:webHidden/>
              </w:rPr>
              <w:tab/>
            </w:r>
            <w:r>
              <w:rPr>
                <w:noProof/>
                <w:webHidden/>
              </w:rPr>
              <w:fldChar w:fldCharType="begin"/>
            </w:r>
            <w:r>
              <w:rPr>
                <w:noProof/>
                <w:webHidden/>
              </w:rPr>
              <w:instrText xml:space="preserve"> PAGEREF _Toc215667927 \h </w:instrText>
            </w:r>
            <w:r>
              <w:rPr>
                <w:noProof/>
                <w:webHidden/>
              </w:rPr>
            </w:r>
            <w:r>
              <w:rPr>
                <w:noProof/>
                <w:webHidden/>
              </w:rPr>
              <w:fldChar w:fldCharType="separate"/>
            </w:r>
            <w:r w:rsidR="00B446F3">
              <w:rPr>
                <w:noProof/>
                <w:webHidden/>
              </w:rPr>
              <w:t>24</w:t>
            </w:r>
            <w:r>
              <w:rPr>
                <w:noProof/>
                <w:webHidden/>
              </w:rPr>
              <w:fldChar w:fldCharType="end"/>
            </w:r>
          </w:hyperlink>
        </w:p>
        <w:p w14:paraId="43E0B341" w14:textId="4ACA0371" w:rsidR="0062381D" w:rsidRDefault="0062381D">
          <w:pPr>
            <w:pStyle w:val="Sumrio2"/>
            <w:tabs>
              <w:tab w:val="right" w:leader="dot" w:pos="10054"/>
            </w:tabs>
            <w:rPr>
              <w:noProof/>
              <w:kern w:val="2"/>
              <w:sz w:val="24"/>
              <w:szCs w:val="24"/>
              <w:lang w:eastAsia="pt-BR"/>
              <w14:ligatures w14:val="standardContextual"/>
            </w:rPr>
          </w:pPr>
          <w:hyperlink w:anchor="_Toc215667928" w:history="1">
            <w:r w:rsidRPr="00672D87">
              <w:rPr>
                <w:rStyle w:val="Hyperlink"/>
                <w:rFonts w:cstheme="majorHAnsi"/>
                <w:noProof/>
              </w:rPr>
              <w:t>CONSTRUÇÕES DE ALVENARIA, ESTRUTURA METÁLICA, MADEIRA E ALUMÍNIO</w:t>
            </w:r>
            <w:r>
              <w:rPr>
                <w:noProof/>
                <w:webHidden/>
              </w:rPr>
              <w:tab/>
            </w:r>
            <w:r>
              <w:rPr>
                <w:noProof/>
                <w:webHidden/>
              </w:rPr>
              <w:fldChar w:fldCharType="begin"/>
            </w:r>
            <w:r>
              <w:rPr>
                <w:noProof/>
                <w:webHidden/>
              </w:rPr>
              <w:instrText xml:space="preserve"> PAGEREF _Toc215667928 \h </w:instrText>
            </w:r>
            <w:r>
              <w:rPr>
                <w:noProof/>
                <w:webHidden/>
              </w:rPr>
            </w:r>
            <w:r>
              <w:rPr>
                <w:noProof/>
                <w:webHidden/>
              </w:rPr>
              <w:fldChar w:fldCharType="separate"/>
            </w:r>
            <w:r w:rsidR="00B446F3">
              <w:rPr>
                <w:noProof/>
                <w:webHidden/>
              </w:rPr>
              <w:t>24</w:t>
            </w:r>
            <w:r>
              <w:rPr>
                <w:noProof/>
                <w:webHidden/>
              </w:rPr>
              <w:fldChar w:fldCharType="end"/>
            </w:r>
          </w:hyperlink>
        </w:p>
        <w:p w14:paraId="1E499D2E" w14:textId="7C1F0D01" w:rsidR="0062381D" w:rsidRDefault="0062381D">
          <w:pPr>
            <w:pStyle w:val="Sumrio2"/>
            <w:tabs>
              <w:tab w:val="right" w:leader="dot" w:pos="10054"/>
            </w:tabs>
            <w:rPr>
              <w:noProof/>
              <w:kern w:val="2"/>
              <w:sz w:val="24"/>
              <w:szCs w:val="24"/>
              <w:lang w:eastAsia="pt-BR"/>
              <w14:ligatures w14:val="standardContextual"/>
            </w:rPr>
          </w:pPr>
          <w:hyperlink w:anchor="_Toc215667929" w:history="1">
            <w:r w:rsidRPr="00672D87">
              <w:rPr>
                <w:rStyle w:val="Hyperlink"/>
                <w:rFonts w:cstheme="majorHAnsi"/>
                <w:noProof/>
              </w:rPr>
              <w:t>VIAS DE CIRCULAÇÃO / LIMPEZA</w:t>
            </w:r>
            <w:r>
              <w:rPr>
                <w:noProof/>
                <w:webHidden/>
              </w:rPr>
              <w:tab/>
            </w:r>
            <w:r>
              <w:rPr>
                <w:noProof/>
                <w:webHidden/>
              </w:rPr>
              <w:fldChar w:fldCharType="begin"/>
            </w:r>
            <w:r>
              <w:rPr>
                <w:noProof/>
                <w:webHidden/>
              </w:rPr>
              <w:instrText xml:space="preserve"> PAGEREF _Toc215667929 \h </w:instrText>
            </w:r>
            <w:r>
              <w:rPr>
                <w:noProof/>
                <w:webHidden/>
              </w:rPr>
            </w:r>
            <w:r>
              <w:rPr>
                <w:noProof/>
                <w:webHidden/>
              </w:rPr>
              <w:fldChar w:fldCharType="separate"/>
            </w:r>
            <w:r w:rsidR="00B446F3">
              <w:rPr>
                <w:noProof/>
                <w:webHidden/>
              </w:rPr>
              <w:t>24</w:t>
            </w:r>
            <w:r>
              <w:rPr>
                <w:noProof/>
                <w:webHidden/>
              </w:rPr>
              <w:fldChar w:fldCharType="end"/>
            </w:r>
          </w:hyperlink>
        </w:p>
        <w:p w14:paraId="091FBC04" w14:textId="7462880C" w:rsidR="0062381D" w:rsidRDefault="0062381D">
          <w:pPr>
            <w:pStyle w:val="Sumrio2"/>
            <w:tabs>
              <w:tab w:val="right" w:leader="dot" w:pos="10054"/>
            </w:tabs>
            <w:rPr>
              <w:noProof/>
              <w:kern w:val="2"/>
              <w:sz w:val="24"/>
              <w:szCs w:val="24"/>
              <w:lang w:eastAsia="pt-BR"/>
              <w14:ligatures w14:val="standardContextual"/>
            </w:rPr>
          </w:pPr>
          <w:hyperlink w:anchor="_Toc215667930" w:history="1">
            <w:r w:rsidRPr="00672D87">
              <w:rPr>
                <w:rStyle w:val="Hyperlink"/>
                <w:rFonts w:cstheme="majorHAnsi"/>
                <w:noProof/>
              </w:rPr>
              <w:t>USO DE FOGÕES ELÉTRICOS / FORNOS</w:t>
            </w:r>
            <w:r>
              <w:rPr>
                <w:noProof/>
                <w:webHidden/>
              </w:rPr>
              <w:tab/>
            </w:r>
            <w:r>
              <w:rPr>
                <w:noProof/>
                <w:webHidden/>
              </w:rPr>
              <w:fldChar w:fldCharType="begin"/>
            </w:r>
            <w:r>
              <w:rPr>
                <w:noProof/>
                <w:webHidden/>
              </w:rPr>
              <w:instrText xml:space="preserve"> PAGEREF _Toc215667930 \h </w:instrText>
            </w:r>
            <w:r>
              <w:rPr>
                <w:noProof/>
                <w:webHidden/>
              </w:rPr>
            </w:r>
            <w:r>
              <w:rPr>
                <w:noProof/>
                <w:webHidden/>
              </w:rPr>
              <w:fldChar w:fldCharType="separate"/>
            </w:r>
            <w:r w:rsidR="00B446F3">
              <w:rPr>
                <w:noProof/>
                <w:webHidden/>
              </w:rPr>
              <w:t>25</w:t>
            </w:r>
            <w:r>
              <w:rPr>
                <w:noProof/>
                <w:webHidden/>
              </w:rPr>
              <w:fldChar w:fldCharType="end"/>
            </w:r>
          </w:hyperlink>
        </w:p>
        <w:p w14:paraId="217C91D0" w14:textId="36B80ADB" w:rsidR="0062381D" w:rsidRDefault="0062381D">
          <w:pPr>
            <w:pStyle w:val="Sumrio2"/>
            <w:tabs>
              <w:tab w:val="left" w:pos="720"/>
              <w:tab w:val="right" w:leader="dot" w:pos="10054"/>
            </w:tabs>
            <w:rPr>
              <w:noProof/>
              <w:kern w:val="2"/>
              <w:sz w:val="24"/>
              <w:szCs w:val="24"/>
              <w:lang w:eastAsia="pt-BR"/>
              <w14:ligatures w14:val="standardContextual"/>
            </w:rPr>
          </w:pPr>
          <w:hyperlink w:anchor="_Toc215667931" w:history="1">
            <w:r w:rsidRPr="00672D87">
              <w:rPr>
                <w:rStyle w:val="Hyperlink"/>
                <w:rFonts w:ascii="Segoe UI Emoji" w:hAnsi="Segoe UI Emoji" w:cs="Segoe UI Emoji"/>
                <w:noProof/>
              </w:rPr>
              <w:t>9.</w:t>
            </w:r>
            <w:r>
              <w:rPr>
                <w:noProof/>
                <w:kern w:val="2"/>
                <w:sz w:val="24"/>
                <w:szCs w:val="24"/>
                <w:lang w:eastAsia="pt-BR"/>
                <w14:ligatures w14:val="standardContextual"/>
              </w:rPr>
              <w:tab/>
            </w:r>
            <w:r w:rsidRPr="00672D87">
              <w:rPr>
                <w:rStyle w:val="Hyperlink"/>
                <w:rFonts w:ascii="Segoe UI Emoji" w:hAnsi="Segoe UI Emoji" w:cs="Segoe UI Emoji"/>
                <w:noProof/>
              </w:rPr>
              <w:t>ENTREGA DE PROJETO DE ESTANDES “ÁREA LIVRE”</w:t>
            </w:r>
            <w:r>
              <w:rPr>
                <w:noProof/>
                <w:webHidden/>
              </w:rPr>
              <w:tab/>
            </w:r>
            <w:r>
              <w:rPr>
                <w:noProof/>
                <w:webHidden/>
              </w:rPr>
              <w:fldChar w:fldCharType="begin"/>
            </w:r>
            <w:r>
              <w:rPr>
                <w:noProof/>
                <w:webHidden/>
              </w:rPr>
              <w:instrText xml:space="preserve"> PAGEREF _Toc215667931 \h </w:instrText>
            </w:r>
            <w:r>
              <w:rPr>
                <w:noProof/>
                <w:webHidden/>
              </w:rPr>
            </w:r>
            <w:r>
              <w:rPr>
                <w:noProof/>
                <w:webHidden/>
              </w:rPr>
              <w:fldChar w:fldCharType="separate"/>
            </w:r>
            <w:r w:rsidR="00B446F3">
              <w:rPr>
                <w:noProof/>
                <w:webHidden/>
              </w:rPr>
              <w:t>26</w:t>
            </w:r>
            <w:r>
              <w:rPr>
                <w:noProof/>
                <w:webHidden/>
              </w:rPr>
              <w:fldChar w:fldCharType="end"/>
            </w:r>
          </w:hyperlink>
        </w:p>
        <w:p w14:paraId="42F2A06B" w14:textId="0B4269E7" w:rsidR="0062381D" w:rsidRDefault="0062381D">
          <w:pPr>
            <w:pStyle w:val="Sumrio2"/>
            <w:tabs>
              <w:tab w:val="left" w:pos="960"/>
              <w:tab w:val="right" w:leader="dot" w:pos="10054"/>
            </w:tabs>
            <w:rPr>
              <w:noProof/>
              <w:kern w:val="2"/>
              <w:sz w:val="24"/>
              <w:szCs w:val="24"/>
              <w:lang w:eastAsia="pt-BR"/>
              <w14:ligatures w14:val="standardContextual"/>
            </w:rPr>
          </w:pPr>
          <w:hyperlink w:anchor="_Toc215667932" w:history="1">
            <w:r w:rsidRPr="00672D87">
              <w:rPr>
                <w:rStyle w:val="Hyperlink"/>
                <w:rFonts w:ascii="Segoe UI Emoji" w:hAnsi="Segoe UI Emoji" w:cs="Segoe UI Emoji"/>
                <w:noProof/>
              </w:rPr>
              <w:t>10.</w:t>
            </w:r>
            <w:r>
              <w:rPr>
                <w:noProof/>
                <w:kern w:val="2"/>
                <w:sz w:val="24"/>
                <w:szCs w:val="24"/>
                <w:lang w:eastAsia="pt-BR"/>
                <w14:ligatures w14:val="standardContextual"/>
              </w:rPr>
              <w:tab/>
            </w:r>
            <w:r w:rsidRPr="00672D87">
              <w:rPr>
                <w:rStyle w:val="Hyperlink"/>
                <w:rFonts w:ascii="Segoe UI Emoji" w:hAnsi="Segoe UI Emoji" w:cs="Segoe UI Emoji"/>
                <w:noProof/>
              </w:rPr>
              <w:t>NORMAS GERAIS DE MONTAGEM E DESMONTAGEM</w:t>
            </w:r>
            <w:r>
              <w:rPr>
                <w:noProof/>
                <w:webHidden/>
              </w:rPr>
              <w:tab/>
            </w:r>
            <w:r>
              <w:rPr>
                <w:noProof/>
                <w:webHidden/>
              </w:rPr>
              <w:fldChar w:fldCharType="begin"/>
            </w:r>
            <w:r>
              <w:rPr>
                <w:noProof/>
                <w:webHidden/>
              </w:rPr>
              <w:instrText xml:space="preserve"> PAGEREF _Toc215667932 \h </w:instrText>
            </w:r>
            <w:r>
              <w:rPr>
                <w:noProof/>
                <w:webHidden/>
              </w:rPr>
            </w:r>
            <w:r>
              <w:rPr>
                <w:noProof/>
                <w:webHidden/>
              </w:rPr>
              <w:fldChar w:fldCharType="separate"/>
            </w:r>
            <w:r w:rsidR="00B446F3">
              <w:rPr>
                <w:noProof/>
                <w:webHidden/>
              </w:rPr>
              <w:t>29</w:t>
            </w:r>
            <w:r>
              <w:rPr>
                <w:noProof/>
                <w:webHidden/>
              </w:rPr>
              <w:fldChar w:fldCharType="end"/>
            </w:r>
          </w:hyperlink>
        </w:p>
        <w:p w14:paraId="71010A20" w14:textId="34EAEA29" w:rsidR="0062381D" w:rsidRDefault="0062381D">
          <w:pPr>
            <w:pStyle w:val="Sumrio2"/>
            <w:tabs>
              <w:tab w:val="right" w:leader="dot" w:pos="10054"/>
            </w:tabs>
            <w:rPr>
              <w:noProof/>
              <w:kern w:val="2"/>
              <w:sz w:val="24"/>
              <w:szCs w:val="24"/>
              <w:lang w:eastAsia="pt-BR"/>
              <w14:ligatures w14:val="standardContextual"/>
            </w:rPr>
          </w:pPr>
          <w:hyperlink w:anchor="_Toc215667933" w:history="1">
            <w:r w:rsidRPr="00672D87">
              <w:rPr>
                <w:rStyle w:val="Hyperlink"/>
                <w:rFonts w:ascii="Segoe UI Emoji" w:hAnsi="Segoe UI Emoji" w:cs="Segoe UI Emoji"/>
                <w:noProof/>
              </w:rPr>
              <w:t>ACESSO AO PAVILHÃO</w:t>
            </w:r>
            <w:r>
              <w:rPr>
                <w:noProof/>
                <w:webHidden/>
              </w:rPr>
              <w:tab/>
            </w:r>
            <w:r>
              <w:rPr>
                <w:noProof/>
                <w:webHidden/>
              </w:rPr>
              <w:fldChar w:fldCharType="begin"/>
            </w:r>
            <w:r>
              <w:rPr>
                <w:noProof/>
                <w:webHidden/>
              </w:rPr>
              <w:instrText xml:space="preserve"> PAGEREF _Toc215667933 \h </w:instrText>
            </w:r>
            <w:r>
              <w:rPr>
                <w:noProof/>
                <w:webHidden/>
              </w:rPr>
            </w:r>
            <w:r>
              <w:rPr>
                <w:noProof/>
                <w:webHidden/>
              </w:rPr>
              <w:fldChar w:fldCharType="separate"/>
            </w:r>
            <w:r w:rsidR="00B446F3">
              <w:rPr>
                <w:noProof/>
                <w:webHidden/>
              </w:rPr>
              <w:t>29</w:t>
            </w:r>
            <w:r>
              <w:rPr>
                <w:noProof/>
                <w:webHidden/>
              </w:rPr>
              <w:fldChar w:fldCharType="end"/>
            </w:r>
          </w:hyperlink>
        </w:p>
        <w:p w14:paraId="4FEE64FC" w14:textId="528CCE43" w:rsidR="0062381D" w:rsidRDefault="0062381D">
          <w:pPr>
            <w:pStyle w:val="Sumrio2"/>
            <w:tabs>
              <w:tab w:val="right" w:leader="dot" w:pos="10054"/>
            </w:tabs>
            <w:rPr>
              <w:noProof/>
              <w:kern w:val="2"/>
              <w:sz w:val="24"/>
              <w:szCs w:val="24"/>
              <w:lang w:eastAsia="pt-BR"/>
              <w14:ligatures w14:val="standardContextual"/>
            </w:rPr>
          </w:pPr>
          <w:hyperlink w:anchor="_Toc215667934" w:history="1">
            <w:r w:rsidRPr="00672D87">
              <w:rPr>
                <w:rStyle w:val="Hyperlink"/>
                <w:rFonts w:ascii="Segoe UI Emoji" w:hAnsi="Segoe UI Emoji" w:cs="Segoe UI Emoji"/>
                <w:noProof/>
              </w:rPr>
              <w:t>PERÍODO DE MONTAGEM</w:t>
            </w:r>
            <w:r>
              <w:rPr>
                <w:noProof/>
                <w:webHidden/>
              </w:rPr>
              <w:tab/>
            </w:r>
            <w:r>
              <w:rPr>
                <w:noProof/>
                <w:webHidden/>
              </w:rPr>
              <w:fldChar w:fldCharType="begin"/>
            </w:r>
            <w:r>
              <w:rPr>
                <w:noProof/>
                <w:webHidden/>
              </w:rPr>
              <w:instrText xml:space="preserve"> PAGEREF _Toc215667934 \h </w:instrText>
            </w:r>
            <w:r>
              <w:rPr>
                <w:noProof/>
                <w:webHidden/>
              </w:rPr>
            </w:r>
            <w:r>
              <w:rPr>
                <w:noProof/>
                <w:webHidden/>
              </w:rPr>
              <w:fldChar w:fldCharType="separate"/>
            </w:r>
            <w:r w:rsidR="00B446F3">
              <w:rPr>
                <w:noProof/>
                <w:webHidden/>
              </w:rPr>
              <w:t>29</w:t>
            </w:r>
            <w:r>
              <w:rPr>
                <w:noProof/>
                <w:webHidden/>
              </w:rPr>
              <w:fldChar w:fldCharType="end"/>
            </w:r>
          </w:hyperlink>
        </w:p>
        <w:p w14:paraId="07A4FF07" w14:textId="51E2A5B9" w:rsidR="0062381D" w:rsidRDefault="0062381D">
          <w:pPr>
            <w:pStyle w:val="Sumrio2"/>
            <w:tabs>
              <w:tab w:val="right" w:leader="dot" w:pos="10054"/>
            </w:tabs>
            <w:rPr>
              <w:noProof/>
              <w:kern w:val="2"/>
              <w:sz w:val="24"/>
              <w:szCs w:val="24"/>
              <w:lang w:eastAsia="pt-BR"/>
              <w14:ligatures w14:val="standardContextual"/>
            </w:rPr>
          </w:pPr>
          <w:hyperlink w:anchor="_Toc215667935" w:history="1">
            <w:r w:rsidRPr="00672D87">
              <w:rPr>
                <w:rStyle w:val="Hyperlink"/>
                <w:rFonts w:ascii="Segoe UI Emoji" w:hAnsi="Segoe UI Emoji" w:cs="Segoe UI Emoji"/>
                <w:noProof/>
              </w:rPr>
              <w:t>PERÍODO DE DESMONTAGEM</w:t>
            </w:r>
            <w:r>
              <w:rPr>
                <w:noProof/>
                <w:webHidden/>
              </w:rPr>
              <w:tab/>
            </w:r>
            <w:r>
              <w:rPr>
                <w:noProof/>
                <w:webHidden/>
              </w:rPr>
              <w:fldChar w:fldCharType="begin"/>
            </w:r>
            <w:r>
              <w:rPr>
                <w:noProof/>
                <w:webHidden/>
              </w:rPr>
              <w:instrText xml:space="preserve"> PAGEREF _Toc215667935 \h </w:instrText>
            </w:r>
            <w:r>
              <w:rPr>
                <w:noProof/>
                <w:webHidden/>
              </w:rPr>
            </w:r>
            <w:r>
              <w:rPr>
                <w:noProof/>
                <w:webHidden/>
              </w:rPr>
              <w:fldChar w:fldCharType="separate"/>
            </w:r>
            <w:r w:rsidR="00B446F3">
              <w:rPr>
                <w:noProof/>
                <w:webHidden/>
              </w:rPr>
              <w:t>29</w:t>
            </w:r>
            <w:r>
              <w:rPr>
                <w:noProof/>
                <w:webHidden/>
              </w:rPr>
              <w:fldChar w:fldCharType="end"/>
            </w:r>
          </w:hyperlink>
        </w:p>
        <w:p w14:paraId="5FD85D19" w14:textId="398D8495" w:rsidR="0062381D" w:rsidRDefault="0062381D">
          <w:pPr>
            <w:pStyle w:val="Sumrio2"/>
            <w:tabs>
              <w:tab w:val="right" w:leader="dot" w:pos="10054"/>
            </w:tabs>
            <w:rPr>
              <w:noProof/>
              <w:kern w:val="2"/>
              <w:sz w:val="24"/>
              <w:szCs w:val="24"/>
              <w:lang w:eastAsia="pt-BR"/>
              <w14:ligatures w14:val="standardContextual"/>
            </w:rPr>
          </w:pPr>
          <w:hyperlink w:anchor="_Toc215667936" w:history="1">
            <w:r w:rsidRPr="00672D87">
              <w:rPr>
                <w:rStyle w:val="Hyperlink"/>
                <w:rFonts w:ascii="Segoe UI Emoji" w:hAnsi="Segoe UI Emoji" w:cs="Segoe UI Emoji"/>
                <w:noProof/>
              </w:rPr>
              <w:t>ESTACIONAMENTO</w:t>
            </w:r>
            <w:r>
              <w:rPr>
                <w:noProof/>
                <w:webHidden/>
              </w:rPr>
              <w:tab/>
            </w:r>
            <w:r>
              <w:rPr>
                <w:noProof/>
                <w:webHidden/>
              </w:rPr>
              <w:fldChar w:fldCharType="begin"/>
            </w:r>
            <w:r>
              <w:rPr>
                <w:noProof/>
                <w:webHidden/>
              </w:rPr>
              <w:instrText xml:space="preserve"> PAGEREF _Toc215667936 \h </w:instrText>
            </w:r>
            <w:r>
              <w:rPr>
                <w:noProof/>
                <w:webHidden/>
              </w:rPr>
            </w:r>
            <w:r>
              <w:rPr>
                <w:noProof/>
                <w:webHidden/>
              </w:rPr>
              <w:fldChar w:fldCharType="separate"/>
            </w:r>
            <w:r w:rsidR="00B446F3">
              <w:rPr>
                <w:noProof/>
                <w:webHidden/>
              </w:rPr>
              <w:t>30</w:t>
            </w:r>
            <w:r>
              <w:rPr>
                <w:noProof/>
                <w:webHidden/>
              </w:rPr>
              <w:fldChar w:fldCharType="end"/>
            </w:r>
          </w:hyperlink>
        </w:p>
        <w:p w14:paraId="0A7872B5" w14:textId="1B0142A7" w:rsidR="0062381D" w:rsidRDefault="0062381D">
          <w:pPr>
            <w:pStyle w:val="Sumrio2"/>
            <w:tabs>
              <w:tab w:val="right" w:leader="dot" w:pos="10054"/>
            </w:tabs>
            <w:rPr>
              <w:noProof/>
              <w:kern w:val="2"/>
              <w:sz w:val="24"/>
              <w:szCs w:val="24"/>
              <w:lang w:eastAsia="pt-BR"/>
              <w14:ligatures w14:val="standardContextual"/>
            </w:rPr>
          </w:pPr>
          <w:hyperlink w:anchor="_Toc215667937" w:history="1">
            <w:r w:rsidRPr="00672D87">
              <w:rPr>
                <w:rStyle w:val="Hyperlink"/>
                <w:rFonts w:ascii="Segoe UI Emoji" w:hAnsi="Segoe UI Emoji" w:cs="Segoe UI Emoji"/>
                <w:noProof/>
              </w:rPr>
              <w:t>VISITANTES E EXPOSITORES</w:t>
            </w:r>
            <w:r>
              <w:rPr>
                <w:noProof/>
                <w:webHidden/>
              </w:rPr>
              <w:tab/>
            </w:r>
            <w:r>
              <w:rPr>
                <w:noProof/>
                <w:webHidden/>
              </w:rPr>
              <w:fldChar w:fldCharType="begin"/>
            </w:r>
            <w:r>
              <w:rPr>
                <w:noProof/>
                <w:webHidden/>
              </w:rPr>
              <w:instrText xml:space="preserve"> PAGEREF _Toc215667937 \h </w:instrText>
            </w:r>
            <w:r>
              <w:rPr>
                <w:noProof/>
                <w:webHidden/>
              </w:rPr>
              <w:fldChar w:fldCharType="separate"/>
            </w:r>
            <w:r w:rsidR="00B446F3">
              <w:rPr>
                <w:b/>
                <w:bCs/>
                <w:noProof/>
                <w:webHidden/>
              </w:rPr>
              <w:t>Erro! Indicador não definido.</w:t>
            </w:r>
            <w:r>
              <w:rPr>
                <w:noProof/>
                <w:webHidden/>
              </w:rPr>
              <w:fldChar w:fldCharType="end"/>
            </w:r>
          </w:hyperlink>
        </w:p>
        <w:p w14:paraId="49D54F70" w14:textId="75B16C37" w:rsidR="0062381D" w:rsidRDefault="0062381D">
          <w:pPr>
            <w:pStyle w:val="Sumrio2"/>
            <w:tabs>
              <w:tab w:val="right" w:leader="dot" w:pos="10054"/>
            </w:tabs>
            <w:rPr>
              <w:noProof/>
              <w:kern w:val="2"/>
              <w:sz w:val="24"/>
              <w:szCs w:val="24"/>
              <w:lang w:eastAsia="pt-BR"/>
              <w14:ligatures w14:val="standardContextual"/>
            </w:rPr>
          </w:pPr>
          <w:hyperlink w:anchor="_Toc215667938" w:history="1">
            <w:r w:rsidRPr="00672D87">
              <w:rPr>
                <w:rStyle w:val="Hyperlink"/>
                <w:rFonts w:ascii="Segoe UI Emoji" w:hAnsi="Segoe UI Emoji" w:cs="Segoe UI Emoji"/>
                <w:noProof/>
              </w:rPr>
              <w:t>AR-CONDICIONADO</w:t>
            </w:r>
            <w:r>
              <w:rPr>
                <w:noProof/>
                <w:webHidden/>
              </w:rPr>
              <w:tab/>
            </w:r>
            <w:r>
              <w:rPr>
                <w:noProof/>
                <w:webHidden/>
              </w:rPr>
              <w:fldChar w:fldCharType="begin"/>
            </w:r>
            <w:r>
              <w:rPr>
                <w:noProof/>
                <w:webHidden/>
              </w:rPr>
              <w:instrText xml:space="preserve"> PAGEREF _Toc215667938 \h </w:instrText>
            </w:r>
            <w:r>
              <w:rPr>
                <w:noProof/>
                <w:webHidden/>
              </w:rPr>
            </w:r>
            <w:r>
              <w:rPr>
                <w:noProof/>
                <w:webHidden/>
              </w:rPr>
              <w:fldChar w:fldCharType="separate"/>
            </w:r>
            <w:r w:rsidR="00B446F3">
              <w:rPr>
                <w:noProof/>
                <w:webHidden/>
              </w:rPr>
              <w:t>32</w:t>
            </w:r>
            <w:r>
              <w:rPr>
                <w:noProof/>
                <w:webHidden/>
              </w:rPr>
              <w:fldChar w:fldCharType="end"/>
            </w:r>
          </w:hyperlink>
        </w:p>
        <w:p w14:paraId="175552AF" w14:textId="1256CB68" w:rsidR="0062381D" w:rsidRDefault="0062381D">
          <w:pPr>
            <w:pStyle w:val="Sumrio2"/>
            <w:tabs>
              <w:tab w:val="right" w:leader="dot" w:pos="10054"/>
            </w:tabs>
            <w:rPr>
              <w:noProof/>
              <w:kern w:val="2"/>
              <w:sz w:val="24"/>
              <w:szCs w:val="24"/>
              <w:lang w:eastAsia="pt-BR"/>
              <w14:ligatures w14:val="standardContextual"/>
            </w:rPr>
          </w:pPr>
          <w:hyperlink w:anchor="_Toc215667939" w:history="1">
            <w:r w:rsidRPr="00672D87">
              <w:rPr>
                <w:rStyle w:val="Hyperlink"/>
                <w:rFonts w:ascii="Segoe UI Emoji" w:hAnsi="Segoe UI Emoji" w:cs="Segoe UI Emoji"/>
                <w:noProof/>
              </w:rPr>
              <w:t>LIMPEZA E MANUTENÇÃO</w:t>
            </w:r>
            <w:r>
              <w:rPr>
                <w:noProof/>
                <w:webHidden/>
              </w:rPr>
              <w:tab/>
            </w:r>
            <w:r>
              <w:rPr>
                <w:noProof/>
                <w:webHidden/>
              </w:rPr>
              <w:fldChar w:fldCharType="begin"/>
            </w:r>
            <w:r>
              <w:rPr>
                <w:noProof/>
                <w:webHidden/>
              </w:rPr>
              <w:instrText xml:space="preserve"> PAGEREF _Toc215667939 \h </w:instrText>
            </w:r>
            <w:r>
              <w:rPr>
                <w:noProof/>
                <w:webHidden/>
              </w:rPr>
            </w:r>
            <w:r>
              <w:rPr>
                <w:noProof/>
                <w:webHidden/>
              </w:rPr>
              <w:fldChar w:fldCharType="separate"/>
            </w:r>
            <w:r w:rsidR="00B446F3">
              <w:rPr>
                <w:noProof/>
                <w:webHidden/>
              </w:rPr>
              <w:t>33</w:t>
            </w:r>
            <w:r>
              <w:rPr>
                <w:noProof/>
                <w:webHidden/>
              </w:rPr>
              <w:fldChar w:fldCharType="end"/>
            </w:r>
          </w:hyperlink>
        </w:p>
        <w:p w14:paraId="3F51B2A1" w14:textId="18CF9FC7" w:rsidR="0062381D" w:rsidRDefault="0062381D">
          <w:pPr>
            <w:pStyle w:val="Sumrio2"/>
            <w:tabs>
              <w:tab w:val="right" w:leader="dot" w:pos="10054"/>
            </w:tabs>
            <w:rPr>
              <w:noProof/>
              <w:kern w:val="2"/>
              <w:sz w:val="24"/>
              <w:szCs w:val="24"/>
              <w:lang w:eastAsia="pt-BR"/>
              <w14:ligatures w14:val="standardContextual"/>
            </w:rPr>
          </w:pPr>
          <w:hyperlink w:anchor="_Toc215667940" w:history="1">
            <w:r w:rsidRPr="00672D87">
              <w:rPr>
                <w:rStyle w:val="Hyperlink"/>
                <w:rFonts w:ascii="Segoe UI Emoji" w:hAnsi="Segoe UI Emoji" w:cs="Segoe UI Emoji"/>
                <w:noProof/>
              </w:rPr>
              <w:t>INSTALAÇÕES ELÉTRICAS</w:t>
            </w:r>
            <w:r>
              <w:rPr>
                <w:noProof/>
                <w:webHidden/>
              </w:rPr>
              <w:tab/>
            </w:r>
            <w:r>
              <w:rPr>
                <w:noProof/>
                <w:webHidden/>
              </w:rPr>
              <w:fldChar w:fldCharType="begin"/>
            </w:r>
            <w:r>
              <w:rPr>
                <w:noProof/>
                <w:webHidden/>
              </w:rPr>
              <w:instrText xml:space="preserve"> PAGEREF _Toc215667940 \h </w:instrText>
            </w:r>
            <w:r>
              <w:rPr>
                <w:noProof/>
                <w:webHidden/>
              </w:rPr>
            </w:r>
            <w:r>
              <w:rPr>
                <w:noProof/>
                <w:webHidden/>
              </w:rPr>
              <w:fldChar w:fldCharType="separate"/>
            </w:r>
            <w:r w:rsidR="00B446F3">
              <w:rPr>
                <w:noProof/>
                <w:webHidden/>
              </w:rPr>
              <w:t>33</w:t>
            </w:r>
            <w:r>
              <w:rPr>
                <w:noProof/>
                <w:webHidden/>
              </w:rPr>
              <w:fldChar w:fldCharType="end"/>
            </w:r>
          </w:hyperlink>
        </w:p>
        <w:p w14:paraId="3C3EA706" w14:textId="2EC153BB" w:rsidR="0062381D" w:rsidRDefault="0062381D">
          <w:pPr>
            <w:pStyle w:val="Sumrio2"/>
            <w:tabs>
              <w:tab w:val="right" w:leader="dot" w:pos="10054"/>
            </w:tabs>
            <w:rPr>
              <w:noProof/>
              <w:kern w:val="2"/>
              <w:sz w:val="24"/>
              <w:szCs w:val="24"/>
              <w:lang w:eastAsia="pt-BR"/>
              <w14:ligatures w14:val="standardContextual"/>
            </w:rPr>
          </w:pPr>
          <w:hyperlink w:anchor="_Toc215667941" w:history="1">
            <w:r w:rsidRPr="00672D87">
              <w:rPr>
                <w:rStyle w:val="Hyperlink"/>
                <w:rFonts w:ascii="Segoe UI Emoji" w:hAnsi="Segoe UI Emoji" w:cs="Segoe UI Emoji"/>
                <w:noProof/>
              </w:rPr>
              <w:t>CABOS AÉREOS</w:t>
            </w:r>
            <w:r>
              <w:rPr>
                <w:noProof/>
                <w:webHidden/>
              </w:rPr>
              <w:tab/>
            </w:r>
            <w:r>
              <w:rPr>
                <w:noProof/>
                <w:webHidden/>
              </w:rPr>
              <w:fldChar w:fldCharType="begin"/>
            </w:r>
            <w:r>
              <w:rPr>
                <w:noProof/>
                <w:webHidden/>
              </w:rPr>
              <w:instrText xml:space="preserve"> PAGEREF _Toc215667941 \h </w:instrText>
            </w:r>
            <w:r>
              <w:rPr>
                <w:noProof/>
                <w:webHidden/>
              </w:rPr>
            </w:r>
            <w:r>
              <w:rPr>
                <w:noProof/>
                <w:webHidden/>
              </w:rPr>
              <w:fldChar w:fldCharType="separate"/>
            </w:r>
            <w:r w:rsidR="00B446F3">
              <w:rPr>
                <w:noProof/>
                <w:webHidden/>
              </w:rPr>
              <w:t>35</w:t>
            </w:r>
            <w:r>
              <w:rPr>
                <w:noProof/>
                <w:webHidden/>
              </w:rPr>
              <w:fldChar w:fldCharType="end"/>
            </w:r>
          </w:hyperlink>
        </w:p>
        <w:p w14:paraId="4A9A7788" w14:textId="63E7515D" w:rsidR="0062381D" w:rsidRDefault="0062381D">
          <w:pPr>
            <w:pStyle w:val="Sumrio2"/>
            <w:tabs>
              <w:tab w:val="right" w:leader="dot" w:pos="10054"/>
            </w:tabs>
            <w:rPr>
              <w:noProof/>
              <w:kern w:val="2"/>
              <w:sz w:val="24"/>
              <w:szCs w:val="24"/>
              <w:lang w:eastAsia="pt-BR"/>
              <w14:ligatures w14:val="standardContextual"/>
            </w:rPr>
          </w:pPr>
          <w:hyperlink w:anchor="_Toc215667942" w:history="1">
            <w:r w:rsidRPr="00672D87">
              <w:rPr>
                <w:rStyle w:val="Hyperlink"/>
                <w:rFonts w:ascii="Segoe UI Emoji" w:hAnsi="Segoe UI Emoji" w:cs="Segoe UI Emoji"/>
                <w:noProof/>
              </w:rPr>
              <w:t>PREVENÇÃO E SEGURANÇA</w:t>
            </w:r>
            <w:r>
              <w:rPr>
                <w:noProof/>
                <w:webHidden/>
              </w:rPr>
              <w:tab/>
            </w:r>
            <w:r>
              <w:rPr>
                <w:noProof/>
                <w:webHidden/>
              </w:rPr>
              <w:fldChar w:fldCharType="begin"/>
            </w:r>
            <w:r>
              <w:rPr>
                <w:noProof/>
                <w:webHidden/>
              </w:rPr>
              <w:instrText xml:space="preserve"> PAGEREF _Toc215667942 \h </w:instrText>
            </w:r>
            <w:r>
              <w:rPr>
                <w:noProof/>
                <w:webHidden/>
              </w:rPr>
            </w:r>
            <w:r>
              <w:rPr>
                <w:noProof/>
                <w:webHidden/>
              </w:rPr>
              <w:fldChar w:fldCharType="separate"/>
            </w:r>
            <w:r w:rsidR="00B446F3">
              <w:rPr>
                <w:noProof/>
                <w:webHidden/>
              </w:rPr>
              <w:t>35</w:t>
            </w:r>
            <w:r>
              <w:rPr>
                <w:noProof/>
                <w:webHidden/>
              </w:rPr>
              <w:fldChar w:fldCharType="end"/>
            </w:r>
          </w:hyperlink>
        </w:p>
        <w:p w14:paraId="22E87AE5" w14:textId="162C9243" w:rsidR="0062381D" w:rsidRDefault="0062381D">
          <w:pPr>
            <w:pStyle w:val="Sumrio2"/>
            <w:tabs>
              <w:tab w:val="right" w:leader="dot" w:pos="10054"/>
            </w:tabs>
            <w:rPr>
              <w:noProof/>
              <w:kern w:val="2"/>
              <w:sz w:val="24"/>
              <w:szCs w:val="24"/>
              <w:lang w:eastAsia="pt-BR"/>
              <w14:ligatures w14:val="standardContextual"/>
            </w:rPr>
          </w:pPr>
          <w:hyperlink w:anchor="_Toc215667943" w:history="1">
            <w:r w:rsidRPr="00672D87">
              <w:rPr>
                <w:rStyle w:val="Hyperlink"/>
                <w:rFonts w:ascii="Segoe UI Emoji" w:hAnsi="Segoe UI Emoji" w:cs="Segoe UI Emoji"/>
                <w:noProof/>
              </w:rPr>
              <w:t>EXTINTORES DE INCÊNDIO</w:t>
            </w:r>
            <w:r>
              <w:rPr>
                <w:noProof/>
                <w:webHidden/>
              </w:rPr>
              <w:tab/>
            </w:r>
            <w:r>
              <w:rPr>
                <w:noProof/>
                <w:webHidden/>
              </w:rPr>
              <w:fldChar w:fldCharType="begin"/>
            </w:r>
            <w:r>
              <w:rPr>
                <w:noProof/>
                <w:webHidden/>
              </w:rPr>
              <w:instrText xml:space="preserve"> PAGEREF _Toc215667943 \h </w:instrText>
            </w:r>
            <w:r>
              <w:rPr>
                <w:noProof/>
                <w:webHidden/>
              </w:rPr>
            </w:r>
            <w:r>
              <w:rPr>
                <w:noProof/>
                <w:webHidden/>
              </w:rPr>
              <w:fldChar w:fldCharType="separate"/>
            </w:r>
            <w:r w:rsidR="00B446F3">
              <w:rPr>
                <w:noProof/>
                <w:webHidden/>
              </w:rPr>
              <w:t>36</w:t>
            </w:r>
            <w:r>
              <w:rPr>
                <w:noProof/>
                <w:webHidden/>
              </w:rPr>
              <w:fldChar w:fldCharType="end"/>
            </w:r>
          </w:hyperlink>
        </w:p>
        <w:p w14:paraId="4BBF588A" w14:textId="13C951A2" w:rsidR="0062381D" w:rsidRDefault="0062381D">
          <w:pPr>
            <w:pStyle w:val="Sumrio2"/>
            <w:tabs>
              <w:tab w:val="right" w:leader="dot" w:pos="10054"/>
            </w:tabs>
            <w:rPr>
              <w:noProof/>
              <w:kern w:val="2"/>
              <w:sz w:val="24"/>
              <w:szCs w:val="24"/>
              <w:lang w:eastAsia="pt-BR"/>
              <w14:ligatures w14:val="standardContextual"/>
            </w:rPr>
          </w:pPr>
          <w:hyperlink w:anchor="_Toc215667944" w:history="1">
            <w:r w:rsidRPr="00672D87">
              <w:rPr>
                <w:rStyle w:val="Hyperlink"/>
                <w:rFonts w:ascii="Segoe UI Emoji" w:hAnsi="Segoe UI Emoji" w:cs="Segoe UI Emoji"/>
                <w:noProof/>
              </w:rPr>
              <w:t>EQUIPAMENTOS DE PROTEÇÃO INDIVIDUAL (EPI)</w:t>
            </w:r>
            <w:r>
              <w:rPr>
                <w:noProof/>
                <w:webHidden/>
              </w:rPr>
              <w:tab/>
            </w:r>
            <w:r>
              <w:rPr>
                <w:noProof/>
                <w:webHidden/>
              </w:rPr>
              <w:fldChar w:fldCharType="begin"/>
            </w:r>
            <w:r>
              <w:rPr>
                <w:noProof/>
                <w:webHidden/>
              </w:rPr>
              <w:instrText xml:space="preserve"> PAGEREF _Toc215667944 \h </w:instrText>
            </w:r>
            <w:r>
              <w:rPr>
                <w:noProof/>
                <w:webHidden/>
              </w:rPr>
            </w:r>
            <w:r>
              <w:rPr>
                <w:noProof/>
                <w:webHidden/>
              </w:rPr>
              <w:fldChar w:fldCharType="separate"/>
            </w:r>
            <w:r w:rsidR="00B446F3">
              <w:rPr>
                <w:noProof/>
                <w:webHidden/>
              </w:rPr>
              <w:t>37</w:t>
            </w:r>
            <w:r>
              <w:rPr>
                <w:noProof/>
                <w:webHidden/>
              </w:rPr>
              <w:fldChar w:fldCharType="end"/>
            </w:r>
          </w:hyperlink>
        </w:p>
        <w:p w14:paraId="06B48C90" w14:textId="0D14981B" w:rsidR="0062381D" w:rsidRDefault="0062381D">
          <w:pPr>
            <w:pStyle w:val="Sumrio2"/>
            <w:tabs>
              <w:tab w:val="left" w:pos="960"/>
              <w:tab w:val="right" w:leader="dot" w:pos="10054"/>
            </w:tabs>
            <w:rPr>
              <w:noProof/>
              <w:kern w:val="2"/>
              <w:sz w:val="24"/>
              <w:szCs w:val="24"/>
              <w:lang w:eastAsia="pt-BR"/>
              <w14:ligatures w14:val="standardContextual"/>
            </w:rPr>
          </w:pPr>
          <w:hyperlink w:anchor="_Toc215667945" w:history="1">
            <w:r w:rsidRPr="00672D87">
              <w:rPr>
                <w:rStyle w:val="Hyperlink"/>
                <w:rFonts w:ascii="Segoe UI Emoji" w:hAnsi="Segoe UI Emoji" w:cs="Segoe UI Emoji"/>
                <w:noProof/>
              </w:rPr>
              <w:t>11.</w:t>
            </w:r>
            <w:r>
              <w:rPr>
                <w:noProof/>
                <w:kern w:val="2"/>
                <w:sz w:val="24"/>
                <w:szCs w:val="24"/>
                <w:lang w:eastAsia="pt-BR"/>
                <w14:ligatures w14:val="standardContextual"/>
              </w:rPr>
              <w:tab/>
            </w:r>
            <w:r w:rsidRPr="00672D87">
              <w:rPr>
                <w:rStyle w:val="Hyperlink"/>
                <w:rFonts w:ascii="Segoe UI Emoji" w:hAnsi="Segoe UI Emoji" w:cs="Segoe UI Emoji"/>
                <w:noProof/>
              </w:rPr>
              <w:t>EXIGÊNCIAS FISCAIS E LEGAIS</w:t>
            </w:r>
            <w:r>
              <w:rPr>
                <w:noProof/>
                <w:webHidden/>
              </w:rPr>
              <w:tab/>
            </w:r>
            <w:r>
              <w:rPr>
                <w:noProof/>
                <w:webHidden/>
              </w:rPr>
              <w:fldChar w:fldCharType="begin"/>
            </w:r>
            <w:r>
              <w:rPr>
                <w:noProof/>
                <w:webHidden/>
              </w:rPr>
              <w:instrText xml:space="preserve"> PAGEREF _Toc215667945 \h </w:instrText>
            </w:r>
            <w:r>
              <w:rPr>
                <w:noProof/>
                <w:webHidden/>
              </w:rPr>
            </w:r>
            <w:r>
              <w:rPr>
                <w:noProof/>
                <w:webHidden/>
              </w:rPr>
              <w:fldChar w:fldCharType="separate"/>
            </w:r>
            <w:r w:rsidR="00B446F3">
              <w:rPr>
                <w:noProof/>
                <w:webHidden/>
              </w:rPr>
              <w:t>38</w:t>
            </w:r>
            <w:r>
              <w:rPr>
                <w:noProof/>
                <w:webHidden/>
              </w:rPr>
              <w:fldChar w:fldCharType="end"/>
            </w:r>
          </w:hyperlink>
        </w:p>
        <w:p w14:paraId="57812F67" w14:textId="4E51F889" w:rsidR="0062381D" w:rsidRDefault="0062381D">
          <w:pPr>
            <w:pStyle w:val="Sumrio3"/>
            <w:tabs>
              <w:tab w:val="right" w:leader="dot" w:pos="10054"/>
            </w:tabs>
            <w:rPr>
              <w:noProof/>
              <w:kern w:val="2"/>
              <w:sz w:val="24"/>
              <w:szCs w:val="24"/>
              <w:lang w:eastAsia="pt-BR"/>
              <w14:ligatures w14:val="standardContextual"/>
            </w:rPr>
          </w:pPr>
          <w:hyperlink w:anchor="_Toc215667946" w:history="1">
            <w:r w:rsidRPr="00672D87">
              <w:rPr>
                <w:rStyle w:val="Hyperlink"/>
                <w:rFonts w:ascii="Segoe UI Emoji" w:hAnsi="Segoe UI Emoji" w:cs="Segoe UI Emoji"/>
                <w:noProof/>
              </w:rPr>
              <w:t>PROCEDIMENTOS FISCAIS</w:t>
            </w:r>
            <w:r>
              <w:rPr>
                <w:noProof/>
                <w:webHidden/>
              </w:rPr>
              <w:tab/>
            </w:r>
            <w:r>
              <w:rPr>
                <w:noProof/>
                <w:webHidden/>
              </w:rPr>
              <w:fldChar w:fldCharType="begin"/>
            </w:r>
            <w:r>
              <w:rPr>
                <w:noProof/>
                <w:webHidden/>
              </w:rPr>
              <w:instrText xml:space="preserve"> PAGEREF _Toc215667946 \h </w:instrText>
            </w:r>
            <w:r>
              <w:rPr>
                <w:noProof/>
                <w:webHidden/>
              </w:rPr>
            </w:r>
            <w:r>
              <w:rPr>
                <w:noProof/>
                <w:webHidden/>
              </w:rPr>
              <w:fldChar w:fldCharType="separate"/>
            </w:r>
            <w:r w:rsidR="00B446F3">
              <w:rPr>
                <w:noProof/>
                <w:webHidden/>
              </w:rPr>
              <w:t>38</w:t>
            </w:r>
            <w:r>
              <w:rPr>
                <w:noProof/>
                <w:webHidden/>
              </w:rPr>
              <w:fldChar w:fldCharType="end"/>
            </w:r>
          </w:hyperlink>
        </w:p>
        <w:p w14:paraId="12045A03" w14:textId="75D05F53" w:rsidR="0062381D" w:rsidRDefault="0062381D">
          <w:pPr>
            <w:pStyle w:val="Sumrio3"/>
            <w:tabs>
              <w:tab w:val="right" w:leader="dot" w:pos="10054"/>
            </w:tabs>
            <w:rPr>
              <w:noProof/>
              <w:kern w:val="2"/>
              <w:sz w:val="24"/>
              <w:szCs w:val="24"/>
              <w:lang w:eastAsia="pt-BR"/>
              <w14:ligatures w14:val="standardContextual"/>
            </w:rPr>
          </w:pPr>
          <w:hyperlink w:anchor="_Toc215667947" w:history="1">
            <w:r w:rsidRPr="00672D87">
              <w:rPr>
                <w:rStyle w:val="Hyperlink"/>
                <w:rFonts w:ascii="Segoe UI Emoji" w:hAnsi="Segoe UI Emoji" w:cs="Segoe UI Emoji"/>
                <w:noProof/>
              </w:rPr>
              <w:t>PROCEDIMENTOS PARA ENTRADA DE MATERIAIS</w:t>
            </w:r>
            <w:r>
              <w:rPr>
                <w:noProof/>
                <w:webHidden/>
              </w:rPr>
              <w:tab/>
            </w:r>
            <w:r>
              <w:rPr>
                <w:noProof/>
                <w:webHidden/>
              </w:rPr>
              <w:fldChar w:fldCharType="begin"/>
            </w:r>
            <w:r>
              <w:rPr>
                <w:noProof/>
                <w:webHidden/>
              </w:rPr>
              <w:instrText xml:space="preserve"> PAGEREF _Toc215667947 \h </w:instrText>
            </w:r>
            <w:r>
              <w:rPr>
                <w:noProof/>
                <w:webHidden/>
              </w:rPr>
            </w:r>
            <w:r>
              <w:rPr>
                <w:noProof/>
                <w:webHidden/>
              </w:rPr>
              <w:fldChar w:fldCharType="separate"/>
            </w:r>
            <w:r w:rsidR="00B446F3">
              <w:rPr>
                <w:noProof/>
                <w:webHidden/>
              </w:rPr>
              <w:t>38</w:t>
            </w:r>
            <w:r>
              <w:rPr>
                <w:noProof/>
                <w:webHidden/>
              </w:rPr>
              <w:fldChar w:fldCharType="end"/>
            </w:r>
          </w:hyperlink>
        </w:p>
        <w:p w14:paraId="4BFDE587" w14:textId="6DD8E84A" w:rsidR="0062381D" w:rsidRDefault="0062381D">
          <w:pPr>
            <w:pStyle w:val="Sumrio3"/>
            <w:tabs>
              <w:tab w:val="right" w:leader="dot" w:pos="10054"/>
            </w:tabs>
            <w:rPr>
              <w:noProof/>
              <w:kern w:val="2"/>
              <w:sz w:val="24"/>
              <w:szCs w:val="24"/>
              <w:lang w:eastAsia="pt-BR"/>
              <w14:ligatures w14:val="standardContextual"/>
            </w:rPr>
          </w:pPr>
          <w:hyperlink w:anchor="_Toc215667948" w:history="1">
            <w:r w:rsidRPr="00672D87">
              <w:rPr>
                <w:rStyle w:val="Hyperlink"/>
                <w:rFonts w:ascii="Segoe UI Emoji" w:hAnsi="Segoe UI Emoji" w:cs="Segoe UI Emoji"/>
                <w:noProof/>
              </w:rPr>
              <w:t>MODELO E DADOS DA NOTA FISCAL:</w:t>
            </w:r>
            <w:r>
              <w:rPr>
                <w:noProof/>
                <w:webHidden/>
              </w:rPr>
              <w:tab/>
            </w:r>
            <w:r>
              <w:rPr>
                <w:noProof/>
                <w:webHidden/>
              </w:rPr>
              <w:fldChar w:fldCharType="begin"/>
            </w:r>
            <w:r>
              <w:rPr>
                <w:noProof/>
                <w:webHidden/>
              </w:rPr>
              <w:instrText xml:space="preserve"> PAGEREF _Toc215667948 \h </w:instrText>
            </w:r>
            <w:r>
              <w:rPr>
                <w:noProof/>
                <w:webHidden/>
              </w:rPr>
            </w:r>
            <w:r>
              <w:rPr>
                <w:noProof/>
                <w:webHidden/>
              </w:rPr>
              <w:fldChar w:fldCharType="separate"/>
            </w:r>
            <w:r w:rsidR="00B446F3">
              <w:rPr>
                <w:noProof/>
                <w:webHidden/>
              </w:rPr>
              <w:t>39</w:t>
            </w:r>
            <w:r>
              <w:rPr>
                <w:noProof/>
                <w:webHidden/>
              </w:rPr>
              <w:fldChar w:fldCharType="end"/>
            </w:r>
          </w:hyperlink>
        </w:p>
        <w:p w14:paraId="665B4DF9" w14:textId="0185B8AC" w:rsidR="0062381D" w:rsidRDefault="0062381D">
          <w:pPr>
            <w:pStyle w:val="Sumrio3"/>
            <w:tabs>
              <w:tab w:val="right" w:leader="dot" w:pos="10054"/>
            </w:tabs>
            <w:rPr>
              <w:noProof/>
              <w:kern w:val="2"/>
              <w:sz w:val="24"/>
              <w:szCs w:val="24"/>
              <w:lang w:eastAsia="pt-BR"/>
              <w14:ligatures w14:val="standardContextual"/>
            </w:rPr>
          </w:pPr>
          <w:hyperlink w:anchor="_Toc215667949" w:history="1">
            <w:r w:rsidRPr="00672D87">
              <w:rPr>
                <w:rStyle w:val="Hyperlink"/>
                <w:rFonts w:ascii="Segoe UI Emoji" w:hAnsi="Segoe UI Emoji" w:cs="Segoe UI Emoji"/>
                <w:noProof/>
              </w:rPr>
              <w:t>PROCEDIMENTOS DE RETIRADA DE MATERIAIS</w:t>
            </w:r>
            <w:r>
              <w:rPr>
                <w:noProof/>
                <w:webHidden/>
              </w:rPr>
              <w:tab/>
            </w:r>
            <w:r>
              <w:rPr>
                <w:noProof/>
                <w:webHidden/>
              </w:rPr>
              <w:fldChar w:fldCharType="begin"/>
            </w:r>
            <w:r>
              <w:rPr>
                <w:noProof/>
                <w:webHidden/>
              </w:rPr>
              <w:instrText xml:space="preserve"> PAGEREF _Toc215667949 \h </w:instrText>
            </w:r>
            <w:r>
              <w:rPr>
                <w:noProof/>
                <w:webHidden/>
              </w:rPr>
            </w:r>
            <w:r>
              <w:rPr>
                <w:noProof/>
                <w:webHidden/>
              </w:rPr>
              <w:fldChar w:fldCharType="separate"/>
            </w:r>
            <w:r w:rsidR="00B446F3">
              <w:rPr>
                <w:noProof/>
                <w:webHidden/>
              </w:rPr>
              <w:t>39</w:t>
            </w:r>
            <w:r>
              <w:rPr>
                <w:noProof/>
                <w:webHidden/>
              </w:rPr>
              <w:fldChar w:fldCharType="end"/>
            </w:r>
          </w:hyperlink>
        </w:p>
        <w:p w14:paraId="57CB32CE" w14:textId="5E92D796" w:rsidR="0062381D" w:rsidRDefault="0062381D">
          <w:pPr>
            <w:pStyle w:val="Sumrio3"/>
            <w:tabs>
              <w:tab w:val="right" w:leader="dot" w:pos="10054"/>
            </w:tabs>
            <w:rPr>
              <w:noProof/>
              <w:kern w:val="2"/>
              <w:sz w:val="24"/>
              <w:szCs w:val="24"/>
              <w:lang w:eastAsia="pt-BR"/>
              <w14:ligatures w14:val="standardContextual"/>
            </w:rPr>
          </w:pPr>
          <w:hyperlink w:anchor="_Toc215667950" w:history="1">
            <w:r w:rsidRPr="00672D87">
              <w:rPr>
                <w:rStyle w:val="Hyperlink"/>
                <w:rFonts w:ascii="Segoe UI Emoji" w:hAnsi="Segoe UI Emoji" w:cs="Segoe UI Emoji"/>
                <w:noProof/>
              </w:rPr>
              <w:t>TAXA ECAD</w:t>
            </w:r>
            <w:r>
              <w:rPr>
                <w:noProof/>
                <w:webHidden/>
              </w:rPr>
              <w:tab/>
            </w:r>
            <w:r>
              <w:rPr>
                <w:noProof/>
                <w:webHidden/>
              </w:rPr>
              <w:fldChar w:fldCharType="begin"/>
            </w:r>
            <w:r>
              <w:rPr>
                <w:noProof/>
                <w:webHidden/>
              </w:rPr>
              <w:instrText xml:space="preserve"> PAGEREF _Toc215667950 \h </w:instrText>
            </w:r>
            <w:r>
              <w:rPr>
                <w:noProof/>
                <w:webHidden/>
              </w:rPr>
            </w:r>
            <w:r>
              <w:rPr>
                <w:noProof/>
                <w:webHidden/>
              </w:rPr>
              <w:fldChar w:fldCharType="separate"/>
            </w:r>
            <w:r w:rsidR="00B446F3">
              <w:rPr>
                <w:noProof/>
                <w:webHidden/>
              </w:rPr>
              <w:t>41</w:t>
            </w:r>
            <w:r>
              <w:rPr>
                <w:noProof/>
                <w:webHidden/>
              </w:rPr>
              <w:fldChar w:fldCharType="end"/>
            </w:r>
          </w:hyperlink>
        </w:p>
        <w:p w14:paraId="2968F183" w14:textId="49656F66" w:rsidR="0062381D" w:rsidRDefault="0062381D">
          <w:pPr>
            <w:pStyle w:val="Sumrio3"/>
            <w:tabs>
              <w:tab w:val="right" w:leader="dot" w:pos="10054"/>
            </w:tabs>
            <w:rPr>
              <w:noProof/>
              <w:kern w:val="2"/>
              <w:sz w:val="24"/>
              <w:szCs w:val="24"/>
              <w:lang w:eastAsia="pt-BR"/>
              <w14:ligatures w14:val="standardContextual"/>
            </w:rPr>
          </w:pPr>
          <w:hyperlink w:anchor="_Toc215667951" w:history="1">
            <w:r w:rsidRPr="00672D87">
              <w:rPr>
                <w:rStyle w:val="Hyperlink"/>
                <w:rFonts w:ascii="Segoe UI Emoji" w:hAnsi="Segoe UI Emoji" w:cs="Segoe UI Emoji"/>
                <w:noProof/>
              </w:rPr>
              <w:t>COVISA E ANVISA</w:t>
            </w:r>
            <w:r>
              <w:rPr>
                <w:noProof/>
                <w:webHidden/>
              </w:rPr>
              <w:tab/>
            </w:r>
            <w:r>
              <w:rPr>
                <w:noProof/>
                <w:webHidden/>
              </w:rPr>
              <w:fldChar w:fldCharType="begin"/>
            </w:r>
            <w:r>
              <w:rPr>
                <w:noProof/>
                <w:webHidden/>
              </w:rPr>
              <w:instrText xml:space="preserve"> PAGEREF _Toc215667951 \h </w:instrText>
            </w:r>
            <w:r>
              <w:rPr>
                <w:noProof/>
                <w:webHidden/>
              </w:rPr>
            </w:r>
            <w:r>
              <w:rPr>
                <w:noProof/>
                <w:webHidden/>
              </w:rPr>
              <w:fldChar w:fldCharType="separate"/>
            </w:r>
            <w:r w:rsidR="00B446F3">
              <w:rPr>
                <w:noProof/>
                <w:webHidden/>
              </w:rPr>
              <w:t>41</w:t>
            </w:r>
            <w:r>
              <w:rPr>
                <w:noProof/>
                <w:webHidden/>
              </w:rPr>
              <w:fldChar w:fldCharType="end"/>
            </w:r>
          </w:hyperlink>
        </w:p>
        <w:p w14:paraId="3A05FEEA" w14:textId="762D224F" w:rsidR="0062381D" w:rsidRDefault="0062381D">
          <w:pPr>
            <w:pStyle w:val="Sumrio2"/>
            <w:tabs>
              <w:tab w:val="left" w:pos="960"/>
              <w:tab w:val="right" w:leader="dot" w:pos="10054"/>
            </w:tabs>
            <w:rPr>
              <w:noProof/>
              <w:kern w:val="2"/>
              <w:sz w:val="24"/>
              <w:szCs w:val="24"/>
              <w:lang w:eastAsia="pt-BR"/>
              <w14:ligatures w14:val="standardContextual"/>
            </w:rPr>
          </w:pPr>
          <w:hyperlink w:anchor="_Toc215667952" w:history="1">
            <w:r w:rsidRPr="00672D87">
              <w:rPr>
                <w:rStyle w:val="Hyperlink"/>
                <w:rFonts w:ascii="Segoe UI Emoji" w:hAnsi="Segoe UI Emoji" w:cs="Segoe UI Emoji"/>
                <w:noProof/>
              </w:rPr>
              <w:t>12.</w:t>
            </w:r>
            <w:r>
              <w:rPr>
                <w:noProof/>
                <w:kern w:val="2"/>
                <w:sz w:val="24"/>
                <w:szCs w:val="24"/>
                <w:lang w:eastAsia="pt-BR"/>
                <w14:ligatures w14:val="standardContextual"/>
              </w:rPr>
              <w:tab/>
            </w:r>
            <w:r w:rsidRPr="00672D87">
              <w:rPr>
                <w:rStyle w:val="Hyperlink"/>
                <w:rFonts w:ascii="Segoe UI Emoji" w:hAnsi="Segoe UI Emoji" w:cs="Segoe UI Emoji"/>
                <w:noProof/>
              </w:rPr>
              <w:t>SEGUROS</w:t>
            </w:r>
            <w:r>
              <w:rPr>
                <w:noProof/>
                <w:webHidden/>
              </w:rPr>
              <w:tab/>
            </w:r>
            <w:r>
              <w:rPr>
                <w:noProof/>
                <w:webHidden/>
              </w:rPr>
              <w:fldChar w:fldCharType="begin"/>
            </w:r>
            <w:r>
              <w:rPr>
                <w:noProof/>
                <w:webHidden/>
              </w:rPr>
              <w:instrText xml:space="preserve"> PAGEREF _Toc215667952 \h </w:instrText>
            </w:r>
            <w:r>
              <w:rPr>
                <w:noProof/>
                <w:webHidden/>
              </w:rPr>
            </w:r>
            <w:r>
              <w:rPr>
                <w:noProof/>
                <w:webHidden/>
              </w:rPr>
              <w:fldChar w:fldCharType="separate"/>
            </w:r>
            <w:r w:rsidR="00B446F3">
              <w:rPr>
                <w:noProof/>
                <w:webHidden/>
              </w:rPr>
              <w:t>42</w:t>
            </w:r>
            <w:r>
              <w:rPr>
                <w:noProof/>
                <w:webHidden/>
              </w:rPr>
              <w:fldChar w:fldCharType="end"/>
            </w:r>
          </w:hyperlink>
        </w:p>
        <w:p w14:paraId="1311260F" w14:textId="1AC83395" w:rsidR="0062381D" w:rsidRDefault="0062381D">
          <w:pPr>
            <w:pStyle w:val="Sumrio2"/>
            <w:tabs>
              <w:tab w:val="left" w:pos="960"/>
              <w:tab w:val="right" w:leader="dot" w:pos="10054"/>
            </w:tabs>
            <w:rPr>
              <w:noProof/>
              <w:kern w:val="2"/>
              <w:sz w:val="24"/>
              <w:szCs w:val="24"/>
              <w:lang w:eastAsia="pt-BR"/>
              <w14:ligatures w14:val="standardContextual"/>
            </w:rPr>
          </w:pPr>
          <w:hyperlink w:anchor="_Toc215667953" w:history="1">
            <w:r w:rsidRPr="00672D87">
              <w:rPr>
                <w:rStyle w:val="Hyperlink"/>
                <w:rFonts w:ascii="Segoe UI Emoji" w:hAnsi="Segoe UI Emoji" w:cs="Segoe UI Emoji"/>
                <w:noProof/>
              </w:rPr>
              <w:t>13.</w:t>
            </w:r>
            <w:r>
              <w:rPr>
                <w:noProof/>
                <w:kern w:val="2"/>
                <w:sz w:val="24"/>
                <w:szCs w:val="24"/>
                <w:lang w:eastAsia="pt-BR"/>
                <w14:ligatures w14:val="standardContextual"/>
              </w:rPr>
              <w:tab/>
            </w:r>
            <w:r w:rsidRPr="00672D87">
              <w:rPr>
                <w:rStyle w:val="Hyperlink"/>
                <w:rFonts w:ascii="Segoe UI Emoji" w:hAnsi="Segoe UI Emoji" w:cs="Segoe UI Emoji"/>
                <w:noProof/>
              </w:rPr>
              <w:t>LEI ANTIFUMO</w:t>
            </w:r>
            <w:r>
              <w:rPr>
                <w:noProof/>
                <w:webHidden/>
              </w:rPr>
              <w:tab/>
            </w:r>
            <w:r>
              <w:rPr>
                <w:noProof/>
                <w:webHidden/>
              </w:rPr>
              <w:fldChar w:fldCharType="begin"/>
            </w:r>
            <w:r>
              <w:rPr>
                <w:noProof/>
                <w:webHidden/>
              </w:rPr>
              <w:instrText xml:space="preserve"> PAGEREF _Toc215667953 \h </w:instrText>
            </w:r>
            <w:r>
              <w:rPr>
                <w:noProof/>
                <w:webHidden/>
              </w:rPr>
            </w:r>
            <w:r>
              <w:rPr>
                <w:noProof/>
                <w:webHidden/>
              </w:rPr>
              <w:fldChar w:fldCharType="separate"/>
            </w:r>
            <w:r w:rsidR="00B446F3">
              <w:rPr>
                <w:noProof/>
                <w:webHidden/>
              </w:rPr>
              <w:t>44</w:t>
            </w:r>
            <w:r>
              <w:rPr>
                <w:noProof/>
                <w:webHidden/>
              </w:rPr>
              <w:fldChar w:fldCharType="end"/>
            </w:r>
          </w:hyperlink>
        </w:p>
        <w:p w14:paraId="13EDD921" w14:textId="0FD7D2C8" w:rsidR="0062381D" w:rsidRDefault="0062381D">
          <w:pPr>
            <w:pStyle w:val="Sumrio2"/>
            <w:tabs>
              <w:tab w:val="left" w:pos="960"/>
              <w:tab w:val="right" w:leader="dot" w:pos="10054"/>
            </w:tabs>
            <w:rPr>
              <w:noProof/>
              <w:kern w:val="2"/>
              <w:sz w:val="24"/>
              <w:szCs w:val="24"/>
              <w:lang w:eastAsia="pt-BR"/>
              <w14:ligatures w14:val="standardContextual"/>
            </w:rPr>
          </w:pPr>
          <w:hyperlink w:anchor="_Toc215667954" w:history="1">
            <w:r w:rsidRPr="00672D87">
              <w:rPr>
                <w:rStyle w:val="Hyperlink"/>
                <w:rFonts w:ascii="Segoe UI Emoji" w:hAnsi="Segoe UI Emoji" w:cs="Segoe UI Emoji"/>
                <w:noProof/>
              </w:rPr>
              <w:t>14.</w:t>
            </w:r>
            <w:r>
              <w:rPr>
                <w:noProof/>
                <w:kern w:val="2"/>
                <w:sz w:val="24"/>
                <w:szCs w:val="24"/>
                <w:lang w:eastAsia="pt-BR"/>
                <w14:ligatures w14:val="standardContextual"/>
              </w:rPr>
              <w:tab/>
            </w:r>
            <w:r w:rsidRPr="00672D87">
              <w:rPr>
                <w:rStyle w:val="Hyperlink"/>
                <w:rFonts w:ascii="Segoe UI Emoji" w:hAnsi="Segoe UI Emoji" w:cs="Segoe UI Emoji"/>
                <w:noProof/>
              </w:rPr>
              <w:t>LEI “ÁLCOOL PARA MENORES É PROIBIDO”</w:t>
            </w:r>
            <w:r>
              <w:rPr>
                <w:noProof/>
                <w:webHidden/>
              </w:rPr>
              <w:tab/>
            </w:r>
            <w:r>
              <w:rPr>
                <w:noProof/>
                <w:webHidden/>
              </w:rPr>
              <w:fldChar w:fldCharType="begin"/>
            </w:r>
            <w:r>
              <w:rPr>
                <w:noProof/>
                <w:webHidden/>
              </w:rPr>
              <w:instrText xml:space="preserve"> PAGEREF _Toc215667954 \h </w:instrText>
            </w:r>
            <w:r>
              <w:rPr>
                <w:noProof/>
                <w:webHidden/>
              </w:rPr>
            </w:r>
            <w:r>
              <w:rPr>
                <w:noProof/>
                <w:webHidden/>
              </w:rPr>
              <w:fldChar w:fldCharType="separate"/>
            </w:r>
            <w:r w:rsidR="00B446F3">
              <w:rPr>
                <w:noProof/>
                <w:webHidden/>
              </w:rPr>
              <w:t>44</w:t>
            </w:r>
            <w:r>
              <w:rPr>
                <w:noProof/>
                <w:webHidden/>
              </w:rPr>
              <w:fldChar w:fldCharType="end"/>
            </w:r>
          </w:hyperlink>
        </w:p>
        <w:p w14:paraId="26AF8C00" w14:textId="425376A3" w:rsidR="0062381D" w:rsidRDefault="0062381D">
          <w:pPr>
            <w:pStyle w:val="Sumrio2"/>
            <w:tabs>
              <w:tab w:val="left" w:pos="960"/>
              <w:tab w:val="right" w:leader="dot" w:pos="10054"/>
            </w:tabs>
            <w:rPr>
              <w:noProof/>
              <w:kern w:val="2"/>
              <w:sz w:val="24"/>
              <w:szCs w:val="24"/>
              <w:lang w:eastAsia="pt-BR"/>
              <w14:ligatures w14:val="standardContextual"/>
            </w:rPr>
          </w:pPr>
          <w:hyperlink w:anchor="_Toc215667955" w:history="1">
            <w:r w:rsidRPr="00672D87">
              <w:rPr>
                <w:rStyle w:val="Hyperlink"/>
                <w:rFonts w:ascii="Segoe UI Emoji" w:hAnsi="Segoe UI Emoji" w:cs="Segoe UI Emoji"/>
                <w:noProof/>
              </w:rPr>
              <w:t>15.</w:t>
            </w:r>
            <w:r>
              <w:rPr>
                <w:noProof/>
                <w:kern w:val="2"/>
                <w:sz w:val="24"/>
                <w:szCs w:val="24"/>
                <w:lang w:eastAsia="pt-BR"/>
                <w14:ligatures w14:val="standardContextual"/>
              </w:rPr>
              <w:tab/>
            </w:r>
            <w:r w:rsidRPr="00672D87">
              <w:rPr>
                <w:rStyle w:val="Hyperlink"/>
                <w:rFonts w:ascii="Segoe UI Emoji" w:hAnsi="Segoe UI Emoji" w:cs="Segoe UI Emoji"/>
                <w:noProof/>
              </w:rPr>
              <w:t>MULTAS E OUTRAS SANÇÕES</w:t>
            </w:r>
            <w:r>
              <w:rPr>
                <w:noProof/>
                <w:webHidden/>
              </w:rPr>
              <w:tab/>
            </w:r>
            <w:r>
              <w:rPr>
                <w:noProof/>
                <w:webHidden/>
              </w:rPr>
              <w:fldChar w:fldCharType="begin"/>
            </w:r>
            <w:r>
              <w:rPr>
                <w:noProof/>
                <w:webHidden/>
              </w:rPr>
              <w:instrText xml:space="preserve"> PAGEREF _Toc215667955 \h </w:instrText>
            </w:r>
            <w:r>
              <w:rPr>
                <w:noProof/>
                <w:webHidden/>
              </w:rPr>
            </w:r>
            <w:r>
              <w:rPr>
                <w:noProof/>
                <w:webHidden/>
              </w:rPr>
              <w:fldChar w:fldCharType="separate"/>
            </w:r>
            <w:r w:rsidR="00B446F3">
              <w:rPr>
                <w:noProof/>
                <w:webHidden/>
              </w:rPr>
              <w:t>44</w:t>
            </w:r>
            <w:r>
              <w:rPr>
                <w:noProof/>
                <w:webHidden/>
              </w:rPr>
              <w:fldChar w:fldCharType="end"/>
            </w:r>
          </w:hyperlink>
        </w:p>
        <w:p w14:paraId="379A9AA4" w14:textId="3C84335A" w:rsidR="0062381D" w:rsidRDefault="0062381D">
          <w:pPr>
            <w:pStyle w:val="Sumrio2"/>
            <w:tabs>
              <w:tab w:val="left" w:pos="960"/>
              <w:tab w:val="right" w:leader="dot" w:pos="10054"/>
            </w:tabs>
            <w:rPr>
              <w:noProof/>
              <w:kern w:val="2"/>
              <w:sz w:val="24"/>
              <w:szCs w:val="24"/>
              <w:lang w:eastAsia="pt-BR"/>
              <w14:ligatures w14:val="standardContextual"/>
            </w:rPr>
          </w:pPr>
          <w:hyperlink w:anchor="_Toc215667956" w:history="1">
            <w:r w:rsidRPr="00672D87">
              <w:rPr>
                <w:rStyle w:val="Hyperlink"/>
                <w:rFonts w:ascii="Segoe UI Emoji" w:hAnsi="Segoe UI Emoji" w:cs="Segoe UI Emoji"/>
                <w:noProof/>
              </w:rPr>
              <w:t>16.</w:t>
            </w:r>
            <w:r>
              <w:rPr>
                <w:noProof/>
                <w:kern w:val="2"/>
                <w:sz w:val="24"/>
                <w:szCs w:val="24"/>
                <w:lang w:eastAsia="pt-BR"/>
                <w14:ligatures w14:val="standardContextual"/>
              </w:rPr>
              <w:tab/>
            </w:r>
            <w:r w:rsidRPr="00672D87">
              <w:rPr>
                <w:rStyle w:val="Hyperlink"/>
                <w:rFonts w:ascii="Segoe UI Emoji" w:hAnsi="Segoe UI Emoji" w:cs="Segoe UI Emoji"/>
                <w:noProof/>
              </w:rPr>
              <w:t>PROCEDIMENTOS BÁSICOS PARA O BOM FUNCIONAMENTO DA APAS SHOW 2026</w:t>
            </w:r>
            <w:r>
              <w:rPr>
                <w:noProof/>
                <w:webHidden/>
              </w:rPr>
              <w:tab/>
            </w:r>
            <w:r>
              <w:rPr>
                <w:noProof/>
                <w:webHidden/>
              </w:rPr>
              <w:fldChar w:fldCharType="begin"/>
            </w:r>
            <w:r>
              <w:rPr>
                <w:noProof/>
                <w:webHidden/>
              </w:rPr>
              <w:instrText xml:space="preserve"> PAGEREF _Toc215667956 \h </w:instrText>
            </w:r>
            <w:r>
              <w:rPr>
                <w:noProof/>
                <w:webHidden/>
              </w:rPr>
            </w:r>
            <w:r>
              <w:rPr>
                <w:noProof/>
                <w:webHidden/>
              </w:rPr>
              <w:fldChar w:fldCharType="separate"/>
            </w:r>
            <w:r w:rsidR="00B446F3">
              <w:rPr>
                <w:noProof/>
                <w:webHidden/>
              </w:rPr>
              <w:t>45</w:t>
            </w:r>
            <w:r>
              <w:rPr>
                <w:noProof/>
                <w:webHidden/>
              </w:rPr>
              <w:fldChar w:fldCharType="end"/>
            </w:r>
          </w:hyperlink>
        </w:p>
        <w:p w14:paraId="412B59B9" w14:textId="06F2420F" w:rsidR="0062381D" w:rsidRDefault="0062381D">
          <w:pPr>
            <w:pStyle w:val="Sumrio2"/>
            <w:tabs>
              <w:tab w:val="left" w:pos="960"/>
              <w:tab w:val="right" w:leader="dot" w:pos="10054"/>
            </w:tabs>
            <w:rPr>
              <w:noProof/>
              <w:kern w:val="2"/>
              <w:sz w:val="24"/>
              <w:szCs w:val="24"/>
              <w:lang w:eastAsia="pt-BR"/>
              <w14:ligatures w14:val="standardContextual"/>
            </w:rPr>
          </w:pPr>
          <w:hyperlink w:anchor="_Toc215667957" w:history="1">
            <w:r w:rsidRPr="00672D87">
              <w:rPr>
                <w:rStyle w:val="Hyperlink"/>
                <w:rFonts w:ascii="Segoe UI Emoji" w:hAnsi="Segoe UI Emoji" w:cs="Segoe UI Emoji"/>
                <w:noProof/>
              </w:rPr>
              <w:t>17.</w:t>
            </w:r>
            <w:r>
              <w:rPr>
                <w:noProof/>
                <w:kern w:val="2"/>
                <w:sz w:val="24"/>
                <w:szCs w:val="24"/>
                <w:lang w:eastAsia="pt-BR"/>
                <w14:ligatures w14:val="standardContextual"/>
              </w:rPr>
              <w:tab/>
            </w:r>
            <w:r w:rsidRPr="00672D87">
              <w:rPr>
                <w:rStyle w:val="Hyperlink"/>
                <w:rFonts w:ascii="Segoe UI Emoji" w:hAnsi="Segoe UI Emoji" w:cs="Segoe UI Emoji"/>
                <w:noProof/>
              </w:rPr>
              <w:t>CHECKLIST DO EXPOSITOR</w:t>
            </w:r>
            <w:r>
              <w:rPr>
                <w:noProof/>
                <w:webHidden/>
              </w:rPr>
              <w:tab/>
            </w:r>
            <w:r>
              <w:rPr>
                <w:noProof/>
                <w:webHidden/>
              </w:rPr>
              <w:fldChar w:fldCharType="begin"/>
            </w:r>
            <w:r>
              <w:rPr>
                <w:noProof/>
                <w:webHidden/>
              </w:rPr>
              <w:instrText xml:space="preserve"> PAGEREF _Toc215667957 \h </w:instrText>
            </w:r>
            <w:r>
              <w:rPr>
                <w:noProof/>
                <w:webHidden/>
              </w:rPr>
            </w:r>
            <w:r>
              <w:rPr>
                <w:noProof/>
                <w:webHidden/>
              </w:rPr>
              <w:fldChar w:fldCharType="separate"/>
            </w:r>
            <w:r w:rsidR="00B446F3">
              <w:rPr>
                <w:noProof/>
                <w:webHidden/>
              </w:rPr>
              <w:t>46</w:t>
            </w:r>
            <w:r>
              <w:rPr>
                <w:noProof/>
                <w:webHidden/>
              </w:rPr>
              <w:fldChar w:fldCharType="end"/>
            </w:r>
          </w:hyperlink>
        </w:p>
        <w:p w14:paraId="371DE75F" w14:textId="328E87E3" w:rsidR="0062381D" w:rsidRDefault="0062381D">
          <w:pPr>
            <w:pStyle w:val="Sumrio2"/>
            <w:tabs>
              <w:tab w:val="left" w:pos="960"/>
              <w:tab w:val="right" w:leader="dot" w:pos="10054"/>
            </w:tabs>
            <w:rPr>
              <w:noProof/>
              <w:kern w:val="2"/>
              <w:sz w:val="24"/>
              <w:szCs w:val="24"/>
              <w:lang w:eastAsia="pt-BR"/>
              <w14:ligatures w14:val="standardContextual"/>
            </w:rPr>
          </w:pPr>
          <w:hyperlink w:anchor="_Toc215667958" w:history="1">
            <w:r w:rsidRPr="00672D87">
              <w:rPr>
                <w:rStyle w:val="Hyperlink"/>
                <w:rFonts w:ascii="Segoe UI Emoji" w:hAnsi="Segoe UI Emoji" w:cs="Segoe UI Emoji"/>
                <w:noProof/>
              </w:rPr>
              <w:t>18.</w:t>
            </w:r>
            <w:r>
              <w:rPr>
                <w:noProof/>
                <w:kern w:val="2"/>
                <w:sz w:val="24"/>
                <w:szCs w:val="24"/>
                <w:lang w:eastAsia="pt-BR"/>
                <w14:ligatures w14:val="standardContextual"/>
              </w:rPr>
              <w:tab/>
            </w:r>
            <w:r w:rsidRPr="00672D87">
              <w:rPr>
                <w:rStyle w:val="Hyperlink"/>
                <w:rFonts w:ascii="Segoe UI Emoji" w:hAnsi="Segoe UI Emoji" w:cs="Segoe UI Emoji"/>
                <w:noProof/>
              </w:rPr>
              <w:t>CHECKLIST DA MONTADORA</w:t>
            </w:r>
            <w:r>
              <w:rPr>
                <w:noProof/>
                <w:webHidden/>
              </w:rPr>
              <w:tab/>
            </w:r>
            <w:r>
              <w:rPr>
                <w:noProof/>
                <w:webHidden/>
              </w:rPr>
              <w:fldChar w:fldCharType="begin"/>
            </w:r>
            <w:r>
              <w:rPr>
                <w:noProof/>
                <w:webHidden/>
              </w:rPr>
              <w:instrText xml:space="preserve"> PAGEREF _Toc215667958 \h </w:instrText>
            </w:r>
            <w:r>
              <w:rPr>
                <w:noProof/>
                <w:webHidden/>
              </w:rPr>
            </w:r>
            <w:r>
              <w:rPr>
                <w:noProof/>
                <w:webHidden/>
              </w:rPr>
              <w:fldChar w:fldCharType="separate"/>
            </w:r>
            <w:r w:rsidR="00B446F3">
              <w:rPr>
                <w:noProof/>
                <w:webHidden/>
              </w:rPr>
              <w:t>47</w:t>
            </w:r>
            <w:r>
              <w:rPr>
                <w:noProof/>
                <w:webHidden/>
              </w:rPr>
              <w:fldChar w:fldCharType="end"/>
            </w:r>
          </w:hyperlink>
        </w:p>
        <w:p w14:paraId="11420733" w14:textId="10F4718F" w:rsidR="0062381D" w:rsidRDefault="0062381D">
          <w:pPr>
            <w:pStyle w:val="Sumrio2"/>
            <w:tabs>
              <w:tab w:val="right" w:leader="dot" w:pos="10054"/>
            </w:tabs>
            <w:rPr>
              <w:noProof/>
              <w:kern w:val="2"/>
              <w:sz w:val="24"/>
              <w:szCs w:val="24"/>
              <w:lang w:eastAsia="pt-BR"/>
              <w14:ligatures w14:val="standardContextual"/>
            </w:rPr>
          </w:pPr>
          <w:hyperlink w:anchor="_Toc215667959" w:history="1">
            <w:r w:rsidRPr="00672D87">
              <w:rPr>
                <w:rStyle w:val="Hyperlink"/>
                <w:rFonts w:ascii="Segoe UI Emoji" w:hAnsi="Segoe UI Emoji" w:cs="Segoe UI Emoji"/>
                <w:noProof/>
              </w:rPr>
              <w:t>ANEXO 1 – TABELA DE REFERÊNCIA PARA CÁLCULO EM KVA</w:t>
            </w:r>
            <w:r>
              <w:rPr>
                <w:noProof/>
                <w:webHidden/>
              </w:rPr>
              <w:tab/>
            </w:r>
            <w:r>
              <w:rPr>
                <w:noProof/>
                <w:webHidden/>
              </w:rPr>
              <w:fldChar w:fldCharType="begin"/>
            </w:r>
            <w:r>
              <w:rPr>
                <w:noProof/>
                <w:webHidden/>
              </w:rPr>
              <w:instrText xml:space="preserve"> PAGEREF _Toc215667959 \h </w:instrText>
            </w:r>
            <w:r>
              <w:rPr>
                <w:noProof/>
                <w:webHidden/>
              </w:rPr>
            </w:r>
            <w:r>
              <w:rPr>
                <w:noProof/>
                <w:webHidden/>
              </w:rPr>
              <w:fldChar w:fldCharType="separate"/>
            </w:r>
            <w:r w:rsidR="00B446F3">
              <w:rPr>
                <w:noProof/>
                <w:webHidden/>
              </w:rPr>
              <w:t>48</w:t>
            </w:r>
            <w:r>
              <w:rPr>
                <w:noProof/>
                <w:webHidden/>
              </w:rPr>
              <w:fldChar w:fldCharType="end"/>
            </w:r>
          </w:hyperlink>
        </w:p>
        <w:p w14:paraId="7C52A03F" w14:textId="2D1AE148" w:rsidR="00467C72" w:rsidRDefault="00467C72">
          <w:r>
            <w:rPr>
              <w:b/>
              <w:bCs/>
            </w:rPr>
            <w:fldChar w:fldCharType="end"/>
          </w:r>
        </w:p>
      </w:sdtContent>
    </w:sdt>
    <w:p w14:paraId="15973AB0" w14:textId="77777777" w:rsidR="00841695" w:rsidRDefault="00841695" w:rsidP="00611C45">
      <w:pPr>
        <w:jc w:val="both"/>
        <w:rPr>
          <w:rFonts w:ascii="Calibri" w:hAnsi="Calibri" w:cs="Calibri"/>
        </w:rPr>
      </w:pPr>
    </w:p>
    <w:p w14:paraId="2580FBBE" w14:textId="77777777" w:rsidR="00841695" w:rsidRDefault="00841695" w:rsidP="00611C45">
      <w:pPr>
        <w:jc w:val="both"/>
        <w:rPr>
          <w:rFonts w:ascii="Calibri" w:hAnsi="Calibri" w:cs="Calibri"/>
        </w:rPr>
      </w:pPr>
    </w:p>
    <w:p w14:paraId="0708A57A" w14:textId="77777777" w:rsidR="00841695" w:rsidRDefault="00841695" w:rsidP="00611C45">
      <w:pPr>
        <w:jc w:val="both"/>
        <w:rPr>
          <w:rFonts w:ascii="Calibri" w:hAnsi="Calibri" w:cs="Calibri"/>
        </w:rPr>
      </w:pPr>
    </w:p>
    <w:p w14:paraId="10E48450" w14:textId="77777777" w:rsidR="00841695" w:rsidRDefault="00841695" w:rsidP="00611C45">
      <w:pPr>
        <w:jc w:val="both"/>
        <w:rPr>
          <w:rFonts w:ascii="Calibri" w:hAnsi="Calibri" w:cs="Calibri"/>
        </w:rPr>
      </w:pPr>
    </w:p>
    <w:p w14:paraId="10A9245D" w14:textId="77777777" w:rsidR="00841695" w:rsidRDefault="00841695" w:rsidP="00611C45">
      <w:pPr>
        <w:jc w:val="both"/>
        <w:rPr>
          <w:rFonts w:ascii="Calibri" w:hAnsi="Calibri" w:cs="Calibri"/>
        </w:rPr>
      </w:pPr>
    </w:p>
    <w:p w14:paraId="36D62858" w14:textId="77777777" w:rsidR="00841695" w:rsidRDefault="00841695" w:rsidP="00611C45">
      <w:pPr>
        <w:jc w:val="both"/>
        <w:rPr>
          <w:rFonts w:ascii="Calibri" w:hAnsi="Calibri" w:cs="Calibri"/>
        </w:rPr>
      </w:pPr>
    </w:p>
    <w:p w14:paraId="5444A5DE" w14:textId="77777777" w:rsidR="007E219F" w:rsidRDefault="007E219F" w:rsidP="00611C45">
      <w:pPr>
        <w:jc w:val="both"/>
        <w:rPr>
          <w:rFonts w:ascii="Calibri" w:hAnsi="Calibri" w:cs="Calibri"/>
        </w:rPr>
      </w:pPr>
    </w:p>
    <w:p w14:paraId="4F182CBD" w14:textId="77777777" w:rsidR="00841695" w:rsidRDefault="00841695" w:rsidP="00611C45">
      <w:pPr>
        <w:jc w:val="both"/>
        <w:rPr>
          <w:rFonts w:ascii="Calibri" w:hAnsi="Calibri" w:cs="Calibri"/>
        </w:rPr>
      </w:pPr>
    </w:p>
    <w:p w14:paraId="3A488FDE" w14:textId="045DC534" w:rsidR="004F2C90" w:rsidRPr="006905C9" w:rsidRDefault="00A05110" w:rsidP="0072527D">
      <w:pPr>
        <w:pStyle w:val="Ttulo3"/>
      </w:pPr>
      <w:bookmarkStart w:id="0" w:name="_Toc215667869"/>
      <w:r w:rsidRPr="006905C9">
        <w:t>ATUALIZAÇÃO DO MANUAL</w:t>
      </w:r>
      <w:bookmarkEnd w:id="0"/>
    </w:p>
    <w:p w14:paraId="0CC4134A" w14:textId="7A53D485" w:rsidR="004F2C90" w:rsidRPr="006905C9" w:rsidRDefault="001750C6" w:rsidP="00611C45">
      <w:pPr>
        <w:jc w:val="both"/>
        <w:rPr>
          <w:rFonts w:ascii="Calibri" w:hAnsi="Calibri" w:cs="Calibri"/>
        </w:rPr>
      </w:pPr>
      <w:r>
        <w:rPr>
          <w:rFonts w:ascii="Calibri" w:hAnsi="Calibri" w:cs="Calibri"/>
        </w:rPr>
        <w:t>06</w:t>
      </w:r>
      <w:r w:rsidR="00A05110" w:rsidRPr="006905C9">
        <w:rPr>
          <w:rFonts w:ascii="Calibri" w:hAnsi="Calibri" w:cs="Calibri"/>
        </w:rPr>
        <w:t>/</w:t>
      </w:r>
      <w:r>
        <w:rPr>
          <w:rFonts w:ascii="Calibri" w:hAnsi="Calibri" w:cs="Calibri"/>
        </w:rPr>
        <w:t>10</w:t>
      </w:r>
      <w:r w:rsidR="00A05110" w:rsidRPr="006905C9">
        <w:rPr>
          <w:rFonts w:ascii="Calibri" w:hAnsi="Calibri" w:cs="Calibri"/>
        </w:rPr>
        <w:t>/202</w:t>
      </w:r>
      <w:r w:rsidR="005259D9" w:rsidRPr="006905C9">
        <w:rPr>
          <w:rFonts w:ascii="Calibri" w:hAnsi="Calibri" w:cs="Calibri"/>
        </w:rPr>
        <w:t>5</w:t>
      </w:r>
      <w:r w:rsidR="00A05110" w:rsidRPr="006905C9">
        <w:rPr>
          <w:rFonts w:ascii="Calibri" w:hAnsi="Calibri" w:cs="Calibri"/>
        </w:rPr>
        <w:t xml:space="preserve"> – 1ª revisão manual Expositor Apas Show 2026.</w:t>
      </w:r>
    </w:p>
    <w:p w14:paraId="2CF5C328" w14:textId="77777777" w:rsidR="002A1373" w:rsidRPr="006905C9" w:rsidRDefault="002A1373" w:rsidP="002A1373">
      <w:pPr>
        <w:pStyle w:val="Ttulo1"/>
        <w:jc w:val="both"/>
        <w:rPr>
          <w:rFonts w:ascii="Calibri" w:hAnsi="Calibri" w:cs="Calibri"/>
          <w:sz w:val="22"/>
          <w:szCs w:val="22"/>
        </w:rPr>
      </w:pPr>
      <w:bookmarkStart w:id="1" w:name="_Toc215667870"/>
      <w:r w:rsidRPr="006905C9">
        <w:rPr>
          <w:rFonts w:ascii="Calibri" w:hAnsi="Calibri" w:cs="Calibri"/>
          <w:sz w:val="22"/>
          <w:szCs w:val="22"/>
        </w:rPr>
        <w:lastRenderedPageBreak/>
        <w:t>Resumo das Alterações</w:t>
      </w:r>
      <w:bookmarkEnd w:id="1"/>
    </w:p>
    <w:p w14:paraId="6B4CACBF" w14:textId="77777777" w:rsidR="002A1373" w:rsidRPr="006905C9" w:rsidRDefault="002A1373" w:rsidP="002A1373">
      <w:pPr>
        <w:jc w:val="both"/>
        <w:rPr>
          <w:rFonts w:ascii="Calibri" w:hAnsi="Calibri" w:cs="Calibri"/>
        </w:rPr>
      </w:pPr>
      <w:r w:rsidRPr="006905C9">
        <w:rPr>
          <w:rFonts w:ascii="Segoe UI Symbol" w:hAnsi="Segoe UI Symbol" w:cs="Segoe UI Symbol"/>
        </w:rPr>
        <w:t>✔</w:t>
      </w:r>
      <w:r w:rsidRPr="006905C9">
        <w:rPr>
          <w:rFonts w:ascii="Calibri" w:hAnsi="Calibri" w:cs="Calibri"/>
        </w:rPr>
        <w:t xml:space="preserve"> Atualização completa das datas para 2026 (evento, prazos, formulários e pagamentos).</w:t>
      </w:r>
    </w:p>
    <w:p w14:paraId="778C05B5" w14:textId="77777777" w:rsidR="002A1373" w:rsidRPr="006905C9" w:rsidRDefault="002A1373" w:rsidP="002A1373">
      <w:pPr>
        <w:jc w:val="both"/>
        <w:rPr>
          <w:rFonts w:ascii="Calibri" w:hAnsi="Calibri" w:cs="Calibri"/>
        </w:rPr>
      </w:pPr>
      <w:r w:rsidRPr="006905C9">
        <w:rPr>
          <w:rFonts w:ascii="Segoe UI Symbol" w:hAnsi="Segoe UI Symbol" w:cs="Segoe UI Symbol"/>
        </w:rPr>
        <w:t>✔</w:t>
      </w:r>
      <w:r w:rsidRPr="006905C9">
        <w:rPr>
          <w:rFonts w:ascii="Calibri" w:hAnsi="Calibri" w:cs="Calibri"/>
        </w:rPr>
        <w:t xml:space="preserve"> Prazos de formulários e pagamentos ajustados para dias úteis (sem cair em sábados/domingos).</w:t>
      </w:r>
    </w:p>
    <w:p w14:paraId="51C3E75D" w14:textId="77777777" w:rsidR="002A1373" w:rsidRPr="006905C9" w:rsidRDefault="002A1373" w:rsidP="002A1373">
      <w:pPr>
        <w:jc w:val="both"/>
        <w:rPr>
          <w:rFonts w:ascii="Calibri" w:hAnsi="Calibri" w:cs="Calibri"/>
        </w:rPr>
      </w:pPr>
      <w:r w:rsidRPr="006905C9">
        <w:rPr>
          <w:rFonts w:ascii="Segoe UI Symbol" w:hAnsi="Segoe UI Symbol" w:cs="Segoe UI Symbol"/>
        </w:rPr>
        <w:t>✔</w:t>
      </w:r>
      <w:r w:rsidRPr="006905C9">
        <w:rPr>
          <w:rFonts w:ascii="Calibri" w:hAnsi="Calibri" w:cs="Calibri"/>
        </w:rPr>
        <w:t xml:space="preserve"> Removidas redundâncias e padronizadas as multas em textos repetidos.</w:t>
      </w:r>
    </w:p>
    <w:p w14:paraId="32A2DC9A" w14:textId="77777777" w:rsidR="002A1373" w:rsidRPr="006905C9" w:rsidRDefault="002A1373" w:rsidP="00611C45">
      <w:pPr>
        <w:jc w:val="both"/>
        <w:rPr>
          <w:rFonts w:ascii="Calibri" w:hAnsi="Calibri" w:cs="Calibri"/>
        </w:rPr>
      </w:pPr>
    </w:p>
    <w:p w14:paraId="49A84195" w14:textId="77777777" w:rsidR="00C8249B" w:rsidRPr="006905C9" w:rsidRDefault="00C8249B" w:rsidP="00611C45">
      <w:pPr>
        <w:jc w:val="both"/>
        <w:rPr>
          <w:rFonts w:ascii="Calibri" w:hAnsi="Calibri" w:cs="Calibri"/>
        </w:rPr>
      </w:pPr>
    </w:p>
    <w:p w14:paraId="3A946B37" w14:textId="77777777" w:rsidR="00C8249B" w:rsidRPr="006905C9" w:rsidRDefault="00C8249B" w:rsidP="00611C45">
      <w:pPr>
        <w:jc w:val="both"/>
        <w:rPr>
          <w:rFonts w:ascii="Calibri" w:hAnsi="Calibri" w:cs="Calibri"/>
        </w:rPr>
      </w:pPr>
    </w:p>
    <w:p w14:paraId="7AB25D5A" w14:textId="77777777" w:rsidR="00C8249B" w:rsidRPr="006905C9" w:rsidRDefault="00C8249B" w:rsidP="00611C45">
      <w:pPr>
        <w:jc w:val="both"/>
        <w:rPr>
          <w:rFonts w:ascii="Calibri" w:hAnsi="Calibri" w:cs="Calibri"/>
        </w:rPr>
      </w:pPr>
    </w:p>
    <w:p w14:paraId="4AF2CE67" w14:textId="77777777" w:rsidR="00C8249B" w:rsidRPr="006905C9" w:rsidRDefault="00C8249B" w:rsidP="00611C45">
      <w:pPr>
        <w:jc w:val="both"/>
        <w:rPr>
          <w:rFonts w:ascii="Calibri" w:hAnsi="Calibri" w:cs="Calibri"/>
        </w:rPr>
      </w:pPr>
    </w:p>
    <w:p w14:paraId="759385A2" w14:textId="77777777" w:rsidR="00C8249B" w:rsidRPr="006905C9" w:rsidRDefault="00C8249B" w:rsidP="00611C45">
      <w:pPr>
        <w:jc w:val="both"/>
        <w:rPr>
          <w:rFonts w:ascii="Calibri" w:hAnsi="Calibri" w:cs="Calibri"/>
        </w:rPr>
      </w:pPr>
    </w:p>
    <w:p w14:paraId="764A75B1" w14:textId="77777777" w:rsidR="00C8249B" w:rsidRPr="006905C9" w:rsidRDefault="00C8249B" w:rsidP="00611C45">
      <w:pPr>
        <w:jc w:val="both"/>
        <w:rPr>
          <w:rFonts w:ascii="Calibri" w:hAnsi="Calibri" w:cs="Calibri"/>
        </w:rPr>
      </w:pPr>
    </w:p>
    <w:p w14:paraId="7B02C880" w14:textId="77777777" w:rsidR="00C8249B" w:rsidRPr="006905C9" w:rsidRDefault="00C8249B" w:rsidP="00611C45">
      <w:pPr>
        <w:jc w:val="both"/>
        <w:rPr>
          <w:rFonts w:ascii="Calibri" w:hAnsi="Calibri" w:cs="Calibri"/>
        </w:rPr>
      </w:pPr>
    </w:p>
    <w:p w14:paraId="15EE3B73" w14:textId="77777777" w:rsidR="00C8249B" w:rsidRPr="006905C9" w:rsidRDefault="00C8249B" w:rsidP="00611C45">
      <w:pPr>
        <w:jc w:val="both"/>
        <w:rPr>
          <w:rFonts w:ascii="Calibri" w:hAnsi="Calibri" w:cs="Calibri"/>
        </w:rPr>
      </w:pPr>
    </w:p>
    <w:p w14:paraId="07E8B450" w14:textId="77777777" w:rsidR="00C8249B" w:rsidRPr="006905C9" w:rsidRDefault="00C8249B" w:rsidP="00611C45">
      <w:pPr>
        <w:jc w:val="both"/>
        <w:rPr>
          <w:rFonts w:ascii="Calibri" w:hAnsi="Calibri" w:cs="Calibri"/>
        </w:rPr>
      </w:pPr>
    </w:p>
    <w:p w14:paraId="69829E72" w14:textId="77777777" w:rsidR="00C8249B" w:rsidRPr="006905C9" w:rsidRDefault="00C8249B" w:rsidP="00611C45">
      <w:pPr>
        <w:jc w:val="both"/>
        <w:rPr>
          <w:rFonts w:ascii="Calibri" w:hAnsi="Calibri" w:cs="Calibri"/>
        </w:rPr>
      </w:pPr>
    </w:p>
    <w:p w14:paraId="0F50E887" w14:textId="77777777" w:rsidR="00C8249B" w:rsidRPr="006905C9" w:rsidRDefault="00C8249B" w:rsidP="00611C45">
      <w:pPr>
        <w:jc w:val="both"/>
        <w:rPr>
          <w:rFonts w:ascii="Calibri" w:hAnsi="Calibri" w:cs="Calibri"/>
        </w:rPr>
      </w:pPr>
    </w:p>
    <w:p w14:paraId="36587A09" w14:textId="77777777" w:rsidR="00C8249B" w:rsidRPr="006905C9" w:rsidRDefault="00C8249B" w:rsidP="00611C45">
      <w:pPr>
        <w:jc w:val="both"/>
        <w:rPr>
          <w:rFonts w:ascii="Calibri" w:hAnsi="Calibri" w:cs="Calibri"/>
        </w:rPr>
      </w:pPr>
    </w:p>
    <w:p w14:paraId="0F0D4C92" w14:textId="77777777" w:rsidR="00C8249B" w:rsidRPr="006905C9" w:rsidRDefault="00C8249B" w:rsidP="00611C45">
      <w:pPr>
        <w:jc w:val="both"/>
        <w:rPr>
          <w:rFonts w:ascii="Calibri" w:hAnsi="Calibri" w:cs="Calibri"/>
        </w:rPr>
      </w:pPr>
    </w:p>
    <w:p w14:paraId="6FE181DD" w14:textId="77777777" w:rsidR="00C8249B" w:rsidRPr="006905C9" w:rsidRDefault="00C8249B" w:rsidP="00611C45">
      <w:pPr>
        <w:jc w:val="both"/>
        <w:rPr>
          <w:rFonts w:ascii="Calibri" w:hAnsi="Calibri" w:cs="Calibri"/>
        </w:rPr>
      </w:pPr>
    </w:p>
    <w:p w14:paraId="63FF1A6B" w14:textId="77777777" w:rsidR="00C8249B" w:rsidRPr="006905C9" w:rsidRDefault="00C8249B" w:rsidP="00611C45">
      <w:pPr>
        <w:jc w:val="both"/>
        <w:rPr>
          <w:rFonts w:ascii="Calibri" w:hAnsi="Calibri" w:cs="Calibri"/>
        </w:rPr>
      </w:pPr>
    </w:p>
    <w:p w14:paraId="7F72E77B" w14:textId="77777777" w:rsidR="00C8249B" w:rsidRPr="006905C9" w:rsidRDefault="00C8249B" w:rsidP="00611C45">
      <w:pPr>
        <w:jc w:val="both"/>
        <w:rPr>
          <w:rFonts w:ascii="Calibri" w:hAnsi="Calibri" w:cs="Calibri"/>
        </w:rPr>
      </w:pPr>
    </w:p>
    <w:p w14:paraId="5F654323" w14:textId="77777777" w:rsidR="00C8249B" w:rsidRDefault="00C8249B" w:rsidP="00611C45">
      <w:pPr>
        <w:jc w:val="both"/>
        <w:rPr>
          <w:rFonts w:ascii="Calibri" w:hAnsi="Calibri" w:cs="Calibri"/>
        </w:rPr>
      </w:pPr>
    </w:p>
    <w:p w14:paraId="15637821" w14:textId="77777777" w:rsidR="007E219F" w:rsidRDefault="007E219F" w:rsidP="00611C45">
      <w:pPr>
        <w:jc w:val="both"/>
        <w:rPr>
          <w:rFonts w:ascii="Calibri" w:hAnsi="Calibri" w:cs="Calibri"/>
        </w:rPr>
      </w:pPr>
    </w:p>
    <w:p w14:paraId="5418347C" w14:textId="77777777" w:rsidR="007E219F" w:rsidRDefault="007E219F" w:rsidP="00611C45">
      <w:pPr>
        <w:jc w:val="both"/>
        <w:rPr>
          <w:rFonts w:ascii="Calibri" w:hAnsi="Calibri" w:cs="Calibri"/>
        </w:rPr>
      </w:pPr>
    </w:p>
    <w:p w14:paraId="528ED1E9" w14:textId="77777777" w:rsidR="007E219F" w:rsidRPr="006905C9" w:rsidRDefault="007E219F" w:rsidP="00611C45">
      <w:pPr>
        <w:jc w:val="both"/>
        <w:rPr>
          <w:rFonts w:ascii="Calibri" w:hAnsi="Calibri" w:cs="Calibri"/>
        </w:rPr>
      </w:pPr>
    </w:p>
    <w:p w14:paraId="499BC576" w14:textId="77777777" w:rsidR="00C8249B" w:rsidRPr="006905C9" w:rsidRDefault="00C8249B" w:rsidP="00611C45">
      <w:pPr>
        <w:jc w:val="both"/>
        <w:rPr>
          <w:rFonts w:ascii="Calibri" w:hAnsi="Calibri" w:cs="Calibri"/>
        </w:rPr>
      </w:pPr>
    </w:p>
    <w:p w14:paraId="63F7421E" w14:textId="08045288" w:rsidR="004F2C90" w:rsidRPr="00231C3F" w:rsidRDefault="00231C3F" w:rsidP="00611C45">
      <w:pPr>
        <w:jc w:val="both"/>
        <w:rPr>
          <w:rFonts w:ascii="Calibri" w:hAnsi="Calibri" w:cs="Calibri"/>
          <w:b/>
          <w:bCs/>
          <w:color w:val="1F497D" w:themeColor="text2"/>
        </w:rPr>
      </w:pPr>
      <w:r w:rsidRPr="00231C3F">
        <w:rPr>
          <w:rFonts w:ascii="Calibri" w:hAnsi="Calibri" w:cs="Calibri"/>
          <w:b/>
          <w:bCs/>
          <w:color w:val="1F497D" w:themeColor="text2"/>
        </w:rPr>
        <w:t xml:space="preserve">O </w:t>
      </w:r>
      <w:r w:rsidR="00A05110" w:rsidRPr="00231C3F">
        <w:rPr>
          <w:rFonts w:ascii="Calibri" w:hAnsi="Calibri" w:cs="Calibri"/>
          <w:b/>
          <w:bCs/>
          <w:color w:val="1F497D" w:themeColor="text2"/>
        </w:rPr>
        <w:t>MANUAL DO EXPOSITOR É PARTE INTEGRANTE DO CONTRATO DE PARTICIPAÇÃO NA APAS SHOW 2026.</w:t>
      </w:r>
    </w:p>
    <w:p w14:paraId="1FB07641" w14:textId="77777777" w:rsidR="004F2C90" w:rsidRPr="006905C9" w:rsidRDefault="00A05110" w:rsidP="00611C45">
      <w:pPr>
        <w:jc w:val="both"/>
        <w:rPr>
          <w:rFonts w:ascii="Calibri" w:hAnsi="Calibri" w:cs="Calibri"/>
        </w:rPr>
      </w:pPr>
      <w:r w:rsidRPr="006905C9">
        <w:rPr>
          <w:rFonts w:ascii="Calibri" w:hAnsi="Calibri" w:cs="Calibri"/>
        </w:rPr>
        <w:t>Aqui o EXPOSITOR encontra as normas que regulamentam e orientam a operacionalização do seu estande no Evento.</w:t>
      </w:r>
    </w:p>
    <w:p w14:paraId="4FB57108" w14:textId="77777777" w:rsidR="004F2C90" w:rsidRPr="006905C9" w:rsidRDefault="00A05110" w:rsidP="00611C45">
      <w:pPr>
        <w:jc w:val="both"/>
        <w:rPr>
          <w:rFonts w:ascii="Calibri" w:hAnsi="Calibri" w:cs="Calibri"/>
        </w:rPr>
      </w:pPr>
      <w:r w:rsidRPr="006905C9">
        <w:rPr>
          <w:rFonts w:ascii="Calibri" w:hAnsi="Calibri" w:cs="Calibri"/>
        </w:rPr>
        <w:lastRenderedPageBreak/>
        <w:t>Para melhor condução do evento, é obrigatório que o EXPOSITOR siga todas as orientações deste manual, da montagem à desmontagem.</w:t>
      </w:r>
    </w:p>
    <w:p w14:paraId="7EBE1C70" w14:textId="77777777" w:rsidR="004F2C90" w:rsidRPr="006905C9" w:rsidRDefault="00A05110" w:rsidP="00611C45">
      <w:pPr>
        <w:jc w:val="both"/>
        <w:rPr>
          <w:rFonts w:ascii="Calibri" w:hAnsi="Calibri" w:cs="Calibri"/>
        </w:rPr>
      </w:pPr>
      <w:r w:rsidRPr="006905C9">
        <w:rPr>
          <w:rFonts w:ascii="Calibri" w:hAnsi="Calibri" w:cs="Calibri"/>
        </w:rPr>
        <w:t>O EXPOSITOR receberá um login/senha para acesso à sua área exclusiva, na qual deverá realizar o preenchimento dos formulários e solicitações ali constantes, além de receber comunicados relevantes sobre a operação do Evento.</w:t>
      </w:r>
    </w:p>
    <w:p w14:paraId="5E560167" w14:textId="77777777" w:rsidR="004F2C90" w:rsidRPr="006905C9" w:rsidRDefault="00A05110" w:rsidP="00611C45">
      <w:pPr>
        <w:jc w:val="both"/>
        <w:rPr>
          <w:rFonts w:ascii="Calibri" w:hAnsi="Calibri" w:cs="Calibri"/>
        </w:rPr>
      </w:pPr>
      <w:r w:rsidRPr="006905C9">
        <w:rPr>
          <w:rFonts w:ascii="Calibri" w:hAnsi="Calibri" w:cs="Calibri"/>
        </w:rPr>
        <w:t xml:space="preserve">O não cumprimento das regras e orientações constantes do presente manual poderá gerar sanções quanto a sua participação, através de </w:t>
      </w:r>
      <w:proofErr w:type="spellStart"/>
      <w:r w:rsidRPr="006905C9">
        <w:rPr>
          <w:rFonts w:ascii="Calibri" w:hAnsi="Calibri" w:cs="Calibri"/>
        </w:rPr>
        <w:t>notiﬁcações</w:t>
      </w:r>
      <w:proofErr w:type="spellEnd"/>
      <w:r w:rsidRPr="006905C9">
        <w:rPr>
          <w:rFonts w:ascii="Calibri" w:hAnsi="Calibri" w:cs="Calibri"/>
        </w:rPr>
        <w:t xml:space="preserve"> emitidas para Expositores, Patrocinadores, Prestadores de serviço e Montadoras.</w:t>
      </w:r>
    </w:p>
    <w:p w14:paraId="2480AB0E" w14:textId="77777777" w:rsidR="004F2C90" w:rsidRPr="006905C9" w:rsidRDefault="00A05110" w:rsidP="00611C45">
      <w:pPr>
        <w:jc w:val="both"/>
        <w:rPr>
          <w:rFonts w:ascii="Calibri" w:hAnsi="Calibri" w:cs="Calibri"/>
        </w:rPr>
      </w:pPr>
      <w:r w:rsidRPr="006905C9">
        <w:rPr>
          <w:rFonts w:ascii="Calibri" w:hAnsi="Calibri" w:cs="Calibri"/>
        </w:rPr>
        <w:t>O expositor e sua montadora declaram estar cientes das condições deste regulamento e se comprometem a segui-lo integralmente, não só durante a montagem, realização e desmontagem da APAS SHOW 2026, como em qualquer tempo ou situação que possa resultar dessa participação.</w:t>
      </w:r>
    </w:p>
    <w:p w14:paraId="772EFB5E" w14:textId="77777777" w:rsidR="004F2C90" w:rsidRPr="006905C9" w:rsidRDefault="00A05110" w:rsidP="00611C45">
      <w:pPr>
        <w:jc w:val="both"/>
        <w:rPr>
          <w:rFonts w:ascii="Calibri" w:hAnsi="Calibri" w:cs="Calibri"/>
        </w:rPr>
      </w:pPr>
      <w:r w:rsidRPr="006905C9">
        <w:rPr>
          <w:rFonts w:ascii="Calibri" w:hAnsi="Calibri" w:cs="Calibri"/>
        </w:rPr>
        <w:t>Caso surjam dúvidas a respeito do presente manual, a APAS se coloca à disposição para todas as explicações pertinentes. Ainda, elege-se o Foro da Comarca da Capital de São Paulo, com renúncia de qualquer outro, para decisões em que não haja concordância entre as partes.</w:t>
      </w:r>
    </w:p>
    <w:p w14:paraId="24799820" w14:textId="77777777" w:rsidR="00C940E5" w:rsidRPr="006905C9" w:rsidRDefault="00C940E5" w:rsidP="00611C45">
      <w:pPr>
        <w:jc w:val="both"/>
        <w:rPr>
          <w:rFonts w:ascii="Calibri" w:hAnsi="Calibri" w:cs="Calibri"/>
        </w:rPr>
      </w:pPr>
    </w:p>
    <w:p w14:paraId="5BBC5DAF" w14:textId="77777777" w:rsidR="00C940E5" w:rsidRPr="006905C9" w:rsidRDefault="00C940E5" w:rsidP="00611C45">
      <w:pPr>
        <w:jc w:val="both"/>
        <w:rPr>
          <w:rFonts w:ascii="Calibri" w:hAnsi="Calibri" w:cs="Calibri"/>
        </w:rPr>
      </w:pPr>
    </w:p>
    <w:p w14:paraId="3FC59F25" w14:textId="77777777" w:rsidR="00C940E5" w:rsidRPr="006905C9" w:rsidRDefault="00C940E5" w:rsidP="00611C45">
      <w:pPr>
        <w:jc w:val="both"/>
        <w:rPr>
          <w:rFonts w:ascii="Calibri" w:hAnsi="Calibri" w:cs="Calibri"/>
        </w:rPr>
      </w:pPr>
    </w:p>
    <w:p w14:paraId="460EDB4B" w14:textId="77777777" w:rsidR="00C940E5" w:rsidRPr="006905C9" w:rsidRDefault="00C940E5" w:rsidP="00611C45">
      <w:pPr>
        <w:jc w:val="both"/>
        <w:rPr>
          <w:rFonts w:ascii="Calibri" w:hAnsi="Calibri" w:cs="Calibri"/>
        </w:rPr>
      </w:pPr>
    </w:p>
    <w:p w14:paraId="63FDF263" w14:textId="77777777" w:rsidR="00C940E5" w:rsidRPr="006905C9" w:rsidRDefault="00C940E5" w:rsidP="00611C45">
      <w:pPr>
        <w:jc w:val="both"/>
        <w:rPr>
          <w:rFonts w:ascii="Calibri" w:hAnsi="Calibri" w:cs="Calibri"/>
        </w:rPr>
      </w:pPr>
    </w:p>
    <w:p w14:paraId="1F8E5F7D" w14:textId="77777777" w:rsidR="00C940E5" w:rsidRPr="006905C9" w:rsidRDefault="00C940E5" w:rsidP="00611C45">
      <w:pPr>
        <w:jc w:val="both"/>
        <w:rPr>
          <w:rFonts w:ascii="Calibri" w:hAnsi="Calibri" w:cs="Calibri"/>
        </w:rPr>
      </w:pPr>
    </w:p>
    <w:p w14:paraId="662F483C" w14:textId="77777777" w:rsidR="00C940E5" w:rsidRPr="006905C9" w:rsidRDefault="00C940E5" w:rsidP="00611C45">
      <w:pPr>
        <w:jc w:val="both"/>
        <w:rPr>
          <w:rFonts w:ascii="Calibri" w:hAnsi="Calibri" w:cs="Calibri"/>
        </w:rPr>
      </w:pPr>
    </w:p>
    <w:p w14:paraId="0EFA7736" w14:textId="77777777" w:rsidR="00C940E5" w:rsidRPr="006905C9" w:rsidRDefault="00C940E5" w:rsidP="00611C45">
      <w:pPr>
        <w:jc w:val="both"/>
        <w:rPr>
          <w:rFonts w:ascii="Calibri" w:hAnsi="Calibri" w:cs="Calibri"/>
        </w:rPr>
      </w:pPr>
    </w:p>
    <w:p w14:paraId="005BF4B3" w14:textId="77777777" w:rsidR="00C940E5" w:rsidRDefault="00C940E5" w:rsidP="00611C45">
      <w:pPr>
        <w:jc w:val="both"/>
        <w:rPr>
          <w:rFonts w:ascii="Calibri" w:hAnsi="Calibri" w:cs="Calibri"/>
        </w:rPr>
      </w:pPr>
    </w:p>
    <w:p w14:paraId="53DAFDD1" w14:textId="77777777" w:rsidR="00704E3E" w:rsidRDefault="00704E3E" w:rsidP="00611C45">
      <w:pPr>
        <w:jc w:val="both"/>
        <w:rPr>
          <w:rFonts w:ascii="Calibri" w:hAnsi="Calibri" w:cs="Calibri"/>
        </w:rPr>
      </w:pPr>
    </w:p>
    <w:p w14:paraId="52D24C86" w14:textId="77777777" w:rsidR="00704E3E" w:rsidRDefault="00704E3E" w:rsidP="00611C45">
      <w:pPr>
        <w:jc w:val="both"/>
        <w:rPr>
          <w:rFonts w:ascii="Calibri" w:hAnsi="Calibri" w:cs="Calibri"/>
        </w:rPr>
      </w:pPr>
    </w:p>
    <w:p w14:paraId="33F20CC8" w14:textId="77777777" w:rsidR="00704E3E" w:rsidRDefault="00704E3E" w:rsidP="00611C45">
      <w:pPr>
        <w:jc w:val="both"/>
        <w:rPr>
          <w:rFonts w:ascii="Calibri" w:hAnsi="Calibri" w:cs="Calibri"/>
        </w:rPr>
      </w:pPr>
    </w:p>
    <w:p w14:paraId="1A65FE87" w14:textId="77777777" w:rsidR="00704E3E" w:rsidRDefault="00704E3E" w:rsidP="00611C45">
      <w:pPr>
        <w:jc w:val="both"/>
        <w:rPr>
          <w:rFonts w:ascii="Calibri" w:hAnsi="Calibri" w:cs="Calibri"/>
        </w:rPr>
      </w:pPr>
    </w:p>
    <w:p w14:paraId="3EEB4136" w14:textId="77777777" w:rsidR="00704E3E" w:rsidRDefault="00704E3E" w:rsidP="00611C45">
      <w:pPr>
        <w:jc w:val="both"/>
        <w:rPr>
          <w:rFonts w:ascii="Calibri" w:hAnsi="Calibri" w:cs="Calibri"/>
        </w:rPr>
      </w:pPr>
    </w:p>
    <w:p w14:paraId="1F8C8EB3" w14:textId="77777777" w:rsidR="00704E3E" w:rsidRDefault="00704E3E" w:rsidP="00611C45">
      <w:pPr>
        <w:jc w:val="both"/>
        <w:rPr>
          <w:rFonts w:ascii="Calibri" w:hAnsi="Calibri" w:cs="Calibri"/>
        </w:rPr>
      </w:pPr>
    </w:p>
    <w:p w14:paraId="7595F321" w14:textId="77777777" w:rsidR="00704E3E" w:rsidRDefault="00704E3E" w:rsidP="00611C45">
      <w:pPr>
        <w:jc w:val="both"/>
        <w:rPr>
          <w:rFonts w:ascii="Calibri" w:hAnsi="Calibri" w:cs="Calibri"/>
        </w:rPr>
      </w:pPr>
    </w:p>
    <w:p w14:paraId="606E49B2" w14:textId="6E7D771E" w:rsidR="004F2C90" w:rsidRPr="006905C9" w:rsidRDefault="00A05110" w:rsidP="001E3065">
      <w:pPr>
        <w:pStyle w:val="Ttulo2"/>
        <w:numPr>
          <w:ilvl w:val="0"/>
          <w:numId w:val="18"/>
        </w:numPr>
      </w:pPr>
      <w:bookmarkStart w:id="2" w:name="_Toc215667871"/>
      <w:r w:rsidRPr="006905C9">
        <w:lastRenderedPageBreak/>
        <w:t>INFORMAÇÕES GERAIS DO EVENTO</w:t>
      </w:r>
      <w:bookmarkEnd w:id="2"/>
    </w:p>
    <w:p w14:paraId="020E17F2" w14:textId="77777777" w:rsidR="004F2C90" w:rsidRPr="00AC31D3" w:rsidRDefault="00A05110" w:rsidP="00604CA5">
      <w:pPr>
        <w:pStyle w:val="Ttulo3"/>
        <w:rPr>
          <w:color w:val="auto"/>
        </w:rPr>
      </w:pPr>
      <w:bookmarkStart w:id="3" w:name="_Toc215667872"/>
      <w:r w:rsidRPr="00AC31D3">
        <w:rPr>
          <w:color w:val="auto"/>
        </w:rPr>
        <w:t>ADMINISTRAÇÃO E REALIZAÇÃO:</w:t>
      </w:r>
      <w:bookmarkEnd w:id="3"/>
    </w:p>
    <w:p w14:paraId="71B95010" w14:textId="77777777" w:rsidR="004F2C90" w:rsidRPr="006905C9" w:rsidRDefault="00A05110" w:rsidP="00611C45">
      <w:pPr>
        <w:jc w:val="both"/>
        <w:rPr>
          <w:rFonts w:ascii="Calibri" w:hAnsi="Calibri" w:cs="Calibri"/>
        </w:rPr>
      </w:pPr>
      <w:r w:rsidRPr="006905C9">
        <w:rPr>
          <w:rFonts w:ascii="Calibri" w:hAnsi="Calibri" w:cs="Calibri"/>
        </w:rPr>
        <w:t>APAS – Associação Paulista de Supermercados</w:t>
      </w:r>
    </w:p>
    <w:p w14:paraId="6D417C02" w14:textId="77777777" w:rsidR="004F2C90" w:rsidRPr="006905C9" w:rsidRDefault="00A05110" w:rsidP="00611C45">
      <w:pPr>
        <w:jc w:val="both"/>
        <w:rPr>
          <w:rFonts w:ascii="Calibri" w:hAnsi="Calibri" w:cs="Calibri"/>
        </w:rPr>
      </w:pPr>
      <w:r w:rsidRPr="006905C9">
        <w:rPr>
          <w:rFonts w:ascii="Calibri" w:hAnsi="Calibri" w:cs="Calibri"/>
        </w:rPr>
        <w:t>Rua Pio XI, 1.200 – Alto da Lapa – São Paulo | SP – CEP 05060-001</w:t>
      </w:r>
    </w:p>
    <w:p w14:paraId="043F55C9" w14:textId="77777777" w:rsidR="004F2C90" w:rsidRPr="00AC31D3" w:rsidRDefault="00A05110" w:rsidP="000D42F9">
      <w:pPr>
        <w:pStyle w:val="Ttulo3"/>
        <w:rPr>
          <w:color w:val="auto"/>
        </w:rPr>
      </w:pPr>
      <w:bookmarkStart w:id="4" w:name="_Toc215667873"/>
      <w:r w:rsidRPr="00AC31D3">
        <w:rPr>
          <w:color w:val="auto"/>
        </w:rPr>
        <w:t>ORGANIZAÇÃO:</w:t>
      </w:r>
      <w:bookmarkEnd w:id="4"/>
    </w:p>
    <w:p w14:paraId="0CCAB9A5" w14:textId="77777777" w:rsidR="004F2C90" w:rsidRPr="006905C9" w:rsidRDefault="00A05110" w:rsidP="00611C45">
      <w:pPr>
        <w:jc w:val="both"/>
        <w:rPr>
          <w:rFonts w:ascii="Calibri" w:hAnsi="Calibri" w:cs="Calibri"/>
        </w:rPr>
      </w:pPr>
      <w:r w:rsidRPr="006905C9">
        <w:rPr>
          <w:rFonts w:ascii="Calibri" w:hAnsi="Calibri" w:cs="Calibri"/>
        </w:rPr>
        <w:t>MCI BRASIL</w:t>
      </w:r>
    </w:p>
    <w:p w14:paraId="58409634" w14:textId="77777777" w:rsidR="004F2C90" w:rsidRPr="006905C9" w:rsidRDefault="00A05110" w:rsidP="00611C45">
      <w:pPr>
        <w:jc w:val="both"/>
        <w:rPr>
          <w:rFonts w:ascii="Calibri" w:hAnsi="Calibri" w:cs="Calibri"/>
        </w:rPr>
      </w:pPr>
      <w:r w:rsidRPr="006905C9">
        <w:rPr>
          <w:rFonts w:ascii="Calibri" w:hAnsi="Calibri" w:cs="Calibri"/>
        </w:rPr>
        <w:t>R. Prof. José Leite e Oiticica, 530 - sala 13 e 17 - Vila Gertrudes, São Paulo - SP, 04705-080</w:t>
      </w:r>
    </w:p>
    <w:p w14:paraId="40CF29A0" w14:textId="77777777" w:rsidR="004F2C90" w:rsidRPr="00AC31D3" w:rsidRDefault="00A05110" w:rsidP="000D42F9">
      <w:pPr>
        <w:pStyle w:val="Ttulo3"/>
        <w:rPr>
          <w:color w:val="auto"/>
        </w:rPr>
      </w:pPr>
      <w:bookmarkStart w:id="5" w:name="_Toc215667874"/>
      <w:r w:rsidRPr="00AC31D3">
        <w:rPr>
          <w:color w:val="auto"/>
        </w:rPr>
        <w:t>SEGMENTO:</w:t>
      </w:r>
      <w:bookmarkEnd w:id="5"/>
    </w:p>
    <w:p w14:paraId="667CA5B5" w14:textId="77777777" w:rsidR="004F2C90" w:rsidRPr="006905C9" w:rsidRDefault="00A05110" w:rsidP="00611C45">
      <w:pPr>
        <w:jc w:val="both"/>
        <w:rPr>
          <w:rFonts w:ascii="Calibri" w:hAnsi="Calibri" w:cs="Calibri"/>
        </w:rPr>
      </w:pPr>
      <w:r w:rsidRPr="006905C9">
        <w:rPr>
          <w:rFonts w:ascii="Calibri" w:hAnsi="Calibri" w:cs="Calibri"/>
        </w:rPr>
        <w:t>Supermercados e varejo em geral</w:t>
      </w:r>
    </w:p>
    <w:p w14:paraId="56EDEEA3" w14:textId="77777777" w:rsidR="004F2C90" w:rsidRPr="00AC31D3" w:rsidRDefault="00A05110" w:rsidP="000D42F9">
      <w:pPr>
        <w:pStyle w:val="Ttulo3"/>
        <w:rPr>
          <w:color w:val="auto"/>
        </w:rPr>
      </w:pPr>
      <w:bookmarkStart w:id="6" w:name="_Toc215667875"/>
      <w:r w:rsidRPr="00AC31D3">
        <w:rPr>
          <w:color w:val="auto"/>
        </w:rPr>
        <w:t>PÚBLICO-ALVO:</w:t>
      </w:r>
      <w:bookmarkEnd w:id="6"/>
    </w:p>
    <w:p w14:paraId="00E8D3E9" w14:textId="77777777" w:rsidR="004F2C90" w:rsidRPr="006905C9" w:rsidRDefault="00A05110" w:rsidP="00611C45">
      <w:pPr>
        <w:jc w:val="both"/>
        <w:rPr>
          <w:rFonts w:ascii="Calibri" w:hAnsi="Calibri" w:cs="Calibri"/>
        </w:rPr>
      </w:pPr>
      <w:r w:rsidRPr="006905C9">
        <w:rPr>
          <w:rFonts w:ascii="Calibri" w:hAnsi="Calibri" w:cs="Calibri"/>
        </w:rPr>
        <w:t>Empresários e executivos de empresas supermercadistas, atacadistas, distribuidores, varejistas, padarias, lojas de conveniência e fornecedores de produtos, equipamentos e serviços para supermercados</w:t>
      </w:r>
    </w:p>
    <w:p w14:paraId="7F164C4F" w14:textId="77777777" w:rsidR="004F2C90" w:rsidRPr="00AC31D3" w:rsidRDefault="00A05110" w:rsidP="000D42F9">
      <w:pPr>
        <w:pStyle w:val="Ttulo3"/>
        <w:rPr>
          <w:color w:val="auto"/>
        </w:rPr>
      </w:pPr>
      <w:bookmarkStart w:id="7" w:name="_Toc215667876"/>
      <w:r w:rsidRPr="00AC31D3">
        <w:rPr>
          <w:color w:val="auto"/>
        </w:rPr>
        <w:t>FREQUÊNCIA:</w:t>
      </w:r>
      <w:bookmarkEnd w:id="7"/>
    </w:p>
    <w:p w14:paraId="157A7B86" w14:textId="77777777" w:rsidR="004F2C90" w:rsidRPr="006905C9" w:rsidRDefault="00A05110" w:rsidP="00611C45">
      <w:pPr>
        <w:jc w:val="both"/>
        <w:rPr>
          <w:rFonts w:ascii="Calibri" w:hAnsi="Calibri" w:cs="Calibri"/>
        </w:rPr>
      </w:pPr>
      <w:r w:rsidRPr="006905C9">
        <w:rPr>
          <w:rFonts w:ascii="Calibri" w:hAnsi="Calibri" w:cs="Calibri"/>
        </w:rPr>
        <w:t>Anual</w:t>
      </w:r>
    </w:p>
    <w:p w14:paraId="16E17642" w14:textId="77777777" w:rsidR="004F2C90" w:rsidRPr="00AC31D3" w:rsidRDefault="00A05110" w:rsidP="000D42F9">
      <w:pPr>
        <w:pStyle w:val="Ttulo3"/>
        <w:rPr>
          <w:color w:val="auto"/>
        </w:rPr>
      </w:pPr>
      <w:bookmarkStart w:id="8" w:name="_Toc215667877"/>
      <w:r w:rsidRPr="00AC31D3">
        <w:rPr>
          <w:color w:val="auto"/>
        </w:rPr>
        <w:t>ABRANGÊNCIA:</w:t>
      </w:r>
      <w:bookmarkEnd w:id="8"/>
    </w:p>
    <w:p w14:paraId="62828CC1" w14:textId="77777777" w:rsidR="004F2C90" w:rsidRPr="006905C9" w:rsidRDefault="00A05110" w:rsidP="00611C45">
      <w:pPr>
        <w:jc w:val="both"/>
        <w:rPr>
          <w:rFonts w:ascii="Calibri" w:hAnsi="Calibri" w:cs="Calibri"/>
        </w:rPr>
      </w:pPr>
      <w:r w:rsidRPr="006905C9">
        <w:rPr>
          <w:rFonts w:ascii="Calibri" w:hAnsi="Calibri" w:cs="Calibri"/>
        </w:rPr>
        <w:t>Internacional</w:t>
      </w:r>
    </w:p>
    <w:p w14:paraId="455EAC98" w14:textId="77777777" w:rsidR="004F2C90" w:rsidRPr="00AC31D3" w:rsidRDefault="00A05110" w:rsidP="000D42F9">
      <w:pPr>
        <w:pStyle w:val="Ttulo3"/>
        <w:rPr>
          <w:color w:val="auto"/>
        </w:rPr>
      </w:pPr>
      <w:bookmarkStart w:id="9" w:name="_Toc215667878"/>
      <w:r w:rsidRPr="00AC31D3">
        <w:rPr>
          <w:color w:val="auto"/>
        </w:rPr>
        <w:t>PARTICIPAÇÃO DE MENORES:</w:t>
      </w:r>
      <w:bookmarkEnd w:id="9"/>
    </w:p>
    <w:p w14:paraId="5C100CF2" w14:textId="77777777" w:rsidR="004F2C90" w:rsidRPr="006905C9" w:rsidRDefault="00A05110" w:rsidP="00611C45">
      <w:pPr>
        <w:jc w:val="both"/>
        <w:rPr>
          <w:rFonts w:ascii="Calibri" w:hAnsi="Calibri" w:cs="Calibri"/>
        </w:rPr>
      </w:pPr>
      <w:r w:rsidRPr="006905C9">
        <w:rPr>
          <w:rFonts w:ascii="Calibri" w:hAnsi="Calibri" w:cs="Calibri"/>
        </w:rPr>
        <w:t>É proibido o trabalho de menores de idade no evento, seja em estandes ou em outras localidades. A entrada de menores de 18 (dezoito) anos no evento só será permitida acompanhados dos pais ou responsáveis e mediante assinatura de termo de autorização pelos pais ou responsável e sua identificação será feita por pulseira específica sem utilização de credencial. O referido termo e pulseira serão retirados diretamente na secretaria do evento, localizada no foyer do evento.</w:t>
      </w:r>
    </w:p>
    <w:p w14:paraId="6ECD95EC" w14:textId="77777777" w:rsidR="004F2C90" w:rsidRPr="00AC31D3" w:rsidRDefault="00A05110" w:rsidP="000D42F9">
      <w:pPr>
        <w:pStyle w:val="Ttulo3"/>
        <w:rPr>
          <w:color w:val="auto"/>
        </w:rPr>
      </w:pPr>
      <w:bookmarkStart w:id="10" w:name="_Toc215667879"/>
      <w:r w:rsidRPr="00AC31D3">
        <w:rPr>
          <w:color w:val="auto"/>
        </w:rPr>
        <w:t>PROTOCOLO NÃO É NÃO</w:t>
      </w:r>
      <w:bookmarkEnd w:id="10"/>
    </w:p>
    <w:p w14:paraId="5FFD8228" w14:textId="77777777" w:rsidR="004F2C90" w:rsidRPr="006905C9" w:rsidRDefault="00A05110" w:rsidP="00611C45">
      <w:pPr>
        <w:jc w:val="both"/>
        <w:rPr>
          <w:rFonts w:ascii="Calibri" w:hAnsi="Calibri" w:cs="Calibri"/>
        </w:rPr>
      </w:pPr>
      <w:r w:rsidRPr="006905C9">
        <w:rPr>
          <w:rFonts w:ascii="Calibri" w:hAnsi="Calibri" w:cs="Calibri"/>
        </w:rPr>
        <w:t xml:space="preserve">A fim de prevenir o constrangimento e a violência contra a mulher em ambientes públicos implantamos em nosso evento o protocolo "Não é Não”, procure nossa equipe e </w:t>
      </w:r>
      <w:proofErr w:type="gramStart"/>
      <w:r w:rsidRPr="006905C9">
        <w:rPr>
          <w:rFonts w:ascii="Calibri" w:hAnsi="Calibri" w:cs="Calibri"/>
        </w:rPr>
        <w:t>receba  informação</w:t>
      </w:r>
      <w:proofErr w:type="gramEnd"/>
      <w:r w:rsidRPr="006905C9">
        <w:rPr>
          <w:rFonts w:ascii="Calibri" w:hAnsi="Calibri" w:cs="Calibri"/>
        </w:rPr>
        <w:t xml:space="preserve"> sobre como acioná-lo.</w:t>
      </w:r>
    </w:p>
    <w:p w14:paraId="1B772973" w14:textId="42EFB858" w:rsidR="004F2C90" w:rsidRPr="00AC31D3" w:rsidRDefault="00A05110" w:rsidP="000D42F9">
      <w:pPr>
        <w:pStyle w:val="Ttulo3"/>
        <w:rPr>
          <w:color w:val="auto"/>
        </w:rPr>
      </w:pPr>
      <w:bookmarkStart w:id="11" w:name="_Toc215667880"/>
      <w:r w:rsidRPr="00AC31D3">
        <w:rPr>
          <w:color w:val="auto"/>
        </w:rPr>
        <w:t>VENDAS AO VAREJO</w:t>
      </w:r>
      <w:bookmarkEnd w:id="11"/>
    </w:p>
    <w:p w14:paraId="457DF05A" w14:textId="77777777" w:rsidR="004F2C90" w:rsidRPr="006905C9" w:rsidRDefault="00A05110" w:rsidP="00611C45">
      <w:pPr>
        <w:jc w:val="both"/>
        <w:rPr>
          <w:rFonts w:ascii="Calibri" w:hAnsi="Calibri" w:cs="Calibri"/>
        </w:rPr>
      </w:pPr>
      <w:r w:rsidRPr="006905C9">
        <w:rPr>
          <w:rFonts w:ascii="Calibri" w:hAnsi="Calibri" w:cs="Calibri"/>
        </w:rPr>
        <w:t xml:space="preserve">A APAS SHOW não é um evento de vendas ao varejo, ou seja, não será permitida a venda direta pelo Expositor ao visitante do evento, em exceção a áreas pré-determinadas pela organização, dentro das praças de alimentação. As negociações efetivadas </w:t>
      </w:r>
      <w:proofErr w:type="gramStart"/>
      <w:r w:rsidRPr="006905C9">
        <w:rPr>
          <w:rFonts w:ascii="Calibri" w:hAnsi="Calibri" w:cs="Calibri"/>
        </w:rPr>
        <w:t>no eventos</w:t>
      </w:r>
      <w:proofErr w:type="gramEnd"/>
      <w:r w:rsidRPr="006905C9">
        <w:rPr>
          <w:rFonts w:ascii="Calibri" w:hAnsi="Calibri" w:cs="Calibri"/>
        </w:rPr>
        <w:t xml:space="preserve"> deverão ser feitas através de faturamento e entrega posterior ao término do evento</w:t>
      </w:r>
    </w:p>
    <w:p w14:paraId="0B7A82CB" w14:textId="77777777" w:rsidR="004F2C90" w:rsidRPr="00AC31D3" w:rsidRDefault="00A05110" w:rsidP="000D42F9">
      <w:pPr>
        <w:pStyle w:val="Ttulo3"/>
        <w:rPr>
          <w:color w:val="auto"/>
        </w:rPr>
      </w:pPr>
      <w:bookmarkStart w:id="12" w:name="_Toc215667881"/>
      <w:r w:rsidRPr="00AC31D3">
        <w:rPr>
          <w:color w:val="auto"/>
        </w:rPr>
        <w:t>ATENDIMENTO MÉDICO</w:t>
      </w:r>
      <w:bookmarkEnd w:id="12"/>
    </w:p>
    <w:p w14:paraId="75F84DE8" w14:textId="77777777" w:rsidR="004F2C90" w:rsidRPr="006905C9" w:rsidRDefault="00A05110" w:rsidP="00611C45">
      <w:pPr>
        <w:jc w:val="both"/>
        <w:rPr>
          <w:rFonts w:ascii="Calibri" w:hAnsi="Calibri" w:cs="Calibri"/>
        </w:rPr>
      </w:pPr>
      <w:r w:rsidRPr="006905C9">
        <w:rPr>
          <w:rFonts w:ascii="Calibri" w:hAnsi="Calibri" w:cs="Calibri"/>
        </w:rPr>
        <w:t>O serviço de Assistência Médica estará em operação em datas e horários compatíveis com os períodos de montagem, realização e desmontagem, de acordo com o cronograma apresentado neste manual.</w:t>
      </w:r>
    </w:p>
    <w:p w14:paraId="51D1A4E8" w14:textId="1FF23A0B" w:rsidR="004F2C90" w:rsidRPr="00AC31D3" w:rsidRDefault="00A05110" w:rsidP="000D42F9">
      <w:pPr>
        <w:pStyle w:val="Ttulo3"/>
        <w:rPr>
          <w:color w:val="auto"/>
        </w:rPr>
      </w:pPr>
      <w:bookmarkStart w:id="13" w:name="_Toc215667882"/>
      <w:r w:rsidRPr="00AC31D3">
        <w:rPr>
          <w:color w:val="auto"/>
        </w:rPr>
        <w:t>CENTRAL DE ATENDIMENTO AO EXPOSITOR E PRESTADORES DE SERVIÇO:</w:t>
      </w:r>
      <w:bookmarkEnd w:id="13"/>
    </w:p>
    <w:p w14:paraId="72B03A36" w14:textId="77777777" w:rsidR="004F2C90" w:rsidRPr="006905C9" w:rsidRDefault="00A05110" w:rsidP="00611C45">
      <w:pPr>
        <w:jc w:val="both"/>
        <w:rPr>
          <w:rFonts w:ascii="Calibri" w:hAnsi="Calibri" w:cs="Calibri"/>
        </w:rPr>
      </w:pPr>
      <w:r w:rsidRPr="006905C9">
        <w:rPr>
          <w:rFonts w:ascii="Calibri" w:hAnsi="Calibri" w:cs="Calibri"/>
        </w:rPr>
        <w:t>De segunda a sexta-feira, das 9h às 18h</w:t>
      </w:r>
    </w:p>
    <w:p w14:paraId="6DB612F7" w14:textId="0F909119" w:rsidR="004F2C90" w:rsidRPr="006905C9" w:rsidRDefault="00A05110" w:rsidP="00611C45">
      <w:pPr>
        <w:jc w:val="both"/>
        <w:rPr>
          <w:rFonts w:ascii="Calibri" w:hAnsi="Calibri" w:cs="Calibri"/>
        </w:rPr>
      </w:pPr>
      <w:r w:rsidRPr="006905C9">
        <w:rPr>
          <w:rFonts w:ascii="Calibri" w:hAnsi="Calibri" w:cs="Calibri"/>
        </w:rPr>
        <w:t xml:space="preserve">Telefone: </w:t>
      </w:r>
      <w:r w:rsidR="000061AC">
        <w:rPr>
          <w:rFonts w:ascii="Calibri" w:hAnsi="Calibri" w:cs="Calibri"/>
        </w:rPr>
        <w:t>será divulgado em breve</w:t>
      </w:r>
    </w:p>
    <w:p w14:paraId="7D02768D" w14:textId="7D1B1EED" w:rsidR="004F2C90" w:rsidRPr="006905C9" w:rsidRDefault="00A05110" w:rsidP="00611C45">
      <w:pPr>
        <w:jc w:val="both"/>
        <w:rPr>
          <w:rFonts w:ascii="Calibri" w:hAnsi="Calibri" w:cs="Calibri"/>
        </w:rPr>
      </w:pPr>
      <w:r w:rsidRPr="006905C9">
        <w:rPr>
          <w:rFonts w:ascii="Calibri" w:hAnsi="Calibri" w:cs="Calibri"/>
        </w:rPr>
        <w:lastRenderedPageBreak/>
        <w:t>E-mail:</w:t>
      </w:r>
      <w:r w:rsidR="00BD34FC" w:rsidRPr="006905C9">
        <w:rPr>
          <w:rFonts w:ascii="Calibri" w:hAnsi="Calibri" w:cs="Calibri"/>
        </w:rPr>
        <w:t xml:space="preserve"> </w:t>
      </w:r>
      <w:hyperlink r:id="rId14" w:history="1">
        <w:r w:rsidR="00BD34FC" w:rsidRPr="006905C9">
          <w:rPr>
            <w:rStyle w:val="Hyperlink"/>
            <w:rFonts w:ascii="Calibri" w:hAnsi="Calibri" w:cs="Calibri"/>
          </w:rPr>
          <w:t>CAEX@EVENTOSAPAS.COM.BR</w:t>
        </w:r>
      </w:hyperlink>
      <w:r w:rsidR="00BD34FC" w:rsidRPr="006905C9">
        <w:rPr>
          <w:rFonts w:ascii="Calibri" w:hAnsi="Calibri" w:cs="Calibri"/>
        </w:rPr>
        <w:t xml:space="preserve"> </w:t>
      </w:r>
    </w:p>
    <w:p w14:paraId="628B03EB" w14:textId="77777777" w:rsidR="004F2C90" w:rsidRPr="00AC31D3" w:rsidRDefault="00A05110" w:rsidP="000D42F9">
      <w:pPr>
        <w:pStyle w:val="Ttulo3"/>
        <w:rPr>
          <w:color w:val="auto"/>
        </w:rPr>
      </w:pPr>
      <w:bookmarkStart w:id="14" w:name="_Toc215667883"/>
      <w:r w:rsidRPr="00AC31D3">
        <w:rPr>
          <w:color w:val="auto"/>
        </w:rPr>
        <w:t>VEÍCULOS DE COMUNICAÇÃO DO EVENTO:</w:t>
      </w:r>
      <w:bookmarkEnd w:id="14"/>
    </w:p>
    <w:p w14:paraId="0A224297" w14:textId="77777777" w:rsidR="004F2C90" w:rsidRPr="006905C9" w:rsidRDefault="00A05110" w:rsidP="00611C45">
      <w:pPr>
        <w:jc w:val="both"/>
        <w:rPr>
          <w:rFonts w:ascii="Calibri" w:hAnsi="Calibri" w:cs="Calibri"/>
        </w:rPr>
      </w:pPr>
      <w:r w:rsidRPr="006905C9">
        <w:rPr>
          <w:rFonts w:ascii="Calibri" w:hAnsi="Calibri" w:cs="Calibri"/>
        </w:rPr>
        <w:t xml:space="preserve">A revista oficial da APAS SHOW 2026 é a Revista Super Varejo:  Além do site oficial do Evento, apasshow.com, a APAS disponibiliza outros meios de comunicação e integração com os EXPOSITORES e visitantes desde o </w:t>
      </w:r>
      <w:proofErr w:type="spellStart"/>
      <w:r w:rsidRPr="006905C9">
        <w:rPr>
          <w:rFonts w:ascii="Calibri" w:hAnsi="Calibri" w:cs="Calibri"/>
        </w:rPr>
        <w:t>pré</w:t>
      </w:r>
      <w:proofErr w:type="spellEnd"/>
      <w:r w:rsidRPr="006905C9">
        <w:rPr>
          <w:rFonts w:ascii="Calibri" w:hAnsi="Calibri" w:cs="Calibri"/>
        </w:rPr>
        <w:t>-evento. São eles:</w:t>
      </w:r>
    </w:p>
    <w:p w14:paraId="5F6143C4" w14:textId="77777777" w:rsidR="004F2C90" w:rsidRPr="00AC31D3" w:rsidRDefault="00A05110" w:rsidP="000D42F9">
      <w:pPr>
        <w:pStyle w:val="Ttulo3"/>
        <w:rPr>
          <w:color w:val="auto"/>
        </w:rPr>
      </w:pPr>
      <w:bookmarkStart w:id="15" w:name="_Toc215667884"/>
      <w:r w:rsidRPr="00AC31D3">
        <w:rPr>
          <w:color w:val="auto"/>
        </w:rPr>
        <w:t>REDES SOCIAIS</w:t>
      </w:r>
      <w:bookmarkEnd w:id="15"/>
    </w:p>
    <w:p w14:paraId="317196C9" w14:textId="77777777" w:rsidR="004F2C90" w:rsidRPr="006905C9" w:rsidRDefault="00A05110" w:rsidP="00611C45">
      <w:pPr>
        <w:jc w:val="both"/>
        <w:rPr>
          <w:rFonts w:ascii="Calibri" w:hAnsi="Calibri" w:cs="Calibri"/>
        </w:rPr>
      </w:pPr>
      <w:r w:rsidRPr="006905C9">
        <w:rPr>
          <w:rFonts w:ascii="Calibri" w:hAnsi="Calibri" w:cs="Calibri"/>
        </w:rPr>
        <w:t xml:space="preserve">Mais do que estarmos presentes, somos atuantes nas principais mídias sociais. Com mais de 25 mil seguidores no Facebook, 52 mil no Instagram e um </w:t>
      </w:r>
      <w:proofErr w:type="spellStart"/>
      <w:r w:rsidRPr="006905C9">
        <w:rPr>
          <w:rFonts w:ascii="Calibri" w:hAnsi="Calibri" w:cs="Calibri"/>
        </w:rPr>
        <w:t>perﬁl</w:t>
      </w:r>
      <w:proofErr w:type="spellEnd"/>
      <w:r w:rsidRPr="006905C9">
        <w:rPr>
          <w:rFonts w:ascii="Calibri" w:hAnsi="Calibri" w:cs="Calibri"/>
        </w:rPr>
        <w:t xml:space="preserve"> corporativo no LinkedIn com mais de 28 mil participantes. Também possuímos um canal exclusivo no YouTube.</w:t>
      </w:r>
    </w:p>
    <w:p w14:paraId="6165ADCB" w14:textId="77777777" w:rsidR="000E03C8" w:rsidRPr="006905C9" w:rsidRDefault="000E03C8" w:rsidP="00611C45">
      <w:pPr>
        <w:tabs>
          <w:tab w:val="left" w:pos="10348"/>
          <w:tab w:val="left" w:pos="11057"/>
        </w:tabs>
        <w:spacing w:line="271" w:lineRule="auto"/>
        <w:ind w:left="168" w:right="20"/>
        <w:jc w:val="both"/>
        <w:rPr>
          <w:rStyle w:val="Hyperlink"/>
          <w:rFonts w:ascii="Calibri" w:hAnsi="Calibri" w:cs="Calibri"/>
        </w:rPr>
      </w:pPr>
      <w:r w:rsidRPr="006905C9">
        <w:rPr>
          <w:rFonts w:ascii="Calibri" w:hAnsi="Calibri" w:cs="Calibri"/>
          <w:b/>
          <w:color w:val="020303"/>
        </w:rPr>
        <w:t>Facebook</w:t>
      </w:r>
      <w:r w:rsidRPr="006905C9">
        <w:rPr>
          <w:rFonts w:ascii="Calibri" w:hAnsi="Calibri" w:cs="Calibri"/>
          <w:color w:val="020303"/>
        </w:rPr>
        <w:t xml:space="preserve">: </w:t>
      </w:r>
      <w:hyperlink r:id="rId15" w:history="1">
        <w:r w:rsidRPr="006905C9">
          <w:rPr>
            <w:rStyle w:val="Hyperlink"/>
            <w:rFonts w:ascii="Calibri" w:hAnsi="Calibri" w:cs="Calibri"/>
          </w:rPr>
          <w:t>www.facebook.com/apasshow</w:t>
        </w:r>
      </w:hyperlink>
    </w:p>
    <w:p w14:paraId="14C91FDD" w14:textId="77777777" w:rsidR="000E03C8" w:rsidRPr="006905C9" w:rsidRDefault="000E03C8" w:rsidP="00611C45">
      <w:pPr>
        <w:tabs>
          <w:tab w:val="left" w:pos="10348"/>
          <w:tab w:val="left" w:pos="11057"/>
        </w:tabs>
        <w:spacing w:line="271" w:lineRule="auto"/>
        <w:ind w:left="168" w:right="20"/>
        <w:jc w:val="both"/>
        <w:rPr>
          <w:rFonts w:ascii="Calibri" w:hAnsi="Calibri" w:cs="Calibri"/>
          <w:color w:val="020303"/>
          <w:spacing w:val="1"/>
        </w:rPr>
      </w:pPr>
      <w:r w:rsidRPr="006905C9">
        <w:rPr>
          <w:rFonts w:ascii="Calibri" w:hAnsi="Calibri" w:cs="Calibri"/>
          <w:b/>
          <w:color w:val="020303"/>
        </w:rPr>
        <w:t>YouTube</w:t>
      </w:r>
      <w:r w:rsidRPr="006905C9">
        <w:rPr>
          <w:rStyle w:val="Hyperlink"/>
          <w:rFonts w:ascii="Calibri" w:hAnsi="Calibri" w:cs="Calibri"/>
          <w:spacing w:val="-1"/>
        </w:rPr>
        <w:t xml:space="preserve">: </w:t>
      </w:r>
      <w:hyperlink r:id="rId16">
        <w:r w:rsidRPr="006905C9">
          <w:rPr>
            <w:rStyle w:val="Hyperlink"/>
            <w:rFonts w:ascii="Calibri" w:hAnsi="Calibri" w:cs="Calibri"/>
            <w:spacing w:val="-1"/>
          </w:rPr>
          <w:t>www.youtube.com/user/feiraapas</w:t>
        </w:r>
      </w:hyperlink>
      <w:r w:rsidRPr="006905C9">
        <w:rPr>
          <w:rFonts w:ascii="Calibri" w:hAnsi="Calibri" w:cs="Calibri"/>
          <w:color w:val="020303"/>
        </w:rPr>
        <w:t xml:space="preserve"> </w:t>
      </w:r>
    </w:p>
    <w:p w14:paraId="02D80FF8" w14:textId="77777777" w:rsidR="000E03C8" w:rsidRPr="005D36C5" w:rsidRDefault="000E03C8" w:rsidP="00611C45">
      <w:pPr>
        <w:tabs>
          <w:tab w:val="left" w:pos="10348"/>
          <w:tab w:val="left" w:pos="11057"/>
        </w:tabs>
        <w:spacing w:line="271" w:lineRule="auto"/>
        <w:ind w:left="168" w:right="20"/>
        <w:jc w:val="both"/>
        <w:rPr>
          <w:rFonts w:ascii="Calibri" w:hAnsi="Calibri" w:cs="Calibri"/>
          <w:spacing w:val="-1"/>
          <w:lang w:val="en-US"/>
        </w:rPr>
      </w:pPr>
      <w:r w:rsidRPr="005D36C5">
        <w:rPr>
          <w:rFonts w:ascii="Calibri" w:hAnsi="Calibri" w:cs="Calibri"/>
          <w:b/>
          <w:color w:val="020303"/>
          <w:spacing w:val="-1"/>
          <w:lang w:val="en-US"/>
        </w:rPr>
        <w:t>LinkedIn:</w:t>
      </w:r>
      <w:r w:rsidRPr="005D36C5">
        <w:rPr>
          <w:rFonts w:ascii="Calibri" w:hAnsi="Calibri" w:cs="Calibri"/>
          <w:b/>
          <w:color w:val="020303"/>
          <w:spacing w:val="4"/>
          <w:lang w:val="en-US"/>
        </w:rPr>
        <w:t xml:space="preserve"> </w:t>
      </w:r>
      <w:hyperlink r:id="rId17" w:history="1">
        <w:r w:rsidRPr="005D36C5">
          <w:rPr>
            <w:rStyle w:val="Hyperlink"/>
            <w:rFonts w:ascii="Calibri" w:hAnsi="Calibri" w:cs="Calibri"/>
            <w:spacing w:val="-1"/>
            <w:lang w:val="en-US"/>
          </w:rPr>
          <w:t>www.linkedin.com/company/apasshow</w:t>
        </w:r>
      </w:hyperlink>
      <w:r w:rsidRPr="005D36C5">
        <w:rPr>
          <w:rFonts w:ascii="Calibri" w:hAnsi="Calibri" w:cs="Calibri"/>
          <w:spacing w:val="-1"/>
          <w:lang w:val="en-US"/>
        </w:rPr>
        <w:t xml:space="preserve">   </w:t>
      </w:r>
    </w:p>
    <w:p w14:paraId="35E956CA" w14:textId="77777777" w:rsidR="000E03C8" w:rsidRPr="006905C9" w:rsidRDefault="000E03C8" w:rsidP="00611C45">
      <w:pPr>
        <w:tabs>
          <w:tab w:val="left" w:pos="10348"/>
          <w:tab w:val="left" w:pos="11057"/>
        </w:tabs>
        <w:spacing w:line="271" w:lineRule="auto"/>
        <w:ind w:left="168" w:right="20"/>
        <w:jc w:val="both"/>
        <w:rPr>
          <w:rFonts w:ascii="Calibri" w:hAnsi="Calibri" w:cs="Calibri"/>
        </w:rPr>
      </w:pPr>
      <w:r w:rsidRPr="006905C9">
        <w:rPr>
          <w:rFonts w:ascii="Calibri" w:hAnsi="Calibri" w:cs="Calibri"/>
          <w:b/>
          <w:color w:val="020303"/>
        </w:rPr>
        <w:t>Instagram:</w:t>
      </w:r>
      <w:r w:rsidRPr="006905C9">
        <w:rPr>
          <w:rFonts w:ascii="Calibri" w:hAnsi="Calibri" w:cs="Calibri"/>
          <w:b/>
          <w:color w:val="020303"/>
          <w:spacing w:val="-3"/>
        </w:rPr>
        <w:t xml:space="preserve"> </w:t>
      </w:r>
      <w:hyperlink r:id="rId18" w:history="1">
        <w:r w:rsidRPr="006905C9">
          <w:rPr>
            <w:rStyle w:val="Hyperlink"/>
            <w:rFonts w:ascii="Calibri" w:hAnsi="Calibri" w:cs="Calibri"/>
          </w:rPr>
          <w:t>www.instagram.com/apasshow</w:t>
        </w:r>
      </w:hyperlink>
    </w:p>
    <w:p w14:paraId="18D0982C" w14:textId="74B3B8F1" w:rsidR="0013644A" w:rsidRPr="00AC31D3" w:rsidRDefault="0013644A" w:rsidP="000D42F9">
      <w:pPr>
        <w:pStyle w:val="Ttulo3"/>
        <w:rPr>
          <w:color w:val="auto"/>
        </w:rPr>
      </w:pPr>
      <w:bookmarkStart w:id="16" w:name="_Toc215667885"/>
      <w:r w:rsidRPr="00AC31D3">
        <w:rPr>
          <w:color w:val="auto"/>
        </w:rPr>
        <w:t>ASSESSORIA</w:t>
      </w:r>
      <w:bookmarkEnd w:id="16"/>
    </w:p>
    <w:p w14:paraId="1FE46A59" w14:textId="0661264B" w:rsidR="0013644A" w:rsidRPr="006905C9" w:rsidRDefault="00703A45" w:rsidP="00611C45">
      <w:pPr>
        <w:tabs>
          <w:tab w:val="left" w:pos="10348"/>
          <w:tab w:val="left" w:pos="11057"/>
        </w:tabs>
        <w:spacing w:line="271" w:lineRule="auto"/>
        <w:ind w:left="168" w:right="20"/>
        <w:jc w:val="both"/>
        <w:rPr>
          <w:rStyle w:val="Hyperlink"/>
          <w:rFonts w:ascii="Calibri" w:hAnsi="Calibri" w:cs="Calibri"/>
        </w:rPr>
      </w:pPr>
      <w:r w:rsidRPr="006905C9">
        <w:rPr>
          <w:rFonts w:ascii="Calibri" w:hAnsi="Calibri" w:cs="Calibri"/>
        </w:rPr>
        <w:t xml:space="preserve">Para garantir o sucesso da Feira, disponibilizamos uma assessoria de imprensa especializada, que apoia jornalistas, comunicadores e expositores com releases, fotos e agendamento de entrevistas com a organização e os participantes. Para </w:t>
      </w:r>
      <w:r w:rsidR="00FA71A4" w:rsidRPr="006905C9">
        <w:rPr>
          <w:rFonts w:ascii="Calibri" w:hAnsi="Calibri" w:cs="Calibri"/>
        </w:rPr>
        <w:t xml:space="preserve">contatar nossa </w:t>
      </w:r>
      <w:r w:rsidR="00E03482" w:rsidRPr="006905C9">
        <w:rPr>
          <w:rFonts w:ascii="Calibri" w:hAnsi="Calibri" w:cs="Calibri"/>
        </w:rPr>
        <w:t>assessorial,</w:t>
      </w:r>
      <w:r w:rsidRPr="006905C9">
        <w:rPr>
          <w:rFonts w:ascii="Calibri" w:hAnsi="Calibri" w:cs="Calibri"/>
        </w:rPr>
        <w:t xml:space="preserve"> visite: </w:t>
      </w:r>
      <w:hyperlink r:id="rId19" w:history="1">
        <w:r w:rsidRPr="006905C9">
          <w:rPr>
            <w:rStyle w:val="Hyperlink"/>
            <w:rFonts w:ascii="Calibri" w:hAnsi="Calibri" w:cs="Calibri"/>
          </w:rPr>
          <w:t>www.apasshow.com/imprensa</w:t>
        </w:r>
      </w:hyperlink>
      <w:r w:rsidRPr="006905C9">
        <w:rPr>
          <w:rFonts w:ascii="Calibri" w:hAnsi="Calibri" w:cs="Calibri"/>
        </w:rPr>
        <w:t xml:space="preserve"> </w:t>
      </w:r>
    </w:p>
    <w:p w14:paraId="17EABFDA" w14:textId="77777777" w:rsidR="004F2C90" w:rsidRPr="001E3065" w:rsidRDefault="00A05110" w:rsidP="001E3065">
      <w:pPr>
        <w:pStyle w:val="Ttulo3"/>
      </w:pPr>
      <w:bookmarkStart w:id="17" w:name="_Toc215667886"/>
      <w:r w:rsidRPr="001E3065">
        <w:t>ARRECADAÇÃO DE PRODUTOS – APAS SHOW 2026</w:t>
      </w:r>
      <w:bookmarkEnd w:id="17"/>
    </w:p>
    <w:p w14:paraId="23CED7A1" w14:textId="77777777" w:rsidR="004F2C90" w:rsidRPr="006905C9" w:rsidRDefault="00A05110" w:rsidP="00611C45">
      <w:pPr>
        <w:jc w:val="both"/>
        <w:rPr>
          <w:rFonts w:ascii="Calibri" w:hAnsi="Calibri" w:cs="Calibri"/>
        </w:rPr>
      </w:pPr>
      <w:r w:rsidRPr="006905C9">
        <w:rPr>
          <w:rFonts w:ascii="Calibri" w:hAnsi="Calibri" w:cs="Calibri"/>
        </w:rPr>
        <w:t>A Diretoria de Responsabilidade Social da APAS arrecadará os produtos excedentes dos EXPOSITORES da APAS SHOW 2026, que serão doados para diversas organizações sociais. Nos últimos anos, essa ação foi realizada com bastante sucesso, beneficiando milhares de pessoas carentes. Com o objetivo de aumentar esses números, divulgamos desde já a ação, que será realizada da seguinte maneira:</w:t>
      </w:r>
    </w:p>
    <w:p w14:paraId="5132EF43" w14:textId="77777777" w:rsidR="004F2C90" w:rsidRPr="006905C9" w:rsidRDefault="00A05110" w:rsidP="00611C45">
      <w:pPr>
        <w:jc w:val="both"/>
        <w:rPr>
          <w:rFonts w:ascii="Calibri" w:hAnsi="Calibri" w:cs="Calibri"/>
        </w:rPr>
      </w:pPr>
      <w:r w:rsidRPr="006905C9">
        <w:rPr>
          <w:rFonts w:ascii="Calibri" w:hAnsi="Calibri" w:cs="Calibri"/>
        </w:rPr>
        <w:t>Enviaremos comunicação prévia específica sobre o assunto para que o EXPOSITOR possa aderir à campanha;</w:t>
      </w:r>
    </w:p>
    <w:p w14:paraId="2A11CAE3" w14:textId="77777777" w:rsidR="004F2C90" w:rsidRPr="006905C9" w:rsidRDefault="00A05110" w:rsidP="00611C45">
      <w:pPr>
        <w:jc w:val="both"/>
        <w:rPr>
          <w:rFonts w:ascii="Calibri" w:hAnsi="Calibri" w:cs="Calibri"/>
        </w:rPr>
      </w:pPr>
      <w:r w:rsidRPr="006905C9">
        <w:rPr>
          <w:rFonts w:ascii="Calibri" w:hAnsi="Calibri" w:cs="Calibri"/>
        </w:rPr>
        <w:t>Uma vez confirmada a doação, uma equipe identificada passará no estande ao término do Evento, para retirar os produtos, O resultado da coleta será divulgado nos veículos de comunicação da APAS.</w:t>
      </w:r>
    </w:p>
    <w:p w14:paraId="07A12F60" w14:textId="77777777" w:rsidR="004F2C90" w:rsidRPr="00AC31D3" w:rsidRDefault="00A05110" w:rsidP="001E3065">
      <w:pPr>
        <w:pStyle w:val="Ttulo3"/>
        <w:rPr>
          <w:color w:val="auto"/>
        </w:rPr>
      </w:pPr>
      <w:bookmarkStart w:id="18" w:name="_Toc215667887"/>
      <w:r w:rsidRPr="00AC31D3">
        <w:rPr>
          <w:color w:val="auto"/>
        </w:rPr>
        <w:t>PROGRAMAÇÃO DO EVENTO:</w:t>
      </w:r>
      <w:bookmarkEnd w:id="18"/>
    </w:p>
    <w:p w14:paraId="4DA31F3C" w14:textId="64D2BC68" w:rsidR="004F2C90" w:rsidRPr="006905C9" w:rsidRDefault="00A05110" w:rsidP="00611C45">
      <w:pPr>
        <w:jc w:val="both"/>
        <w:rPr>
          <w:rFonts w:ascii="Calibri" w:hAnsi="Calibri" w:cs="Calibri"/>
        </w:rPr>
      </w:pPr>
      <w:r w:rsidRPr="006905C9">
        <w:rPr>
          <w:rFonts w:ascii="Calibri" w:hAnsi="Calibri" w:cs="Calibri"/>
        </w:rPr>
        <w:t>DATA: 1</w:t>
      </w:r>
      <w:r w:rsidR="00873DB2" w:rsidRPr="006905C9">
        <w:rPr>
          <w:rFonts w:ascii="Calibri" w:hAnsi="Calibri" w:cs="Calibri"/>
        </w:rPr>
        <w:t>8</w:t>
      </w:r>
      <w:r w:rsidRPr="006905C9">
        <w:rPr>
          <w:rFonts w:ascii="Calibri" w:hAnsi="Calibri" w:cs="Calibri"/>
        </w:rPr>
        <w:t xml:space="preserve"> a </w:t>
      </w:r>
      <w:r w:rsidR="00873DB2" w:rsidRPr="006905C9">
        <w:rPr>
          <w:rFonts w:ascii="Calibri" w:hAnsi="Calibri" w:cs="Calibri"/>
        </w:rPr>
        <w:t>21</w:t>
      </w:r>
      <w:r w:rsidRPr="006905C9">
        <w:rPr>
          <w:rFonts w:ascii="Calibri" w:hAnsi="Calibri" w:cs="Calibri"/>
        </w:rPr>
        <w:t xml:space="preserve"> de maio de 2026 - segunda-feira a quinta-feira</w:t>
      </w:r>
    </w:p>
    <w:p w14:paraId="05F224D4" w14:textId="77777777" w:rsidR="004F2C90" w:rsidRDefault="00A05110" w:rsidP="00611C45">
      <w:pPr>
        <w:jc w:val="both"/>
        <w:rPr>
          <w:rFonts w:ascii="Calibri" w:hAnsi="Calibri" w:cs="Calibri"/>
        </w:rPr>
      </w:pPr>
      <w:r w:rsidRPr="006905C9">
        <w:rPr>
          <w:rFonts w:ascii="Calibri" w:hAnsi="Calibri" w:cs="Calibri"/>
        </w:rPr>
        <w:t>LOCAL: Expo Center Norte - Rua José Bernardo Pinto, 333 – Vila Guilherme</w:t>
      </w:r>
    </w:p>
    <w:p w14:paraId="3089A156" w14:textId="77777777" w:rsidR="00231C3F" w:rsidRPr="006905C9" w:rsidRDefault="00231C3F" w:rsidP="00611C45">
      <w:pPr>
        <w:jc w:val="both"/>
        <w:rPr>
          <w:rFonts w:ascii="Calibri" w:hAnsi="Calibri" w:cs="Calibri"/>
        </w:rPr>
      </w:pPr>
    </w:p>
    <w:p w14:paraId="357B9F4D" w14:textId="097EEEE3" w:rsidR="004F2C90" w:rsidRPr="00AC31D3" w:rsidRDefault="00A05110" w:rsidP="001E3065">
      <w:pPr>
        <w:pStyle w:val="Ttulo3"/>
        <w:rPr>
          <w:color w:val="auto"/>
        </w:rPr>
      </w:pPr>
      <w:bookmarkStart w:id="19" w:name="_Toc215667888"/>
      <w:r w:rsidRPr="00AC31D3">
        <w:rPr>
          <w:color w:val="auto"/>
        </w:rPr>
        <w:t>FEIRA:</w:t>
      </w:r>
      <w:bookmarkEnd w:id="19"/>
    </w:p>
    <w:p w14:paraId="629B0EFC" w14:textId="5E398476" w:rsidR="004F2C90" w:rsidRPr="006905C9" w:rsidRDefault="00A05110" w:rsidP="00611C45">
      <w:pPr>
        <w:jc w:val="both"/>
        <w:rPr>
          <w:rFonts w:ascii="Calibri" w:hAnsi="Calibri" w:cs="Calibri"/>
        </w:rPr>
      </w:pPr>
      <w:r w:rsidRPr="006905C9">
        <w:rPr>
          <w:rFonts w:ascii="Calibri" w:hAnsi="Calibri" w:cs="Calibri"/>
        </w:rPr>
        <w:t>1</w:t>
      </w:r>
      <w:r w:rsidR="00892D58" w:rsidRPr="006905C9">
        <w:rPr>
          <w:rFonts w:ascii="Calibri" w:hAnsi="Calibri" w:cs="Calibri"/>
        </w:rPr>
        <w:t>8</w:t>
      </w:r>
      <w:r w:rsidRPr="006905C9">
        <w:rPr>
          <w:rFonts w:ascii="Calibri" w:hAnsi="Calibri" w:cs="Calibri"/>
        </w:rPr>
        <w:t xml:space="preserve"> a </w:t>
      </w:r>
      <w:r w:rsidR="00892D58" w:rsidRPr="006905C9">
        <w:rPr>
          <w:rFonts w:ascii="Calibri" w:hAnsi="Calibri" w:cs="Calibri"/>
        </w:rPr>
        <w:t>20</w:t>
      </w:r>
      <w:r w:rsidRPr="006905C9">
        <w:rPr>
          <w:rFonts w:ascii="Calibri" w:hAnsi="Calibri" w:cs="Calibri"/>
        </w:rPr>
        <w:t>/05, das 12h às 20h</w:t>
      </w:r>
    </w:p>
    <w:p w14:paraId="719AB45B" w14:textId="2AB92DEC" w:rsidR="004F2C90" w:rsidRPr="006905C9" w:rsidRDefault="00892D58" w:rsidP="00611C45">
      <w:pPr>
        <w:jc w:val="both"/>
        <w:rPr>
          <w:rFonts w:ascii="Calibri" w:hAnsi="Calibri" w:cs="Calibri"/>
        </w:rPr>
      </w:pPr>
      <w:r w:rsidRPr="006905C9">
        <w:rPr>
          <w:rFonts w:ascii="Calibri" w:hAnsi="Calibri" w:cs="Calibri"/>
        </w:rPr>
        <w:t>21/05, das 12h às 18h</w:t>
      </w:r>
    </w:p>
    <w:p w14:paraId="57060CF4" w14:textId="23415715" w:rsidR="004F2C90" w:rsidRPr="00AC31D3" w:rsidRDefault="00A05110" w:rsidP="001E3065">
      <w:pPr>
        <w:pStyle w:val="Ttulo3"/>
        <w:rPr>
          <w:color w:val="auto"/>
        </w:rPr>
      </w:pPr>
      <w:bookmarkStart w:id="20" w:name="_Toc215667889"/>
      <w:r w:rsidRPr="00AC31D3">
        <w:rPr>
          <w:color w:val="auto"/>
        </w:rPr>
        <w:t>CONGRESSO DE GESTÃO:</w:t>
      </w:r>
      <w:bookmarkEnd w:id="20"/>
    </w:p>
    <w:p w14:paraId="1E2BDD43" w14:textId="03C1FA95" w:rsidR="004F2C90" w:rsidRPr="006905C9" w:rsidRDefault="00A05110" w:rsidP="00611C45">
      <w:pPr>
        <w:jc w:val="both"/>
        <w:rPr>
          <w:rFonts w:ascii="Calibri" w:hAnsi="Calibri" w:cs="Calibri"/>
        </w:rPr>
      </w:pPr>
      <w:r w:rsidRPr="006905C9">
        <w:rPr>
          <w:rFonts w:ascii="Calibri" w:hAnsi="Calibri" w:cs="Calibri"/>
        </w:rPr>
        <w:t>1</w:t>
      </w:r>
      <w:r w:rsidR="008D2995" w:rsidRPr="006905C9">
        <w:rPr>
          <w:rFonts w:ascii="Calibri" w:hAnsi="Calibri" w:cs="Calibri"/>
        </w:rPr>
        <w:t>9</w:t>
      </w:r>
      <w:r w:rsidRPr="006905C9">
        <w:rPr>
          <w:rFonts w:ascii="Calibri" w:hAnsi="Calibri" w:cs="Calibri"/>
        </w:rPr>
        <w:t xml:space="preserve"> a </w:t>
      </w:r>
      <w:r w:rsidR="00B7435E" w:rsidRPr="006905C9">
        <w:rPr>
          <w:rFonts w:ascii="Calibri" w:hAnsi="Calibri" w:cs="Calibri"/>
        </w:rPr>
        <w:t>21</w:t>
      </w:r>
      <w:r w:rsidRPr="006905C9">
        <w:rPr>
          <w:rFonts w:ascii="Calibri" w:hAnsi="Calibri" w:cs="Calibri"/>
        </w:rPr>
        <w:t>/05, das 8h às 14h</w:t>
      </w:r>
    </w:p>
    <w:p w14:paraId="13D4070B" w14:textId="18F1FBF9" w:rsidR="004F2C90" w:rsidRPr="00AC31D3" w:rsidRDefault="00A05110" w:rsidP="001E3065">
      <w:pPr>
        <w:pStyle w:val="Ttulo3"/>
        <w:rPr>
          <w:color w:val="auto"/>
        </w:rPr>
      </w:pPr>
      <w:bookmarkStart w:id="21" w:name="_Toc215667890"/>
      <w:r w:rsidRPr="00AC31D3">
        <w:rPr>
          <w:color w:val="auto"/>
        </w:rPr>
        <w:lastRenderedPageBreak/>
        <w:t>SECRETARIA:</w:t>
      </w:r>
      <w:bookmarkEnd w:id="21"/>
    </w:p>
    <w:p w14:paraId="481EF136" w14:textId="77777777" w:rsidR="004F2C90" w:rsidRPr="006905C9" w:rsidRDefault="00A05110" w:rsidP="00611C45">
      <w:pPr>
        <w:jc w:val="both"/>
        <w:rPr>
          <w:rFonts w:ascii="Calibri" w:hAnsi="Calibri" w:cs="Calibri"/>
        </w:rPr>
      </w:pPr>
      <w:r w:rsidRPr="006905C9">
        <w:rPr>
          <w:rFonts w:ascii="Calibri" w:hAnsi="Calibri" w:cs="Calibri"/>
        </w:rPr>
        <w:t>Horários de funcionamento durante o evento:</w:t>
      </w:r>
    </w:p>
    <w:p w14:paraId="7179826C" w14:textId="687C1AE3" w:rsidR="00FE6921" w:rsidRPr="006905C9" w:rsidRDefault="00FE6921" w:rsidP="00611C45">
      <w:pPr>
        <w:jc w:val="both"/>
        <w:rPr>
          <w:rFonts w:ascii="Calibri" w:hAnsi="Calibri" w:cs="Calibri"/>
        </w:rPr>
      </w:pPr>
      <w:r w:rsidRPr="006905C9">
        <w:rPr>
          <w:rFonts w:ascii="Calibri" w:hAnsi="Calibri" w:cs="Calibri"/>
        </w:rPr>
        <w:t xml:space="preserve">18 a 20/05, das </w:t>
      </w:r>
      <w:r w:rsidR="000B4F09" w:rsidRPr="006905C9">
        <w:rPr>
          <w:rFonts w:ascii="Calibri" w:hAnsi="Calibri" w:cs="Calibri"/>
        </w:rPr>
        <w:t>8</w:t>
      </w:r>
      <w:r w:rsidRPr="006905C9">
        <w:rPr>
          <w:rFonts w:ascii="Calibri" w:hAnsi="Calibri" w:cs="Calibri"/>
        </w:rPr>
        <w:t>h às 20h</w:t>
      </w:r>
    </w:p>
    <w:p w14:paraId="5D8D68D6" w14:textId="5CBBBCE1" w:rsidR="00FE6921" w:rsidRPr="006905C9" w:rsidRDefault="00FE6921" w:rsidP="00611C45">
      <w:pPr>
        <w:jc w:val="both"/>
        <w:rPr>
          <w:rFonts w:ascii="Calibri" w:hAnsi="Calibri" w:cs="Calibri"/>
        </w:rPr>
      </w:pPr>
      <w:r w:rsidRPr="006905C9">
        <w:rPr>
          <w:rFonts w:ascii="Calibri" w:hAnsi="Calibri" w:cs="Calibri"/>
        </w:rPr>
        <w:t xml:space="preserve">21/05, das </w:t>
      </w:r>
      <w:r w:rsidR="000B4F09" w:rsidRPr="006905C9">
        <w:rPr>
          <w:rFonts w:ascii="Calibri" w:hAnsi="Calibri" w:cs="Calibri"/>
        </w:rPr>
        <w:t>8</w:t>
      </w:r>
      <w:r w:rsidRPr="006905C9">
        <w:rPr>
          <w:rFonts w:ascii="Calibri" w:hAnsi="Calibri" w:cs="Calibri"/>
        </w:rPr>
        <w:t>h às 18h</w:t>
      </w:r>
    </w:p>
    <w:p w14:paraId="0DAE7C70" w14:textId="0869FE92" w:rsidR="004F2C90" w:rsidRPr="00AC31D3" w:rsidRDefault="00A05110" w:rsidP="001E3065">
      <w:pPr>
        <w:pStyle w:val="Ttulo3"/>
        <w:rPr>
          <w:color w:val="auto"/>
        </w:rPr>
      </w:pPr>
      <w:bookmarkStart w:id="22" w:name="_Toc215667891"/>
      <w:r w:rsidRPr="00AC31D3">
        <w:rPr>
          <w:color w:val="auto"/>
        </w:rPr>
        <w:t>CAEX / CAM:</w:t>
      </w:r>
      <w:bookmarkEnd w:id="22"/>
    </w:p>
    <w:p w14:paraId="79E88936" w14:textId="77777777" w:rsidR="004F2C90" w:rsidRPr="006905C9" w:rsidRDefault="00A05110" w:rsidP="00611C45">
      <w:pPr>
        <w:jc w:val="both"/>
        <w:rPr>
          <w:rFonts w:ascii="Calibri" w:hAnsi="Calibri" w:cs="Calibri"/>
        </w:rPr>
      </w:pPr>
      <w:r w:rsidRPr="006905C9">
        <w:rPr>
          <w:rFonts w:ascii="Calibri" w:hAnsi="Calibri" w:cs="Calibri"/>
        </w:rPr>
        <w:t>CAEX CENTRAL – Localizado no Foyer de entrada do Expo Center Norte e atendimento exclusivamente dedicado para Expositores do evento.</w:t>
      </w:r>
    </w:p>
    <w:p w14:paraId="68E4C31E" w14:textId="77777777" w:rsidR="004F2C90" w:rsidRPr="006905C9" w:rsidRDefault="00A05110" w:rsidP="00611C45">
      <w:pPr>
        <w:jc w:val="both"/>
        <w:rPr>
          <w:rFonts w:ascii="Calibri" w:hAnsi="Calibri" w:cs="Calibri"/>
        </w:rPr>
      </w:pPr>
      <w:r w:rsidRPr="006905C9">
        <w:rPr>
          <w:rFonts w:ascii="Calibri" w:hAnsi="Calibri" w:cs="Calibri"/>
        </w:rPr>
        <w:t>CAM - Localizado na área Externa, no final do Pavilhão Verde e terá atendimento exclusivo a Montadores e Prestadores de Serviço.</w:t>
      </w:r>
    </w:p>
    <w:p w14:paraId="2B1E4252" w14:textId="77777777" w:rsidR="004F2C90" w:rsidRPr="006905C9" w:rsidRDefault="00A05110" w:rsidP="00611C45">
      <w:pPr>
        <w:jc w:val="both"/>
        <w:rPr>
          <w:rFonts w:ascii="Calibri" w:hAnsi="Calibri" w:cs="Calibri"/>
        </w:rPr>
      </w:pPr>
      <w:r w:rsidRPr="006905C9">
        <w:rPr>
          <w:rFonts w:ascii="Calibri" w:hAnsi="Calibri" w:cs="Calibri"/>
        </w:rPr>
        <w:t>CAEX AMARELO – localizado logo na entrada do Pavilhão Amarelo pela Otto Baumgart, fará atendimento geral, tanto para Expositores quanto para Montadoras e Prestadores de Serviço.</w:t>
      </w:r>
    </w:p>
    <w:p w14:paraId="42E31742" w14:textId="77777777" w:rsidR="004F2C90" w:rsidRPr="006905C9" w:rsidRDefault="00A05110" w:rsidP="00611C45">
      <w:pPr>
        <w:jc w:val="both"/>
        <w:rPr>
          <w:rFonts w:ascii="Calibri" w:hAnsi="Calibri" w:cs="Calibri"/>
        </w:rPr>
      </w:pPr>
      <w:r w:rsidRPr="006905C9">
        <w:rPr>
          <w:rFonts w:ascii="Calibri" w:hAnsi="Calibri" w:cs="Calibri"/>
        </w:rPr>
        <w:t>Horários de funcionamento durante o evento CAEX/CAM:</w:t>
      </w:r>
    </w:p>
    <w:p w14:paraId="59A17D6F" w14:textId="77777777" w:rsidR="001C2E96" w:rsidRPr="006905C9" w:rsidRDefault="001C2E96" w:rsidP="00611C45">
      <w:pPr>
        <w:jc w:val="both"/>
        <w:rPr>
          <w:rFonts w:ascii="Calibri" w:hAnsi="Calibri" w:cs="Calibri"/>
        </w:rPr>
      </w:pPr>
      <w:r w:rsidRPr="006905C9">
        <w:rPr>
          <w:rFonts w:ascii="Calibri" w:hAnsi="Calibri" w:cs="Calibri"/>
        </w:rPr>
        <w:t>18 a 20/05, das 8h às 20h</w:t>
      </w:r>
    </w:p>
    <w:p w14:paraId="29C48494" w14:textId="280E87E7" w:rsidR="004F2C90" w:rsidRPr="006905C9" w:rsidRDefault="001C2E96" w:rsidP="00611C45">
      <w:pPr>
        <w:jc w:val="both"/>
        <w:rPr>
          <w:rFonts w:ascii="Calibri" w:hAnsi="Calibri" w:cs="Calibri"/>
        </w:rPr>
      </w:pPr>
      <w:r w:rsidRPr="006905C9">
        <w:rPr>
          <w:rFonts w:ascii="Calibri" w:hAnsi="Calibri" w:cs="Calibri"/>
        </w:rPr>
        <w:t>21/05, das 8h às 18h</w:t>
      </w:r>
    </w:p>
    <w:p w14:paraId="731EF682" w14:textId="13BE5C9B" w:rsidR="004F2C90" w:rsidRPr="00AC31D3" w:rsidRDefault="00A05110" w:rsidP="001E3065">
      <w:pPr>
        <w:pStyle w:val="Ttulo3"/>
        <w:rPr>
          <w:color w:val="auto"/>
        </w:rPr>
      </w:pPr>
      <w:bookmarkStart w:id="23" w:name="_Toc215667892"/>
      <w:r w:rsidRPr="00AC31D3">
        <w:rPr>
          <w:color w:val="auto"/>
        </w:rPr>
        <w:t>SOLENIDADE DE ABERTURA:</w:t>
      </w:r>
      <w:bookmarkEnd w:id="23"/>
    </w:p>
    <w:p w14:paraId="05E3C3C7" w14:textId="632CF14D" w:rsidR="004F2C90" w:rsidRPr="006905C9" w:rsidRDefault="00C72ED3" w:rsidP="00611C45">
      <w:pPr>
        <w:jc w:val="both"/>
        <w:rPr>
          <w:rFonts w:ascii="Calibri" w:hAnsi="Calibri" w:cs="Calibri"/>
        </w:rPr>
      </w:pPr>
      <w:r w:rsidRPr="006905C9">
        <w:rPr>
          <w:rFonts w:ascii="Calibri" w:hAnsi="Calibri" w:cs="Calibri"/>
        </w:rPr>
        <w:t xml:space="preserve">Confira no site a programação </w:t>
      </w:r>
      <w:proofErr w:type="gramStart"/>
      <w:r w:rsidRPr="006905C9">
        <w:rPr>
          <w:rFonts w:ascii="Calibri" w:hAnsi="Calibri" w:cs="Calibri"/>
        </w:rPr>
        <w:t>completa  /</w:t>
      </w:r>
      <w:proofErr w:type="gramEnd"/>
      <w:r w:rsidRPr="006905C9">
        <w:rPr>
          <w:rFonts w:ascii="Calibri" w:hAnsi="Calibri" w:cs="Calibri"/>
        </w:rPr>
        <w:t xml:space="preserve">  Abertura da Feira às 12h.</w:t>
      </w:r>
    </w:p>
    <w:p w14:paraId="0EDAAF96" w14:textId="557A9AC4" w:rsidR="004F2C90" w:rsidRPr="00AC31D3" w:rsidRDefault="00A05110" w:rsidP="00C73EB8">
      <w:pPr>
        <w:pStyle w:val="Ttulo3"/>
        <w:rPr>
          <w:color w:val="auto"/>
        </w:rPr>
      </w:pPr>
      <w:bookmarkStart w:id="24" w:name="_Toc215667893"/>
      <w:r w:rsidRPr="00AC31D3">
        <w:rPr>
          <w:color w:val="auto"/>
        </w:rPr>
        <w:t>INFORMAÇÕES GERAIS DE MONTAGEM E DESMONTAGEM:</w:t>
      </w:r>
      <w:bookmarkEnd w:id="24"/>
    </w:p>
    <w:tbl>
      <w:tblPr>
        <w:tblStyle w:val="ListaEscura-nfase6"/>
        <w:tblW w:w="9889" w:type="dxa"/>
        <w:tblLayout w:type="fixed"/>
        <w:tblLook w:val="01E0" w:firstRow="1" w:lastRow="1" w:firstColumn="1" w:lastColumn="1" w:noHBand="0" w:noVBand="0"/>
      </w:tblPr>
      <w:tblGrid>
        <w:gridCol w:w="1789"/>
        <w:gridCol w:w="1467"/>
        <w:gridCol w:w="1226"/>
        <w:gridCol w:w="1438"/>
        <w:gridCol w:w="1065"/>
        <w:gridCol w:w="959"/>
        <w:gridCol w:w="20"/>
        <w:gridCol w:w="1925"/>
      </w:tblGrid>
      <w:tr w:rsidR="006905C9" w:rsidRPr="006905C9" w14:paraId="28D2CC7A" w14:textId="77777777" w:rsidTr="00995725">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789" w:type="dxa"/>
            <w:shd w:val="clear" w:color="auto" w:fill="4F81BD" w:themeFill="accent1"/>
          </w:tcPr>
          <w:p w14:paraId="74DA796B" w14:textId="18B73078" w:rsidR="00204EC6" w:rsidRPr="006905C9" w:rsidRDefault="0012151C" w:rsidP="003244C3">
            <w:pPr>
              <w:pStyle w:val="TableParagraph"/>
              <w:tabs>
                <w:tab w:val="left" w:pos="10348"/>
                <w:tab w:val="left" w:pos="11057"/>
              </w:tabs>
              <w:spacing w:before="85"/>
              <w:ind w:right="20"/>
              <w:jc w:val="center"/>
              <w:rPr>
                <w:rFonts w:ascii="Calibri" w:hAnsi="Calibri" w:cs="Calibri"/>
                <w:b w:val="0"/>
              </w:rPr>
            </w:pPr>
            <w:r w:rsidRPr="006905C9">
              <w:rPr>
                <w:rFonts w:ascii="Calibri" w:hAnsi="Calibri" w:cs="Calibri"/>
                <w:color w:val="FFFFFF"/>
              </w:rPr>
              <w:t>12</w:t>
            </w:r>
            <w:r w:rsidR="00204EC6" w:rsidRPr="006905C9">
              <w:rPr>
                <w:rFonts w:ascii="Calibri" w:hAnsi="Calibri" w:cs="Calibri"/>
                <w:color w:val="FFFFFF"/>
              </w:rPr>
              <w:t>/05 a</w:t>
            </w:r>
            <w:r w:rsidR="004D52F3" w:rsidRPr="006905C9">
              <w:rPr>
                <w:rFonts w:ascii="Calibri" w:hAnsi="Calibri" w:cs="Calibri"/>
                <w:color w:val="FFFFFF"/>
              </w:rPr>
              <w:t xml:space="preserve"> </w:t>
            </w:r>
            <w:r w:rsidRPr="006905C9">
              <w:rPr>
                <w:rFonts w:ascii="Calibri" w:hAnsi="Calibri" w:cs="Calibri"/>
                <w:color w:val="FFFFFF"/>
              </w:rPr>
              <w:t>1</w:t>
            </w:r>
            <w:r w:rsidR="004D52F3" w:rsidRPr="006905C9">
              <w:rPr>
                <w:rFonts w:ascii="Calibri" w:hAnsi="Calibri" w:cs="Calibri"/>
                <w:color w:val="FFFFFF"/>
              </w:rPr>
              <w:t>6</w:t>
            </w:r>
            <w:r w:rsidR="00204EC6" w:rsidRPr="006905C9">
              <w:rPr>
                <w:rFonts w:ascii="Calibri" w:hAnsi="Calibri" w:cs="Calibri"/>
                <w:color w:val="FFFFFF"/>
              </w:rPr>
              <w:t>/05</w:t>
            </w:r>
          </w:p>
        </w:tc>
        <w:tc>
          <w:tcPr>
            <w:cnfStyle w:val="000010000000" w:firstRow="0" w:lastRow="0" w:firstColumn="0" w:lastColumn="0" w:oddVBand="1" w:evenVBand="0" w:oddHBand="0" w:evenHBand="0" w:firstRowFirstColumn="0" w:firstRowLastColumn="0" w:lastRowFirstColumn="0" w:lastRowLastColumn="0"/>
            <w:tcW w:w="1467" w:type="dxa"/>
            <w:shd w:val="clear" w:color="auto" w:fill="4F81BD" w:themeFill="accent1"/>
          </w:tcPr>
          <w:p w14:paraId="7C70F4DB" w14:textId="7149CC42" w:rsidR="00204EC6" w:rsidRPr="006905C9" w:rsidRDefault="004D52F3" w:rsidP="003244C3">
            <w:pPr>
              <w:pStyle w:val="TableParagraph"/>
              <w:tabs>
                <w:tab w:val="left" w:pos="10348"/>
                <w:tab w:val="left" w:pos="11057"/>
              </w:tabs>
              <w:spacing w:before="85"/>
              <w:ind w:left="142" w:right="20"/>
              <w:jc w:val="center"/>
              <w:rPr>
                <w:rFonts w:ascii="Calibri" w:hAnsi="Calibri" w:cs="Calibri"/>
                <w:b w:val="0"/>
              </w:rPr>
            </w:pPr>
            <w:r w:rsidRPr="006905C9">
              <w:rPr>
                <w:rFonts w:ascii="Calibri" w:hAnsi="Calibri" w:cs="Calibri"/>
                <w:color w:val="FFFFFF"/>
              </w:rPr>
              <w:t>17</w:t>
            </w:r>
            <w:r w:rsidR="00204EC6" w:rsidRPr="006905C9">
              <w:rPr>
                <w:rFonts w:ascii="Calibri" w:hAnsi="Calibri" w:cs="Calibri"/>
                <w:color w:val="FFFFFF"/>
              </w:rPr>
              <w:t>/05</w:t>
            </w:r>
          </w:p>
        </w:tc>
        <w:tc>
          <w:tcPr>
            <w:tcW w:w="1226" w:type="dxa"/>
            <w:shd w:val="clear" w:color="auto" w:fill="4F81BD" w:themeFill="accent1"/>
          </w:tcPr>
          <w:p w14:paraId="146E607C" w14:textId="48808157" w:rsidR="00204EC6" w:rsidRPr="006905C9" w:rsidRDefault="004D52F3" w:rsidP="003244C3">
            <w:pPr>
              <w:pStyle w:val="TableParagraph"/>
              <w:tabs>
                <w:tab w:val="left" w:pos="10348"/>
                <w:tab w:val="left" w:pos="11057"/>
              </w:tabs>
              <w:spacing w:before="85"/>
              <w:ind w:left="142" w:right="20"/>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rPr>
            </w:pPr>
            <w:r w:rsidRPr="006905C9">
              <w:rPr>
                <w:rFonts w:ascii="Calibri" w:hAnsi="Calibri" w:cs="Calibri"/>
                <w:color w:val="FFFFFF"/>
              </w:rPr>
              <w:t>18/</w:t>
            </w:r>
            <w:r w:rsidR="00204EC6" w:rsidRPr="006905C9">
              <w:rPr>
                <w:rFonts w:ascii="Calibri" w:hAnsi="Calibri" w:cs="Calibri"/>
                <w:color w:val="FFFFFF"/>
              </w:rPr>
              <w:t>05</w:t>
            </w:r>
          </w:p>
        </w:tc>
        <w:tc>
          <w:tcPr>
            <w:cnfStyle w:val="000010000000" w:firstRow="0" w:lastRow="0" w:firstColumn="0" w:lastColumn="0" w:oddVBand="1" w:evenVBand="0" w:oddHBand="0" w:evenHBand="0" w:firstRowFirstColumn="0" w:firstRowLastColumn="0" w:lastRowFirstColumn="0" w:lastRowLastColumn="0"/>
            <w:tcW w:w="1438" w:type="dxa"/>
            <w:shd w:val="clear" w:color="auto" w:fill="4F81BD" w:themeFill="accent1"/>
          </w:tcPr>
          <w:p w14:paraId="69783050" w14:textId="6BD6D52E" w:rsidR="00204EC6" w:rsidRPr="006905C9" w:rsidRDefault="00204EC6" w:rsidP="003244C3">
            <w:pPr>
              <w:pStyle w:val="TableParagraph"/>
              <w:tabs>
                <w:tab w:val="left" w:pos="10348"/>
                <w:tab w:val="left" w:pos="11057"/>
              </w:tabs>
              <w:spacing w:before="85"/>
              <w:ind w:left="142" w:right="20" w:hanging="283"/>
              <w:jc w:val="center"/>
              <w:rPr>
                <w:rFonts w:ascii="Calibri" w:hAnsi="Calibri" w:cs="Calibri"/>
                <w:b w:val="0"/>
              </w:rPr>
            </w:pPr>
            <w:r w:rsidRPr="006905C9">
              <w:rPr>
                <w:rFonts w:ascii="Calibri" w:hAnsi="Calibri" w:cs="Calibri"/>
                <w:color w:val="FFFFFF"/>
              </w:rPr>
              <w:t>1</w:t>
            </w:r>
            <w:r w:rsidR="00EE5FDF" w:rsidRPr="006905C9">
              <w:rPr>
                <w:rFonts w:ascii="Calibri" w:hAnsi="Calibri" w:cs="Calibri"/>
                <w:color w:val="FFFFFF"/>
              </w:rPr>
              <w:t>9</w:t>
            </w:r>
            <w:r w:rsidRPr="006905C9">
              <w:rPr>
                <w:rFonts w:ascii="Calibri" w:hAnsi="Calibri" w:cs="Calibri"/>
                <w:color w:val="FFFFFF"/>
              </w:rPr>
              <w:t>/05</w:t>
            </w:r>
          </w:p>
        </w:tc>
        <w:tc>
          <w:tcPr>
            <w:tcW w:w="1065" w:type="dxa"/>
            <w:shd w:val="clear" w:color="auto" w:fill="4F81BD" w:themeFill="accent1"/>
          </w:tcPr>
          <w:p w14:paraId="42E260E7" w14:textId="70E1F6DD" w:rsidR="00204EC6" w:rsidRPr="006905C9" w:rsidRDefault="00EE5FDF" w:rsidP="003244C3">
            <w:pPr>
              <w:pStyle w:val="TableParagraph"/>
              <w:tabs>
                <w:tab w:val="left" w:pos="10348"/>
                <w:tab w:val="left" w:pos="11057"/>
              </w:tabs>
              <w:spacing w:before="85"/>
              <w:ind w:left="142" w:right="20"/>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rPr>
            </w:pPr>
            <w:r w:rsidRPr="006905C9">
              <w:rPr>
                <w:rFonts w:ascii="Calibri" w:hAnsi="Calibri" w:cs="Calibri"/>
                <w:color w:val="FFFFFF"/>
              </w:rPr>
              <w:t>20</w:t>
            </w:r>
            <w:r w:rsidR="00204EC6" w:rsidRPr="006905C9">
              <w:rPr>
                <w:rFonts w:ascii="Calibri" w:hAnsi="Calibri" w:cs="Calibri"/>
                <w:color w:val="FFFFFF"/>
              </w:rPr>
              <w:t>/05</w:t>
            </w:r>
          </w:p>
        </w:tc>
        <w:tc>
          <w:tcPr>
            <w:cnfStyle w:val="000010000000" w:firstRow="0" w:lastRow="0" w:firstColumn="0" w:lastColumn="0" w:oddVBand="1" w:evenVBand="0" w:oddHBand="0" w:evenHBand="0" w:firstRowFirstColumn="0" w:firstRowLastColumn="0" w:lastRowFirstColumn="0" w:lastRowLastColumn="0"/>
            <w:tcW w:w="959" w:type="dxa"/>
            <w:shd w:val="clear" w:color="auto" w:fill="4F81BD" w:themeFill="accent1"/>
          </w:tcPr>
          <w:p w14:paraId="01AC50B8" w14:textId="67043DBF" w:rsidR="00204EC6" w:rsidRPr="006905C9" w:rsidRDefault="00EE5FDF" w:rsidP="003244C3">
            <w:pPr>
              <w:pStyle w:val="TableParagraph"/>
              <w:tabs>
                <w:tab w:val="left" w:pos="10348"/>
                <w:tab w:val="left" w:pos="11057"/>
              </w:tabs>
              <w:spacing w:before="85"/>
              <w:ind w:left="142" w:right="20"/>
              <w:jc w:val="center"/>
              <w:rPr>
                <w:rFonts w:ascii="Calibri" w:hAnsi="Calibri" w:cs="Calibri"/>
                <w:b w:val="0"/>
              </w:rPr>
            </w:pPr>
            <w:r w:rsidRPr="006905C9">
              <w:rPr>
                <w:rFonts w:ascii="Calibri" w:hAnsi="Calibri" w:cs="Calibri"/>
                <w:color w:val="FFFFFF"/>
              </w:rPr>
              <w:t>21</w:t>
            </w:r>
            <w:r w:rsidR="00204EC6" w:rsidRPr="006905C9">
              <w:rPr>
                <w:rFonts w:ascii="Calibri" w:hAnsi="Calibri" w:cs="Calibri"/>
                <w:color w:val="FFFFFF"/>
              </w:rPr>
              <w:t>/05</w:t>
            </w:r>
          </w:p>
        </w:tc>
        <w:tc>
          <w:tcPr>
            <w:cnfStyle w:val="000100000000" w:firstRow="0" w:lastRow="0" w:firstColumn="0" w:lastColumn="1" w:oddVBand="0" w:evenVBand="0" w:oddHBand="0" w:evenHBand="0" w:firstRowFirstColumn="0" w:firstRowLastColumn="0" w:lastRowFirstColumn="0" w:lastRowLastColumn="0"/>
            <w:tcW w:w="1945" w:type="dxa"/>
            <w:gridSpan w:val="2"/>
            <w:shd w:val="clear" w:color="auto" w:fill="4F81BD" w:themeFill="accent1"/>
          </w:tcPr>
          <w:p w14:paraId="4AA14B4E" w14:textId="1183531C" w:rsidR="00204EC6" w:rsidRPr="006905C9" w:rsidRDefault="009943D2" w:rsidP="003244C3">
            <w:pPr>
              <w:pStyle w:val="TableParagraph"/>
              <w:tabs>
                <w:tab w:val="left" w:pos="10348"/>
                <w:tab w:val="left" w:pos="11057"/>
              </w:tabs>
              <w:spacing w:before="85"/>
              <w:ind w:left="142" w:right="20" w:hanging="342"/>
              <w:jc w:val="center"/>
              <w:rPr>
                <w:rFonts w:ascii="Calibri" w:hAnsi="Calibri" w:cs="Calibri"/>
                <w:b w:val="0"/>
              </w:rPr>
            </w:pPr>
            <w:r w:rsidRPr="006905C9">
              <w:rPr>
                <w:rFonts w:ascii="Calibri" w:hAnsi="Calibri" w:cs="Calibri"/>
                <w:color w:val="FFFFFF"/>
              </w:rPr>
              <w:t>21</w:t>
            </w:r>
            <w:r w:rsidR="00204EC6" w:rsidRPr="006905C9">
              <w:rPr>
                <w:rFonts w:ascii="Calibri" w:hAnsi="Calibri" w:cs="Calibri"/>
                <w:color w:val="FFFFFF"/>
              </w:rPr>
              <w:t xml:space="preserve">/05 a </w:t>
            </w:r>
            <w:r w:rsidRPr="006905C9">
              <w:rPr>
                <w:rFonts w:ascii="Calibri" w:hAnsi="Calibri" w:cs="Calibri"/>
                <w:color w:val="FFFFFF"/>
              </w:rPr>
              <w:t>23</w:t>
            </w:r>
            <w:r w:rsidR="00204EC6" w:rsidRPr="006905C9">
              <w:rPr>
                <w:rFonts w:ascii="Calibri" w:hAnsi="Calibri" w:cs="Calibri"/>
                <w:color w:val="FFFFFF"/>
              </w:rPr>
              <w:t>/05</w:t>
            </w:r>
          </w:p>
        </w:tc>
      </w:tr>
      <w:tr w:rsidR="00E65575" w:rsidRPr="006905C9" w14:paraId="024BE5B4" w14:textId="77777777" w:rsidTr="00820C66">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789" w:type="dxa"/>
            <w:vMerge w:val="restart"/>
          </w:tcPr>
          <w:p w14:paraId="39FB2655" w14:textId="77777777" w:rsidR="00204EC6" w:rsidRPr="006905C9" w:rsidRDefault="00204EC6" w:rsidP="00E65575">
            <w:pPr>
              <w:pStyle w:val="TableParagraph"/>
              <w:tabs>
                <w:tab w:val="left" w:pos="10348"/>
                <w:tab w:val="left" w:pos="11057"/>
              </w:tabs>
              <w:spacing w:before="176" w:line="235" w:lineRule="auto"/>
              <w:ind w:left="142" w:right="20"/>
              <w:jc w:val="center"/>
              <w:rPr>
                <w:rFonts w:ascii="Calibri" w:hAnsi="Calibri" w:cs="Calibri"/>
              </w:rPr>
            </w:pPr>
            <w:r w:rsidRPr="006905C9">
              <w:rPr>
                <w:rFonts w:ascii="Calibri" w:hAnsi="Calibri" w:cs="Calibri"/>
                <w:color w:val="020303"/>
              </w:rPr>
              <w:t xml:space="preserve">Montagem </w:t>
            </w:r>
            <w:r w:rsidRPr="006905C9">
              <w:rPr>
                <w:rFonts w:ascii="Calibri" w:hAnsi="Calibri" w:cs="Calibri"/>
                <w:color w:val="020303"/>
                <w:spacing w:val="-53"/>
              </w:rPr>
              <w:t xml:space="preserve">  </w:t>
            </w:r>
            <w:r w:rsidRPr="006905C9">
              <w:rPr>
                <w:rFonts w:ascii="Calibri" w:hAnsi="Calibri" w:cs="Calibri"/>
                <w:color w:val="020303"/>
              </w:rPr>
              <w:t>dos</w:t>
            </w:r>
            <w:r w:rsidRPr="006905C9">
              <w:rPr>
                <w:rFonts w:ascii="Calibri" w:hAnsi="Calibri" w:cs="Calibri"/>
                <w:color w:val="020303"/>
                <w:spacing w:val="1"/>
              </w:rPr>
              <w:t xml:space="preserve"> </w:t>
            </w:r>
            <w:r w:rsidRPr="006905C9">
              <w:rPr>
                <w:rFonts w:ascii="Calibri" w:hAnsi="Calibri" w:cs="Calibri"/>
                <w:color w:val="020303"/>
              </w:rPr>
              <w:t>Estandes</w:t>
            </w:r>
          </w:p>
        </w:tc>
        <w:tc>
          <w:tcPr>
            <w:cnfStyle w:val="000010000000" w:firstRow="0" w:lastRow="0" w:firstColumn="0" w:lastColumn="0" w:oddVBand="1" w:evenVBand="0" w:oddHBand="0" w:evenHBand="0" w:firstRowFirstColumn="0" w:firstRowLastColumn="0" w:lastRowFirstColumn="0" w:lastRowLastColumn="0"/>
            <w:tcW w:w="1467" w:type="dxa"/>
          </w:tcPr>
          <w:p w14:paraId="72FA65B0" w14:textId="77777777" w:rsidR="00204EC6" w:rsidRPr="006905C9" w:rsidRDefault="00204EC6" w:rsidP="00E65575">
            <w:pPr>
              <w:pStyle w:val="TableParagraph"/>
              <w:tabs>
                <w:tab w:val="left" w:pos="10348"/>
                <w:tab w:val="left" w:pos="11057"/>
              </w:tabs>
              <w:spacing w:before="56"/>
              <w:ind w:left="-65" w:right="20"/>
              <w:jc w:val="center"/>
              <w:rPr>
                <w:rFonts w:ascii="Calibri" w:hAnsi="Calibri" w:cs="Calibri"/>
              </w:rPr>
            </w:pPr>
            <w:r w:rsidRPr="006905C9">
              <w:rPr>
                <w:rFonts w:ascii="Calibri" w:hAnsi="Calibri" w:cs="Calibri"/>
                <w:color w:val="020303"/>
              </w:rPr>
              <w:t>Decoração</w:t>
            </w:r>
          </w:p>
        </w:tc>
        <w:tc>
          <w:tcPr>
            <w:tcW w:w="4708" w:type="dxa"/>
            <w:gridSpan w:val="5"/>
            <w:shd w:val="clear" w:color="auto" w:fill="FABF8F" w:themeFill="accent6" w:themeFillTint="99"/>
          </w:tcPr>
          <w:p w14:paraId="0B1C16D7" w14:textId="77777777" w:rsidR="00204EC6" w:rsidRPr="006905C9" w:rsidRDefault="00204EC6" w:rsidP="00E65575">
            <w:pPr>
              <w:pStyle w:val="TableParagraph"/>
              <w:tabs>
                <w:tab w:val="left" w:pos="10348"/>
                <w:tab w:val="left" w:pos="11057"/>
              </w:tabs>
              <w:spacing w:before="56"/>
              <w:ind w:left="142" w:right="2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6905C9">
              <w:rPr>
                <w:rFonts w:ascii="Calibri" w:hAnsi="Calibri" w:cs="Calibri"/>
                <w:b/>
                <w:bCs/>
                <w:color w:val="020303"/>
              </w:rPr>
              <w:t>Evento</w:t>
            </w:r>
            <w:r w:rsidRPr="006905C9">
              <w:rPr>
                <w:rFonts w:ascii="Calibri" w:hAnsi="Calibri" w:cs="Calibri"/>
                <w:b/>
                <w:bCs/>
                <w:color w:val="020303"/>
                <w:spacing w:val="-4"/>
              </w:rPr>
              <w:t xml:space="preserve"> </w:t>
            </w:r>
            <w:r w:rsidRPr="006905C9">
              <w:rPr>
                <w:rFonts w:ascii="Calibri" w:hAnsi="Calibri" w:cs="Calibri"/>
                <w:b/>
                <w:bCs/>
                <w:color w:val="020303"/>
              </w:rPr>
              <w:t>Feira</w:t>
            </w:r>
          </w:p>
        </w:tc>
        <w:tc>
          <w:tcPr>
            <w:cnfStyle w:val="000100000000" w:firstRow="0" w:lastRow="0" w:firstColumn="0" w:lastColumn="1" w:oddVBand="0" w:evenVBand="0" w:oddHBand="0" w:evenHBand="0" w:firstRowFirstColumn="0" w:firstRowLastColumn="0" w:lastRowFirstColumn="0" w:lastRowLastColumn="0"/>
            <w:tcW w:w="1925" w:type="dxa"/>
            <w:vMerge w:val="restart"/>
          </w:tcPr>
          <w:p w14:paraId="4FA4D9FF" w14:textId="77777777" w:rsidR="00204EC6" w:rsidRPr="006905C9" w:rsidRDefault="00204EC6" w:rsidP="00E65575">
            <w:pPr>
              <w:pStyle w:val="TableParagraph"/>
              <w:tabs>
                <w:tab w:val="left" w:pos="10348"/>
                <w:tab w:val="left" w:pos="11057"/>
              </w:tabs>
              <w:ind w:left="-65" w:right="20"/>
              <w:jc w:val="center"/>
              <w:rPr>
                <w:rFonts w:ascii="Calibri" w:hAnsi="Calibri" w:cs="Calibri"/>
                <w:color w:val="020303"/>
              </w:rPr>
            </w:pPr>
            <w:r w:rsidRPr="006905C9">
              <w:rPr>
                <w:rFonts w:ascii="Calibri" w:hAnsi="Calibri" w:cs="Calibri"/>
                <w:color w:val="020303"/>
              </w:rPr>
              <w:t>Consulte horários específicos de Desmontagem</w:t>
            </w:r>
          </w:p>
        </w:tc>
      </w:tr>
      <w:tr w:rsidR="00E65575" w:rsidRPr="006905C9" w14:paraId="44B4C41A" w14:textId="77777777" w:rsidTr="00820C66">
        <w:trPr>
          <w:trHeight w:val="366"/>
        </w:trPr>
        <w:tc>
          <w:tcPr>
            <w:cnfStyle w:val="001000000000" w:firstRow="0" w:lastRow="0" w:firstColumn="1" w:lastColumn="0" w:oddVBand="0" w:evenVBand="0" w:oddHBand="0" w:evenHBand="0" w:firstRowFirstColumn="0" w:firstRowLastColumn="0" w:lastRowFirstColumn="0" w:lastRowLastColumn="0"/>
            <w:tcW w:w="1789" w:type="dxa"/>
            <w:vMerge/>
          </w:tcPr>
          <w:p w14:paraId="34B7EA9B" w14:textId="77777777" w:rsidR="00204EC6" w:rsidRPr="006905C9" w:rsidRDefault="00204EC6" w:rsidP="00E65575">
            <w:pPr>
              <w:tabs>
                <w:tab w:val="left" w:pos="10348"/>
                <w:tab w:val="left" w:pos="11057"/>
              </w:tabs>
              <w:ind w:left="142" w:right="20"/>
              <w:jc w:val="center"/>
              <w:rPr>
                <w:rFonts w:ascii="Calibri" w:hAnsi="Calibri" w:cs="Calibri"/>
              </w:rPr>
            </w:pPr>
          </w:p>
        </w:tc>
        <w:tc>
          <w:tcPr>
            <w:cnfStyle w:val="000010000000" w:firstRow="0" w:lastRow="0" w:firstColumn="0" w:lastColumn="0" w:oddVBand="1" w:evenVBand="0" w:oddHBand="0" w:evenHBand="0" w:firstRowFirstColumn="0" w:firstRowLastColumn="0" w:lastRowFirstColumn="0" w:lastRowLastColumn="0"/>
            <w:tcW w:w="1467" w:type="dxa"/>
          </w:tcPr>
          <w:p w14:paraId="0EB00957" w14:textId="77777777" w:rsidR="00204EC6" w:rsidRPr="006905C9" w:rsidRDefault="00204EC6" w:rsidP="00E65575">
            <w:pPr>
              <w:pStyle w:val="TableParagraph"/>
              <w:tabs>
                <w:tab w:val="left" w:pos="10348"/>
                <w:tab w:val="left" w:pos="11057"/>
              </w:tabs>
              <w:spacing w:before="56"/>
              <w:ind w:left="-65" w:right="20"/>
              <w:jc w:val="center"/>
              <w:rPr>
                <w:rFonts w:ascii="Calibri" w:hAnsi="Calibri" w:cs="Calibri"/>
              </w:rPr>
            </w:pPr>
            <w:r w:rsidRPr="006905C9">
              <w:rPr>
                <w:rFonts w:ascii="Calibri" w:hAnsi="Calibri" w:cs="Calibri"/>
                <w:color w:val="020303"/>
              </w:rPr>
              <w:t>Passadeira</w:t>
            </w:r>
          </w:p>
        </w:tc>
        <w:tc>
          <w:tcPr>
            <w:tcW w:w="4708" w:type="dxa"/>
            <w:gridSpan w:val="5"/>
          </w:tcPr>
          <w:p w14:paraId="12630E99" w14:textId="77777777" w:rsidR="00204EC6" w:rsidRPr="006905C9" w:rsidRDefault="00204EC6" w:rsidP="00E65575">
            <w:pPr>
              <w:pStyle w:val="TableParagraph"/>
              <w:tabs>
                <w:tab w:val="left" w:pos="10348"/>
                <w:tab w:val="left" w:pos="11057"/>
              </w:tabs>
              <w:spacing w:before="56"/>
              <w:ind w:left="142" w:right="20"/>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6905C9">
              <w:rPr>
                <w:rFonts w:ascii="Calibri" w:hAnsi="Calibri" w:cs="Calibri"/>
                <w:color w:val="020303"/>
              </w:rPr>
              <w:t>Manutenção dos Estandes / consulte horários</w:t>
            </w:r>
          </w:p>
        </w:tc>
        <w:tc>
          <w:tcPr>
            <w:cnfStyle w:val="000100000000" w:firstRow="0" w:lastRow="0" w:firstColumn="0" w:lastColumn="1" w:oddVBand="0" w:evenVBand="0" w:oddHBand="0" w:evenHBand="0" w:firstRowFirstColumn="0" w:firstRowLastColumn="0" w:lastRowFirstColumn="0" w:lastRowLastColumn="0"/>
            <w:tcW w:w="1925" w:type="dxa"/>
            <w:vMerge/>
          </w:tcPr>
          <w:p w14:paraId="7D33BBB3" w14:textId="77777777" w:rsidR="00204EC6" w:rsidRPr="006905C9" w:rsidRDefault="00204EC6" w:rsidP="00E65575">
            <w:pPr>
              <w:tabs>
                <w:tab w:val="left" w:pos="10348"/>
                <w:tab w:val="left" w:pos="11057"/>
              </w:tabs>
              <w:ind w:left="142" w:right="20"/>
              <w:jc w:val="center"/>
              <w:rPr>
                <w:rFonts w:ascii="Calibri" w:hAnsi="Calibri" w:cs="Calibri"/>
              </w:rPr>
            </w:pPr>
          </w:p>
        </w:tc>
      </w:tr>
      <w:tr w:rsidR="00E65575" w:rsidRPr="006905C9" w14:paraId="486DA249" w14:textId="77777777" w:rsidTr="00820C66">
        <w:trPr>
          <w:cnfStyle w:val="010000000000" w:firstRow="0" w:lastRow="1" w:firstColumn="0" w:lastColumn="0" w:oddVBand="0" w:evenVBand="0" w:oddHBand="0"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1789" w:type="dxa"/>
            <w:vMerge/>
            <w:shd w:val="clear" w:color="auto" w:fill="E36C0A" w:themeFill="accent6" w:themeFillShade="BF"/>
          </w:tcPr>
          <w:p w14:paraId="65D3FFDF" w14:textId="77777777" w:rsidR="00204EC6" w:rsidRPr="006905C9" w:rsidRDefault="00204EC6" w:rsidP="00E65575">
            <w:pPr>
              <w:tabs>
                <w:tab w:val="left" w:pos="10348"/>
                <w:tab w:val="left" w:pos="11057"/>
              </w:tabs>
              <w:ind w:left="142" w:right="20"/>
              <w:jc w:val="center"/>
              <w:rPr>
                <w:rFonts w:ascii="Calibri" w:hAnsi="Calibri" w:cs="Calibri"/>
              </w:rPr>
            </w:pPr>
          </w:p>
        </w:tc>
        <w:tc>
          <w:tcPr>
            <w:cnfStyle w:val="000010000000" w:firstRow="0" w:lastRow="0" w:firstColumn="0" w:lastColumn="0" w:oddVBand="1" w:evenVBand="0" w:oddHBand="0" w:evenHBand="0" w:firstRowFirstColumn="0" w:firstRowLastColumn="0" w:lastRowFirstColumn="0" w:lastRowLastColumn="0"/>
            <w:tcW w:w="2693" w:type="dxa"/>
            <w:gridSpan w:val="2"/>
            <w:shd w:val="clear" w:color="auto" w:fill="E36C0A" w:themeFill="accent6" w:themeFillShade="BF"/>
          </w:tcPr>
          <w:p w14:paraId="110BF378" w14:textId="77777777" w:rsidR="00204EC6" w:rsidRPr="006905C9" w:rsidRDefault="00204EC6" w:rsidP="00E65575">
            <w:pPr>
              <w:pStyle w:val="TableParagraph"/>
              <w:tabs>
                <w:tab w:val="left" w:pos="10348"/>
                <w:tab w:val="left" w:pos="11057"/>
              </w:tabs>
              <w:ind w:left="142" w:right="20"/>
              <w:jc w:val="center"/>
              <w:rPr>
                <w:rFonts w:ascii="Calibri" w:hAnsi="Calibri" w:cs="Calibri"/>
              </w:rPr>
            </w:pPr>
          </w:p>
        </w:tc>
        <w:tc>
          <w:tcPr>
            <w:tcW w:w="3482" w:type="dxa"/>
            <w:gridSpan w:val="4"/>
            <w:shd w:val="clear" w:color="auto" w:fill="FABF8F" w:themeFill="accent6" w:themeFillTint="99"/>
          </w:tcPr>
          <w:p w14:paraId="1287F3D3" w14:textId="77777777" w:rsidR="00204EC6" w:rsidRPr="00470F3F" w:rsidRDefault="00204EC6" w:rsidP="00E65575">
            <w:pPr>
              <w:pStyle w:val="TableParagraph"/>
              <w:tabs>
                <w:tab w:val="left" w:pos="10348"/>
                <w:tab w:val="left" w:pos="11057"/>
              </w:tabs>
              <w:spacing w:before="39"/>
              <w:ind w:left="142" w:right="20"/>
              <w:jc w:val="center"/>
              <w:cnfStyle w:val="010000000000" w:firstRow="0" w:lastRow="1" w:firstColumn="0" w:lastColumn="0" w:oddVBand="0" w:evenVBand="0" w:oddHBand="0" w:evenHBand="0" w:firstRowFirstColumn="0" w:firstRowLastColumn="0" w:lastRowFirstColumn="0" w:lastRowLastColumn="0"/>
              <w:rPr>
                <w:rFonts w:ascii="Calibri" w:hAnsi="Calibri" w:cs="Calibri"/>
                <w:b/>
                <w:bCs/>
              </w:rPr>
            </w:pPr>
            <w:r w:rsidRPr="00470F3F">
              <w:rPr>
                <w:rFonts w:ascii="Calibri" w:hAnsi="Calibri" w:cs="Calibri"/>
                <w:b/>
                <w:bCs/>
                <w:color w:val="020303"/>
              </w:rPr>
              <w:t>Congresso</w:t>
            </w:r>
          </w:p>
        </w:tc>
        <w:tc>
          <w:tcPr>
            <w:cnfStyle w:val="000100000000" w:firstRow="0" w:lastRow="0" w:firstColumn="0" w:lastColumn="1" w:oddVBand="0" w:evenVBand="0" w:oddHBand="0" w:evenHBand="0" w:firstRowFirstColumn="0" w:firstRowLastColumn="0" w:lastRowFirstColumn="0" w:lastRowLastColumn="0"/>
            <w:tcW w:w="1925" w:type="dxa"/>
            <w:vMerge/>
            <w:shd w:val="clear" w:color="auto" w:fill="E36C0A" w:themeFill="accent6" w:themeFillShade="BF"/>
          </w:tcPr>
          <w:p w14:paraId="04A1A618" w14:textId="77777777" w:rsidR="00204EC6" w:rsidRPr="006905C9" w:rsidRDefault="00204EC6" w:rsidP="00E65575">
            <w:pPr>
              <w:tabs>
                <w:tab w:val="left" w:pos="10348"/>
                <w:tab w:val="left" w:pos="11057"/>
              </w:tabs>
              <w:ind w:left="142" w:right="20"/>
              <w:jc w:val="center"/>
              <w:rPr>
                <w:rFonts w:ascii="Calibri" w:hAnsi="Calibri" w:cs="Calibri"/>
              </w:rPr>
            </w:pPr>
          </w:p>
        </w:tc>
      </w:tr>
    </w:tbl>
    <w:p w14:paraId="768EB3ED" w14:textId="38D772B6" w:rsidR="004F2C90" w:rsidRPr="006905C9" w:rsidRDefault="00A05110" w:rsidP="00E65575">
      <w:pPr>
        <w:rPr>
          <w:rFonts w:ascii="Calibri" w:hAnsi="Calibri" w:cs="Calibri"/>
        </w:rPr>
      </w:pPr>
      <w:r w:rsidRPr="006905C9">
        <w:rPr>
          <w:rFonts w:ascii="Calibri" w:hAnsi="Calibri" w:cs="Calibri"/>
        </w:rPr>
        <w:t xml:space="preserve">Montagem: dia </w:t>
      </w:r>
      <w:r w:rsidR="009943D2" w:rsidRPr="006905C9">
        <w:rPr>
          <w:rFonts w:ascii="Calibri" w:hAnsi="Calibri" w:cs="Calibri"/>
        </w:rPr>
        <w:t>12</w:t>
      </w:r>
      <w:r w:rsidRPr="006905C9">
        <w:rPr>
          <w:rFonts w:ascii="Calibri" w:hAnsi="Calibri" w:cs="Calibri"/>
        </w:rPr>
        <w:t xml:space="preserve">/05, das 14h às 22h e de </w:t>
      </w:r>
      <w:r w:rsidR="00EB0752" w:rsidRPr="006905C9">
        <w:rPr>
          <w:rFonts w:ascii="Calibri" w:hAnsi="Calibri" w:cs="Calibri"/>
        </w:rPr>
        <w:t>13</w:t>
      </w:r>
      <w:r w:rsidRPr="006905C9">
        <w:rPr>
          <w:rFonts w:ascii="Calibri" w:hAnsi="Calibri" w:cs="Calibri"/>
        </w:rPr>
        <w:t>/05 a 1</w:t>
      </w:r>
      <w:r w:rsidR="00EB0752" w:rsidRPr="006905C9">
        <w:rPr>
          <w:rFonts w:ascii="Calibri" w:hAnsi="Calibri" w:cs="Calibri"/>
        </w:rPr>
        <w:t>6</w:t>
      </w:r>
      <w:r w:rsidRPr="006905C9">
        <w:rPr>
          <w:rFonts w:ascii="Calibri" w:hAnsi="Calibri" w:cs="Calibri"/>
        </w:rPr>
        <w:t xml:space="preserve">/05, das 8h às 22h; </w:t>
      </w:r>
      <w:r w:rsidRPr="006905C9">
        <w:rPr>
          <w:rFonts w:ascii="Calibri" w:hAnsi="Calibri" w:cs="Calibri"/>
        </w:rPr>
        <w:br/>
        <w:t>Decoração interna dos estandes: dia 1</w:t>
      </w:r>
      <w:r w:rsidR="00EB0752" w:rsidRPr="006905C9">
        <w:rPr>
          <w:rFonts w:ascii="Calibri" w:hAnsi="Calibri" w:cs="Calibri"/>
        </w:rPr>
        <w:t>7</w:t>
      </w:r>
      <w:r w:rsidRPr="006905C9">
        <w:rPr>
          <w:rFonts w:ascii="Calibri" w:hAnsi="Calibri" w:cs="Calibri"/>
        </w:rPr>
        <w:t xml:space="preserve">/05, das 8h às 22h; </w:t>
      </w:r>
      <w:r w:rsidRPr="006905C9">
        <w:rPr>
          <w:rFonts w:ascii="Calibri" w:hAnsi="Calibri" w:cs="Calibri"/>
        </w:rPr>
        <w:br/>
        <w:t xml:space="preserve">Manutenção / Suprimentos: de </w:t>
      </w:r>
      <w:r w:rsidR="00EB0752" w:rsidRPr="006905C9">
        <w:rPr>
          <w:rFonts w:ascii="Calibri" w:hAnsi="Calibri" w:cs="Calibri"/>
        </w:rPr>
        <w:t>18</w:t>
      </w:r>
      <w:r w:rsidRPr="006905C9">
        <w:rPr>
          <w:rFonts w:ascii="Calibri" w:hAnsi="Calibri" w:cs="Calibri"/>
        </w:rPr>
        <w:t xml:space="preserve">/05 a </w:t>
      </w:r>
      <w:r w:rsidR="00EB0752" w:rsidRPr="006905C9">
        <w:rPr>
          <w:rFonts w:ascii="Calibri" w:hAnsi="Calibri" w:cs="Calibri"/>
        </w:rPr>
        <w:t>21</w:t>
      </w:r>
      <w:r w:rsidRPr="006905C9">
        <w:rPr>
          <w:rFonts w:ascii="Calibri" w:hAnsi="Calibri" w:cs="Calibri"/>
        </w:rPr>
        <w:t>/05, das 7h às 11h;</w:t>
      </w:r>
    </w:p>
    <w:p w14:paraId="5B999244" w14:textId="5851ED2C" w:rsidR="004F2C90" w:rsidRDefault="00A05110" w:rsidP="00611C45">
      <w:pPr>
        <w:jc w:val="both"/>
        <w:rPr>
          <w:rFonts w:ascii="Calibri" w:hAnsi="Calibri" w:cs="Calibri"/>
        </w:rPr>
      </w:pPr>
      <w:r w:rsidRPr="006905C9">
        <w:rPr>
          <w:rFonts w:ascii="Calibri" w:hAnsi="Calibri" w:cs="Calibri"/>
        </w:rPr>
        <w:t xml:space="preserve">Desmontagem: Impreterivelmente dia </w:t>
      </w:r>
      <w:r w:rsidR="00EB0752" w:rsidRPr="006905C9">
        <w:rPr>
          <w:rFonts w:ascii="Calibri" w:hAnsi="Calibri" w:cs="Calibri"/>
        </w:rPr>
        <w:t>21/</w:t>
      </w:r>
      <w:r w:rsidRPr="006905C9">
        <w:rPr>
          <w:rFonts w:ascii="Calibri" w:hAnsi="Calibri" w:cs="Calibri"/>
        </w:rPr>
        <w:t xml:space="preserve">05, a partir das 19h30 até dia </w:t>
      </w:r>
      <w:r w:rsidR="00BB2097" w:rsidRPr="006905C9">
        <w:rPr>
          <w:rFonts w:ascii="Calibri" w:hAnsi="Calibri" w:cs="Calibri"/>
        </w:rPr>
        <w:t>23</w:t>
      </w:r>
      <w:r w:rsidRPr="006905C9">
        <w:rPr>
          <w:rFonts w:ascii="Calibri" w:hAnsi="Calibri" w:cs="Calibri"/>
        </w:rPr>
        <w:t>/05, às 10h.</w:t>
      </w:r>
    </w:p>
    <w:p w14:paraId="1128E27A" w14:textId="77777777" w:rsidR="00704E3E" w:rsidRDefault="00704E3E" w:rsidP="00611C45">
      <w:pPr>
        <w:jc w:val="both"/>
        <w:rPr>
          <w:rFonts w:ascii="Calibri" w:hAnsi="Calibri" w:cs="Calibri"/>
        </w:rPr>
      </w:pPr>
    </w:p>
    <w:p w14:paraId="409FFE3A" w14:textId="77777777" w:rsidR="00704E3E" w:rsidRDefault="00704E3E" w:rsidP="00611C45">
      <w:pPr>
        <w:jc w:val="both"/>
        <w:rPr>
          <w:rFonts w:ascii="Calibri" w:hAnsi="Calibri" w:cs="Calibri"/>
        </w:rPr>
      </w:pPr>
    </w:p>
    <w:p w14:paraId="7DD112D8" w14:textId="77777777" w:rsidR="00704E3E" w:rsidRDefault="00704E3E" w:rsidP="00611C45">
      <w:pPr>
        <w:jc w:val="both"/>
        <w:rPr>
          <w:rFonts w:ascii="Calibri" w:hAnsi="Calibri" w:cs="Calibri"/>
        </w:rPr>
      </w:pPr>
    </w:p>
    <w:p w14:paraId="2CECC6C4" w14:textId="77777777" w:rsidR="00704E3E" w:rsidRDefault="00704E3E" w:rsidP="00611C45">
      <w:pPr>
        <w:jc w:val="both"/>
        <w:rPr>
          <w:rFonts w:ascii="Calibri" w:hAnsi="Calibri" w:cs="Calibri"/>
        </w:rPr>
      </w:pPr>
    </w:p>
    <w:p w14:paraId="0CD76EFF" w14:textId="77777777" w:rsidR="00704E3E" w:rsidRPr="006905C9" w:rsidRDefault="00704E3E" w:rsidP="00611C45">
      <w:pPr>
        <w:jc w:val="both"/>
        <w:rPr>
          <w:rFonts w:ascii="Calibri" w:hAnsi="Calibri" w:cs="Calibri"/>
        </w:rPr>
      </w:pPr>
    </w:p>
    <w:p w14:paraId="2D8D2E9E" w14:textId="77777777" w:rsidR="004F2C90" w:rsidRPr="00C73EB8" w:rsidRDefault="00A05110" w:rsidP="00C73EB8">
      <w:pPr>
        <w:pStyle w:val="Ttulo2"/>
        <w:numPr>
          <w:ilvl w:val="0"/>
          <w:numId w:val="18"/>
        </w:numPr>
      </w:pPr>
      <w:bookmarkStart w:id="25" w:name="_Toc215667894"/>
      <w:r w:rsidRPr="00C73EB8">
        <w:lastRenderedPageBreak/>
        <w:t>CREDENCIAMENTO PARA A FEIRA</w:t>
      </w:r>
      <w:bookmarkEnd w:id="25"/>
    </w:p>
    <w:p w14:paraId="1C423D2A" w14:textId="77777777" w:rsidR="004F2C90" w:rsidRDefault="00A05110" w:rsidP="00611C45">
      <w:pPr>
        <w:jc w:val="both"/>
        <w:rPr>
          <w:rFonts w:ascii="Calibri" w:hAnsi="Calibri" w:cs="Calibri"/>
        </w:rPr>
      </w:pPr>
      <w:r w:rsidRPr="006905C9">
        <w:rPr>
          <w:rFonts w:ascii="Calibri" w:hAnsi="Calibri" w:cs="Calibri"/>
        </w:rPr>
        <w:t xml:space="preserve">Toda credencial do evento é de uso pessoal e intransferível e deverá, obrigatoriamente, ser ostentada à altura do peito pelo seu titular enquanto permanecer no evento. A coordenação do evento se reserva o direito de exigir </w:t>
      </w:r>
      <w:proofErr w:type="spellStart"/>
      <w:r w:rsidRPr="006905C9">
        <w:rPr>
          <w:rFonts w:ascii="Calibri" w:hAnsi="Calibri" w:cs="Calibri"/>
        </w:rPr>
        <w:t>identiﬁcação</w:t>
      </w:r>
      <w:proofErr w:type="spellEnd"/>
      <w:r w:rsidRPr="006905C9">
        <w:rPr>
          <w:rFonts w:ascii="Calibri" w:hAnsi="Calibri" w:cs="Calibri"/>
        </w:rPr>
        <w:t xml:space="preserve"> do portador da credencial e apreender as que estiverem sendo utilizadas indevidamente.</w:t>
      </w:r>
    </w:p>
    <w:p w14:paraId="7E656B4B" w14:textId="77777777" w:rsidR="00704E3E" w:rsidRPr="006905C9" w:rsidRDefault="00704E3E" w:rsidP="00611C45">
      <w:pPr>
        <w:jc w:val="both"/>
        <w:rPr>
          <w:rFonts w:ascii="Calibri" w:hAnsi="Calibri" w:cs="Calibri"/>
        </w:rPr>
      </w:pPr>
    </w:p>
    <w:p w14:paraId="34313EF6" w14:textId="77777777" w:rsidR="004F2C90" w:rsidRPr="00D50407" w:rsidRDefault="00A05110" w:rsidP="00C73EB8">
      <w:pPr>
        <w:pStyle w:val="Ttulo3"/>
        <w:rPr>
          <w:color w:val="auto"/>
        </w:rPr>
      </w:pPr>
      <w:bookmarkStart w:id="26" w:name="_Toc215667895"/>
      <w:r w:rsidRPr="00D50407">
        <w:rPr>
          <w:color w:val="auto"/>
        </w:rPr>
        <w:t>SISTEMA DE CREDENCIAMENTO / MANUAL ELETRONICO DO EXPOSITOR</w:t>
      </w:r>
      <w:bookmarkEnd w:id="26"/>
    </w:p>
    <w:p w14:paraId="604940E0" w14:textId="77777777" w:rsidR="004F2C90" w:rsidRPr="005D36C5" w:rsidRDefault="00A05110" w:rsidP="00C73EB8">
      <w:pPr>
        <w:pStyle w:val="SemEspaamento"/>
        <w:spacing w:line="360" w:lineRule="auto"/>
        <w:rPr>
          <w:rFonts w:asciiTheme="majorHAnsi" w:hAnsiTheme="majorHAnsi" w:cstheme="majorHAnsi"/>
          <w:lang w:val="pt-BR"/>
        </w:rPr>
      </w:pPr>
      <w:r w:rsidRPr="005D36C5">
        <w:rPr>
          <w:rFonts w:asciiTheme="majorHAnsi" w:hAnsiTheme="majorHAnsi" w:cstheme="majorHAnsi"/>
          <w:lang w:val="pt-BR"/>
        </w:rPr>
        <w:t>O Expositor receberá o link diretamente em seu e-mail, contendo senha e login para acessar o</w:t>
      </w:r>
    </w:p>
    <w:p w14:paraId="754AC596" w14:textId="77777777" w:rsidR="004F2C90" w:rsidRPr="005D36C5" w:rsidRDefault="00A05110" w:rsidP="00C73EB8">
      <w:pPr>
        <w:pStyle w:val="SemEspaamento"/>
        <w:spacing w:line="360" w:lineRule="auto"/>
        <w:rPr>
          <w:rFonts w:asciiTheme="majorHAnsi" w:hAnsiTheme="majorHAnsi" w:cstheme="majorHAnsi"/>
          <w:lang w:val="pt-BR"/>
        </w:rPr>
      </w:pPr>
      <w:r w:rsidRPr="005D36C5">
        <w:rPr>
          <w:rFonts w:asciiTheme="majorHAnsi" w:hAnsiTheme="majorHAnsi" w:cstheme="majorHAnsi"/>
          <w:lang w:val="pt-BR"/>
        </w:rPr>
        <w:t>manual on-line, abaixo, as funções disponíveis no site:</w:t>
      </w:r>
    </w:p>
    <w:p w14:paraId="508B0121" w14:textId="77777777" w:rsidR="004F2C90" w:rsidRPr="005D36C5" w:rsidRDefault="00A05110" w:rsidP="00C73EB8">
      <w:pPr>
        <w:pStyle w:val="SemEspaamento"/>
        <w:spacing w:line="360" w:lineRule="auto"/>
        <w:rPr>
          <w:rFonts w:asciiTheme="majorHAnsi" w:hAnsiTheme="majorHAnsi" w:cstheme="majorHAnsi"/>
          <w:lang w:val="pt-BR"/>
        </w:rPr>
      </w:pPr>
      <w:r w:rsidRPr="005D36C5">
        <w:rPr>
          <w:rFonts w:asciiTheme="majorHAnsi" w:hAnsiTheme="majorHAnsi" w:cstheme="majorHAnsi"/>
          <w:lang w:val="pt-BR"/>
        </w:rPr>
        <w:t>• Inscrição dos seus colaboradores para a Feira e o Congresso;</w:t>
      </w:r>
    </w:p>
    <w:p w14:paraId="7FB72FB8" w14:textId="77777777" w:rsidR="004F2C90" w:rsidRPr="005D36C5" w:rsidRDefault="00A05110" w:rsidP="00C73EB8">
      <w:pPr>
        <w:pStyle w:val="SemEspaamento"/>
        <w:spacing w:line="360" w:lineRule="auto"/>
        <w:rPr>
          <w:rFonts w:asciiTheme="majorHAnsi" w:hAnsiTheme="majorHAnsi" w:cstheme="majorHAnsi"/>
          <w:lang w:val="pt-BR"/>
        </w:rPr>
      </w:pPr>
      <w:r w:rsidRPr="005D36C5">
        <w:rPr>
          <w:rFonts w:asciiTheme="majorHAnsi" w:hAnsiTheme="majorHAnsi" w:cstheme="majorHAnsi"/>
          <w:lang w:val="pt-BR"/>
        </w:rPr>
        <w:t>• Envio de convites para os convidados do EXPOSITOR;</w:t>
      </w:r>
    </w:p>
    <w:p w14:paraId="31AE92CA" w14:textId="77777777" w:rsidR="004F2C90" w:rsidRPr="005D36C5" w:rsidRDefault="00A05110" w:rsidP="00C73EB8">
      <w:pPr>
        <w:pStyle w:val="SemEspaamento"/>
        <w:spacing w:line="360" w:lineRule="auto"/>
        <w:rPr>
          <w:rFonts w:asciiTheme="majorHAnsi" w:hAnsiTheme="majorHAnsi" w:cstheme="majorHAnsi"/>
          <w:lang w:val="pt-BR"/>
        </w:rPr>
      </w:pPr>
      <w:r w:rsidRPr="005D36C5">
        <w:rPr>
          <w:rFonts w:asciiTheme="majorHAnsi" w:hAnsiTheme="majorHAnsi" w:cstheme="majorHAnsi"/>
          <w:lang w:val="pt-BR"/>
        </w:rPr>
        <w:t>• Indicação e cadastro de sua MONTADORA;</w:t>
      </w:r>
    </w:p>
    <w:p w14:paraId="11422D6C" w14:textId="77777777" w:rsidR="004F2C90" w:rsidRPr="005D36C5" w:rsidRDefault="00A05110" w:rsidP="00C73EB8">
      <w:pPr>
        <w:pStyle w:val="SemEspaamento"/>
        <w:spacing w:line="360" w:lineRule="auto"/>
        <w:rPr>
          <w:rFonts w:asciiTheme="majorHAnsi" w:hAnsiTheme="majorHAnsi" w:cstheme="majorHAnsi"/>
          <w:lang w:val="pt-BR"/>
        </w:rPr>
      </w:pPr>
      <w:r w:rsidRPr="005D36C5">
        <w:rPr>
          <w:rFonts w:asciiTheme="majorHAnsi" w:hAnsiTheme="majorHAnsi" w:cstheme="majorHAnsi"/>
          <w:lang w:val="pt-BR"/>
        </w:rPr>
        <w:t>• Solicitação e pagamento de serviços e taxas de elétrica, hidráulica, limpeza e municipais;</w:t>
      </w:r>
    </w:p>
    <w:p w14:paraId="32D53A23" w14:textId="77777777" w:rsidR="004F2C90" w:rsidRPr="005D36C5" w:rsidRDefault="00A05110" w:rsidP="00C73EB8">
      <w:pPr>
        <w:pStyle w:val="SemEspaamento"/>
        <w:spacing w:line="360" w:lineRule="auto"/>
        <w:rPr>
          <w:rFonts w:asciiTheme="majorHAnsi" w:hAnsiTheme="majorHAnsi" w:cstheme="majorHAnsi"/>
          <w:lang w:val="pt-BR"/>
        </w:rPr>
      </w:pPr>
      <w:r w:rsidRPr="005D36C5">
        <w:rPr>
          <w:rFonts w:asciiTheme="majorHAnsi" w:hAnsiTheme="majorHAnsi" w:cstheme="majorHAnsi"/>
          <w:lang w:val="pt-BR"/>
        </w:rPr>
        <w:t>• Indicação dos prestadores de serviço (operação, bufê, RH, segurança, limpeza, entre outros);</w:t>
      </w:r>
    </w:p>
    <w:p w14:paraId="39242981" w14:textId="77777777" w:rsidR="004F2C90" w:rsidRDefault="00A05110" w:rsidP="00C73EB8">
      <w:pPr>
        <w:pStyle w:val="SemEspaamento"/>
        <w:spacing w:line="360" w:lineRule="auto"/>
        <w:rPr>
          <w:rFonts w:asciiTheme="majorHAnsi" w:hAnsiTheme="majorHAnsi" w:cstheme="majorHAnsi"/>
          <w:lang w:val="pt-BR"/>
        </w:rPr>
      </w:pPr>
      <w:r w:rsidRPr="005D36C5">
        <w:rPr>
          <w:rFonts w:asciiTheme="majorHAnsi" w:hAnsiTheme="majorHAnsi" w:cstheme="majorHAnsi"/>
          <w:lang w:val="pt-BR"/>
        </w:rPr>
        <w:t>Abaixo apresentamos detalhadamente cada tipo de credencial e informações gerais de uso.</w:t>
      </w:r>
    </w:p>
    <w:p w14:paraId="29455C16" w14:textId="77777777" w:rsidR="00704E3E" w:rsidRPr="005D36C5" w:rsidRDefault="00704E3E" w:rsidP="00C73EB8">
      <w:pPr>
        <w:pStyle w:val="SemEspaamento"/>
        <w:spacing w:line="360" w:lineRule="auto"/>
        <w:rPr>
          <w:rFonts w:asciiTheme="majorHAnsi" w:hAnsiTheme="majorHAnsi" w:cstheme="majorHAnsi"/>
          <w:lang w:val="pt-BR"/>
        </w:rPr>
      </w:pPr>
    </w:p>
    <w:p w14:paraId="3B591D12" w14:textId="77777777" w:rsidR="004F2C90" w:rsidRPr="00D50407" w:rsidRDefault="00A05110" w:rsidP="00C73EB8">
      <w:pPr>
        <w:pStyle w:val="Ttulo3"/>
        <w:rPr>
          <w:color w:val="auto"/>
        </w:rPr>
      </w:pPr>
      <w:bookmarkStart w:id="27" w:name="_Toc215667896"/>
      <w:r w:rsidRPr="00D50407">
        <w:rPr>
          <w:color w:val="auto"/>
        </w:rPr>
        <w:t>CREDENCIAL EXPOSITOR</w:t>
      </w:r>
      <w:bookmarkEnd w:id="27"/>
    </w:p>
    <w:p w14:paraId="64BD01E5" w14:textId="77777777" w:rsidR="004F2C90" w:rsidRPr="006905C9" w:rsidRDefault="00A05110" w:rsidP="00611C45">
      <w:pPr>
        <w:jc w:val="both"/>
        <w:rPr>
          <w:rFonts w:ascii="Calibri" w:hAnsi="Calibri" w:cs="Calibri"/>
        </w:rPr>
      </w:pPr>
      <w:r w:rsidRPr="006905C9">
        <w:rPr>
          <w:rFonts w:ascii="Calibri" w:hAnsi="Calibri" w:cs="Calibri"/>
        </w:rPr>
        <w:t>Estas credenciais são para uso exclusivo dos colaboradores do Expositor, ou seja, possuem vínculo empregatício com este, garantindo-lhes acesso nos dias de montagem, realização e desmontagem do evento.</w:t>
      </w:r>
    </w:p>
    <w:p w14:paraId="41FE9D89" w14:textId="77777777" w:rsidR="004F2C90" w:rsidRDefault="00A05110" w:rsidP="00611C45">
      <w:pPr>
        <w:jc w:val="both"/>
        <w:rPr>
          <w:rFonts w:ascii="Calibri" w:hAnsi="Calibri" w:cs="Calibri"/>
        </w:rPr>
      </w:pPr>
      <w:r w:rsidRPr="006905C9">
        <w:rPr>
          <w:rFonts w:ascii="Calibri" w:hAnsi="Calibri" w:cs="Calibri"/>
        </w:rPr>
        <w:t>O Expositor deverá obrigatoriamente indicar um responsável pelo estande, esse responsável será o contato principal entre a coordenação do evento e o Expositor, assim como intermediar por quaisquer solicitações necessárias junto ao CAEX.</w:t>
      </w:r>
    </w:p>
    <w:p w14:paraId="0C9E9A91" w14:textId="77777777" w:rsidR="00704E3E" w:rsidRPr="006905C9" w:rsidRDefault="00704E3E" w:rsidP="00611C45">
      <w:pPr>
        <w:jc w:val="both"/>
        <w:rPr>
          <w:rFonts w:ascii="Calibri" w:hAnsi="Calibri" w:cs="Calibri"/>
        </w:rPr>
      </w:pPr>
    </w:p>
    <w:p w14:paraId="5FEE6776" w14:textId="77777777" w:rsidR="004F2C90" w:rsidRPr="00D50407" w:rsidRDefault="00A05110" w:rsidP="00C73EB8">
      <w:pPr>
        <w:pStyle w:val="Ttulo3"/>
        <w:rPr>
          <w:color w:val="auto"/>
        </w:rPr>
      </w:pPr>
      <w:bookmarkStart w:id="28" w:name="_Toc215667897"/>
      <w:r w:rsidRPr="00D50407">
        <w:rPr>
          <w:color w:val="auto"/>
        </w:rPr>
        <w:t>RESPONSÁVEL DO ESTANDE</w:t>
      </w:r>
      <w:bookmarkEnd w:id="28"/>
    </w:p>
    <w:p w14:paraId="5803F9C6" w14:textId="77777777" w:rsidR="004F2C90" w:rsidRPr="00D50407" w:rsidRDefault="00A05110" w:rsidP="00814C11">
      <w:pPr>
        <w:pStyle w:val="SemEspaamento"/>
        <w:rPr>
          <w:rFonts w:asciiTheme="majorHAnsi" w:hAnsiTheme="majorHAnsi" w:cstheme="majorHAnsi"/>
          <w:lang w:val="pt-BR"/>
        </w:rPr>
      </w:pPr>
      <w:r w:rsidRPr="00D50407">
        <w:rPr>
          <w:rFonts w:asciiTheme="majorHAnsi" w:hAnsiTheme="majorHAnsi" w:cstheme="majorHAnsi"/>
          <w:lang w:val="pt-BR"/>
        </w:rPr>
        <w:t>Cada Expositor terá direito a credenciais sem custo de RESPONSÁVEL DO ESTANDE, cujas atribuições são as seguintes:</w:t>
      </w:r>
    </w:p>
    <w:p w14:paraId="2B920DF4" w14:textId="5FABAAE0" w:rsidR="004F2C90" w:rsidRPr="00D50407" w:rsidRDefault="00A05110" w:rsidP="00D50407">
      <w:pPr>
        <w:pStyle w:val="SemEspaamento"/>
        <w:numPr>
          <w:ilvl w:val="0"/>
          <w:numId w:val="26"/>
        </w:numPr>
        <w:rPr>
          <w:rFonts w:asciiTheme="majorHAnsi" w:hAnsiTheme="majorHAnsi" w:cstheme="majorHAnsi"/>
          <w:lang w:val="pt-BR"/>
        </w:rPr>
      </w:pPr>
      <w:r w:rsidRPr="00D50407">
        <w:rPr>
          <w:rFonts w:asciiTheme="majorHAnsi" w:hAnsiTheme="majorHAnsi" w:cstheme="majorHAnsi"/>
          <w:lang w:val="pt-BR"/>
        </w:rPr>
        <w:t>Retirada das credenciais solicitadas pelo EXPOSITOR;</w:t>
      </w:r>
    </w:p>
    <w:p w14:paraId="1D2E0822" w14:textId="088051EF" w:rsidR="004F2C90" w:rsidRPr="00D50407" w:rsidRDefault="00A05110" w:rsidP="00D50407">
      <w:pPr>
        <w:pStyle w:val="SemEspaamento"/>
        <w:numPr>
          <w:ilvl w:val="0"/>
          <w:numId w:val="26"/>
        </w:numPr>
        <w:rPr>
          <w:rFonts w:asciiTheme="majorHAnsi" w:hAnsiTheme="majorHAnsi" w:cstheme="majorHAnsi"/>
          <w:lang w:val="pt-BR"/>
        </w:rPr>
      </w:pPr>
      <w:r w:rsidRPr="00D50407">
        <w:rPr>
          <w:rFonts w:asciiTheme="majorHAnsi" w:hAnsiTheme="majorHAnsi" w:cstheme="majorHAnsi"/>
          <w:lang w:val="pt-BR"/>
        </w:rPr>
        <w:t>Solicitação de alterações de nomes nas credenciais;</w:t>
      </w:r>
    </w:p>
    <w:p w14:paraId="09FAC690" w14:textId="3DD3FF63" w:rsidR="004F2C90" w:rsidRPr="00D50407" w:rsidRDefault="00A05110" w:rsidP="00D50407">
      <w:pPr>
        <w:pStyle w:val="SemEspaamento"/>
        <w:numPr>
          <w:ilvl w:val="0"/>
          <w:numId w:val="26"/>
        </w:numPr>
        <w:rPr>
          <w:rFonts w:asciiTheme="majorHAnsi" w:hAnsiTheme="majorHAnsi" w:cstheme="majorHAnsi"/>
          <w:lang w:val="pt-BR"/>
        </w:rPr>
      </w:pPr>
      <w:r w:rsidRPr="00D50407">
        <w:rPr>
          <w:rFonts w:asciiTheme="majorHAnsi" w:hAnsiTheme="majorHAnsi" w:cstheme="majorHAnsi"/>
          <w:lang w:val="pt-BR"/>
        </w:rPr>
        <w:t>Contatos durante a realização do Evento; e</w:t>
      </w:r>
    </w:p>
    <w:p w14:paraId="74A03D5A" w14:textId="08F95056" w:rsidR="004F2C90" w:rsidRDefault="00A05110" w:rsidP="00D50407">
      <w:pPr>
        <w:pStyle w:val="SemEspaamento"/>
        <w:numPr>
          <w:ilvl w:val="0"/>
          <w:numId w:val="26"/>
        </w:numPr>
        <w:rPr>
          <w:rFonts w:asciiTheme="majorHAnsi" w:hAnsiTheme="majorHAnsi" w:cstheme="majorHAnsi"/>
          <w:lang w:val="pt-BR"/>
        </w:rPr>
      </w:pPr>
      <w:r w:rsidRPr="00D50407">
        <w:rPr>
          <w:rFonts w:asciiTheme="majorHAnsi" w:hAnsiTheme="majorHAnsi" w:cstheme="majorHAnsi"/>
          <w:lang w:val="pt-BR"/>
        </w:rPr>
        <w:t xml:space="preserve">Recebimento de </w:t>
      </w:r>
      <w:proofErr w:type="spellStart"/>
      <w:r w:rsidRPr="00D50407">
        <w:rPr>
          <w:rFonts w:asciiTheme="majorHAnsi" w:hAnsiTheme="majorHAnsi" w:cstheme="majorHAnsi"/>
          <w:lang w:val="pt-BR"/>
        </w:rPr>
        <w:t>notiﬁcações</w:t>
      </w:r>
      <w:proofErr w:type="spellEnd"/>
      <w:r w:rsidRPr="00D50407">
        <w:rPr>
          <w:rFonts w:asciiTheme="majorHAnsi" w:hAnsiTheme="majorHAnsi" w:cstheme="majorHAnsi"/>
          <w:lang w:val="pt-BR"/>
        </w:rPr>
        <w:t xml:space="preserve"> gerais.</w:t>
      </w:r>
    </w:p>
    <w:p w14:paraId="6E2CB058" w14:textId="77777777" w:rsidR="00704E3E" w:rsidRPr="00D50407" w:rsidRDefault="00704E3E" w:rsidP="00704E3E">
      <w:pPr>
        <w:pStyle w:val="SemEspaamento"/>
        <w:ind w:left="720"/>
        <w:rPr>
          <w:rFonts w:asciiTheme="majorHAnsi" w:hAnsiTheme="majorHAnsi" w:cstheme="majorHAnsi"/>
          <w:lang w:val="pt-BR"/>
        </w:rPr>
      </w:pPr>
    </w:p>
    <w:p w14:paraId="0E37706B" w14:textId="77777777" w:rsidR="00C670D7" w:rsidRPr="00D50407" w:rsidRDefault="00C670D7" w:rsidP="00611C45">
      <w:pPr>
        <w:jc w:val="both"/>
        <w:rPr>
          <w:rFonts w:asciiTheme="majorHAnsi" w:hAnsiTheme="majorHAnsi" w:cstheme="majorHAnsi"/>
        </w:rPr>
      </w:pPr>
    </w:p>
    <w:p w14:paraId="425EAAFE" w14:textId="48F5868B" w:rsidR="004F2C90" w:rsidRPr="00D50407" w:rsidRDefault="00A05110" w:rsidP="00C73EB8">
      <w:pPr>
        <w:pStyle w:val="Ttulo3"/>
        <w:rPr>
          <w:color w:val="auto"/>
        </w:rPr>
      </w:pPr>
      <w:bookmarkStart w:id="29" w:name="_Toc215667898"/>
      <w:r w:rsidRPr="00D50407">
        <w:rPr>
          <w:color w:val="auto"/>
        </w:rPr>
        <w:t>INDICAÇÃO E CREDENCIAMENTO / PRESTADOR DE SERVIÇO</w:t>
      </w:r>
      <w:bookmarkEnd w:id="29"/>
    </w:p>
    <w:p w14:paraId="44D2B182" w14:textId="77777777" w:rsidR="004F2C90" w:rsidRPr="006905C9" w:rsidRDefault="00A05110" w:rsidP="00611C45">
      <w:pPr>
        <w:jc w:val="both"/>
        <w:rPr>
          <w:rFonts w:ascii="Calibri" w:hAnsi="Calibri" w:cs="Calibri"/>
        </w:rPr>
      </w:pPr>
      <w:r w:rsidRPr="006905C9">
        <w:rPr>
          <w:rFonts w:ascii="Calibri" w:hAnsi="Calibri" w:cs="Calibri"/>
        </w:rPr>
        <w:t>BUFÊ / AUDIOVISUAL / RECEPÇÃO / FOTÓGRAFO / ATRAÇÃO ARTÍSTICA / LIMPEZA</w:t>
      </w:r>
    </w:p>
    <w:p w14:paraId="61F09CE5" w14:textId="77777777" w:rsidR="004F2C90" w:rsidRPr="006905C9" w:rsidRDefault="00A05110" w:rsidP="00611C45">
      <w:pPr>
        <w:jc w:val="both"/>
        <w:rPr>
          <w:rFonts w:ascii="Calibri" w:hAnsi="Calibri" w:cs="Calibri"/>
        </w:rPr>
      </w:pPr>
      <w:r w:rsidRPr="006905C9">
        <w:rPr>
          <w:rFonts w:ascii="Calibri" w:hAnsi="Calibri" w:cs="Calibri"/>
        </w:rPr>
        <w:t>O Expositor deverá indicar a empresa prestadora de serviços pelo Manual Eletrônico online.</w:t>
      </w:r>
    </w:p>
    <w:p w14:paraId="66BFE0C5" w14:textId="77777777" w:rsidR="004F2C90" w:rsidRPr="006905C9" w:rsidRDefault="00A05110" w:rsidP="00611C45">
      <w:pPr>
        <w:jc w:val="both"/>
        <w:rPr>
          <w:rFonts w:ascii="Calibri" w:hAnsi="Calibri" w:cs="Calibri"/>
        </w:rPr>
      </w:pPr>
      <w:r w:rsidRPr="006905C9">
        <w:rPr>
          <w:rFonts w:ascii="Calibri" w:hAnsi="Calibri" w:cs="Calibri"/>
        </w:rPr>
        <w:t>As empresas indicadas receberão senha e login de acesso a área de credenciamento de suas equipes. Estas credenciais são para uso exclusivo para profissionais que estão prestando serviços no estande, garantindo-lhes acesso nos dias de realização do evento.</w:t>
      </w:r>
    </w:p>
    <w:p w14:paraId="78A210A9" w14:textId="2D35AB46" w:rsidR="00CE518F" w:rsidRDefault="00CE518F" w:rsidP="00CE518F">
      <w:pPr>
        <w:jc w:val="both"/>
        <w:rPr>
          <w:rFonts w:ascii="Calibri" w:hAnsi="Calibri" w:cs="Calibri"/>
        </w:rPr>
      </w:pPr>
      <w:r w:rsidRPr="00CE518F">
        <w:rPr>
          <w:rFonts w:ascii="Calibri" w:hAnsi="Calibri" w:cs="Calibri"/>
        </w:rPr>
        <w:lastRenderedPageBreak/>
        <w:t xml:space="preserve">Consulte a Tabela de Taxas e Valores de Serviços — cada credencial possui um custo específico. O </w:t>
      </w:r>
      <w:r w:rsidR="009A150B">
        <w:rPr>
          <w:rFonts w:ascii="Calibri" w:hAnsi="Calibri" w:cs="Calibri"/>
        </w:rPr>
        <w:t>limite</w:t>
      </w:r>
      <w:r w:rsidRPr="00CE518F">
        <w:rPr>
          <w:rFonts w:ascii="Calibri" w:hAnsi="Calibri" w:cs="Calibri"/>
        </w:rPr>
        <w:t xml:space="preserve"> é feito diretamente no sistema, com pagamento via boleto ou cartão de crédito.</w:t>
      </w:r>
    </w:p>
    <w:p w14:paraId="3863899F" w14:textId="77777777" w:rsidR="00704E3E" w:rsidRPr="006905C9" w:rsidRDefault="00704E3E" w:rsidP="00CE518F">
      <w:pPr>
        <w:jc w:val="both"/>
        <w:rPr>
          <w:rFonts w:ascii="Calibri" w:hAnsi="Calibri" w:cs="Calibri"/>
        </w:rPr>
      </w:pPr>
    </w:p>
    <w:p w14:paraId="3AEF0FF1" w14:textId="51486987" w:rsidR="004F2C90" w:rsidRPr="00D50407" w:rsidRDefault="00A05110" w:rsidP="00C73EB8">
      <w:pPr>
        <w:pStyle w:val="Ttulo3"/>
        <w:rPr>
          <w:color w:val="auto"/>
        </w:rPr>
      </w:pPr>
      <w:bookmarkStart w:id="30" w:name="_Toc215667899"/>
      <w:r w:rsidRPr="00D50407">
        <w:rPr>
          <w:color w:val="auto"/>
        </w:rPr>
        <w:t>INDICAÇÃO E CREDENCIAMENTO / MONTADORA</w:t>
      </w:r>
      <w:bookmarkEnd w:id="30"/>
    </w:p>
    <w:p w14:paraId="0043691F" w14:textId="77777777" w:rsidR="004F2C90" w:rsidRPr="006905C9" w:rsidRDefault="00A05110" w:rsidP="00611C45">
      <w:pPr>
        <w:jc w:val="both"/>
        <w:rPr>
          <w:rFonts w:ascii="Calibri" w:hAnsi="Calibri" w:cs="Calibri"/>
        </w:rPr>
      </w:pPr>
      <w:r w:rsidRPr="006905C9">
        <w:rPr>
          <w:rFonts w:ascii="Calibri" w:hAnsi="Calibri" w:cs="Calibri"/>
        </w:rPr>
        <w:t>O EXPOSITOR deverá indicar sua MONTADORA, utilizando formulário específico de cadastro, via Manual eletrônico, que deverá ser preenchido com os dados da MONTADORA, tais como, e-mail e telefone válidos.</w:t>
      </w:r>
    </w:p>
    <w:p w14:paraId="35247233" w14:textId="77777777" w:rsidR="004F2C90" w:rsidRPr="006905C9" w:rsidRDefault="00A05110" w:rsidP="00611C45">
      <w:pPr>
        <w:jc w:val="both"/>
        <w:rPr>
          <w:rFonts w:ascii="Calibri" w:hAnsi="Calibri" w:cs="Calibri"/>
        </w:rPr>
      </w:pPr>
      <w:r w:rsidRPr="006905C9">
        <w:rPr>
          <w:rFonts w:ascii="Calibri" w:hAnsi="Calibri" w:cs="Calibri"/>
        </w:rPr>
        <w:t>A MONTADORA indicada pelo EXPOSITOR deverá também seguir as regras deste manual e as condições descritas no item TIPOS DE MONTAGEM.</w:t>
      </w:r>
    </w:p>
    <w:p w14:paraId="523DE140" w14:textId="77777777" w:rsidR="004F2C90" w:rsidRPr="006905C9" w:rsidRDefault="00A05110" w:rsidP="00611C45">
      <w:pPr>
        <w:jc w:val="both"/>
        <w:rPr>
          <w:rFonts w:ascii="Calibri" w:hAnsi="Calibri" w:cs="Calibri"/>
        </w:rPr>
      </w:pPr>
      <w:r w:rsidRPr="006905C9">
        <w:rPr>
          <w:rFonts w:ascii="Calibri" w:hAnsi="Calibri" w:cs="Calibri"/>
        </w:rPr>
        <w:t>A montadora receberá link, login e senha de acesso a área de credenciamento de suas equipes</w:t>
      </w:r>
    </w:p>
    <w:p w14:paraId="2AF72A7E" w14:textId="5766058E" w:rsidR="004F2C90" w:rsidRDefault="00CE518F" w:rsidP="00CE518F">
      <w:pPr>
        <w:jc w:val="both"/>
        <w:rPr>
          <w:rFonts w:ascii="Calibri" w:hAnsi="Calibri" w:cs="Calibri"/>
        </w:rPr>
      </w:pPr>
      <w:r w:rsidRPr="00CE518F">
        <w:rPr>
          <w:rFonts w:ascii="Calibri" w:hAnsi="Calibri" w:cs="Calibri"/>
        </w:rPr>
        <w:t>Consulte a Tabela de Taxas e Valores de Serviços — cada credencial possui um custo específico. O pedido é feito diretamente no sistema, com pagamento via boleto ou cartão de crédito.</w:t>
      </w:r>
    </w:p>
    <w:p w14:paraId="6364A49F" w14:textId="77777777" w:rsidR="00704E3E" w:rsidRPr="006905C9" w:rsidRDefault="00704E3E" w:rsidP="00CE518F">
      <w:pPr>
        <w:jc w:val="both"/>
        <w:rPr>
          <w:rFonts w:ascii="Calibri" w:hAnsi="Calibri" w:cs="Calibri"/>
        </w:rPr>
      </w:pPr>
    </w:p>
    <w:p w14:paraId="6726003C" w14:textId="77777777" w:rsidR="004F2C90" w:rsidRPr="00D50407" w:rsidRDefault="00A05110" w:rsidP="00C73EB8">
      <w:pPr>
        <w:pStyle w:val="Ttulo3"/>
        <w:rPr>
          <w:color w:val="auto"/>
        </w:rPr>
      </w:pPr>
      <w:bookmarkStart w:id="31" w:name="_Toc215667900"/>
      <w:r w:rsidRPr="00D50407">
        <w:rPr>
          <w:color w:val="auto"/>
        </w:rPr>
        <w:t>MONTADORA – SINDIPROM</w:t>
      </w:r>
      <w:bookmarkEnd w:id="31"/>
    </w:p>
    <w:p w14:paraId="37E3DD2E" w14:textId="77777777" w:rsidR="004F2C90" w:rsidRPr="006905C9" w:rsidRDefault="00A05110" w:rsidP="00611C45">
      <w:pPr>
        <w:jc w:val="both"/>
        <w:rPr>
          <w:rFonts w:ascii="Calibri" w:hAnsi="Calibri" w:cs="Calibri"/>
        </w:rPr>
      </w:pPr>
      <w:r w:rsidRPr="006905C9">
        <w:rPr>
          <w:rFonts w:ascii="Calibri" w:hAnsi="Calibri" w:cs="Calibri"/>
        </w:rPr>
        <w:t>As MONTADORAS associadas ao SINDIPROM são isentas do pagamento das credenciais de montagem limitadas a 20 credenciais por Expositor que ela estiver prestando serviços.</w:t>
      </w:r>
    </w:p>
    <w:p w14:paraId="3BA91051" w14:textId="77777777" w:rsidR="004F2C90" w:rsidRDefault="00A05110" w:rsidP="00611C45">
      <w:pPr>
        <w:jc w:val="both"/>
        <w:rPr>
          <w:rFonts w:ascii="Calibri" w:hAnsi="Calibri" w:cs="Calibri"/>
        </w:rPr>
      </w:pPr>
      <w:r w:rsidRPr="006905C9">
        <w:rPr>
          <w:rFonts w:ascii="Calibri" w:hAnsi="Calibri" w:cs="Calibri"/>
        </w:rPr>
        <w:t xml:space="preserve">Para disponibilizar esta cota no sistema, é obrigatório que a MONTADORA envie para o CAEX a cópia dos 3 últimos meses de pagamento do SINDIPROM, sendo que as credenciais apenas serão liberadas após a </w:t>
      </w:r>
      <w:proofErr w:type="spellStart"/>
      <w:r w:rsidRPr="006905C9">
        <w:rPr>
          <w:rFonts w:ascii="Calibri" w:hAnsi="Calibri" w:cs="Calibri"/>
        </w:rPr>
        <w:t>conﬁrmação</w:t>
      </w:r>
      <w:proofErr w:type="spellEnd"/>
      <w:r w:rsidRPr="006905C9">
        <w:rPr>
          <w:rFonts w:ascii="Calibri" w:hAnsi="Calibri" w:cs="Calibri"/>
        </w:rPr>
        <w:t xml:space="preserve"> de associação e validação dos pagamentos, sujeito à consulta junto ao órgão.</w:t>
      </w:r>
    </w:p>
    <w:p w14:paraId="05119E49" w14:textId="77777777" w:rsidR="00704E3E" w:rsidRPr="006905C9" w:rsidRDefault="00704E3E" w:rsidP="00611C45">
      <w:pPr>
        <w:jc w:val="both"/>
        <w:rPr>
          <w:rFonts w:ascii="Calibri" w:hAnsi="Calibri" w:cs="Calibri"/>
        </w:rPr>
      </w:pPr>
    </w:p>
    <w:p w14:paraId="65783113" w14:textId="77777777" w:rsidR="004F2C90" w:rsidRPr="00D50407" w:rsidRDefault="00A05110" w:rsidP="00C73EB8">
      <w:pPr>
        <w:pStyle w:val="Ttulo3"/>
        <w:rPr>
          <w:color w:val="auto"/>
        </w:rPr>
      </w:pPr>
      <w:bookmarkStart w:id="32" w:name="_Toc215667901"/>
      <w:r w:rsidRPr="00D50407">
        <w:rPr>
          <w:color w:val="auto"/>
        </w:rPr>
        <w:t>CREDENCIAMENTO SEGURANÇA</w:t>
      </w:r>
      <w:bookmarkEnd w:id="32"/>
    </w:p>
    <w:p w14:paraId="4EFFA1FC" w14:textId="57284145" w:rsidR="004F2C90" w:rsidRPr="006905C9" w:rsidRDefault="00A05110" w:rsidP="00611C45">
      <w:pPr>
        <w:jc w:val="both"/>
        <w:rPr>
          <w:rFonts w:ascii="Calibri" w:hAnsi="Calibri" w:cs="Calibri"/>
        </w:rPr>
      </w:pPr>
      <w:r w:rsidRPr="006905C9">
        <w:rPr>
          <w:rFonts w:ascii="Calibri" w:hAnsi="Calibri" w:cs="Calibri"/>
        </w:rPr>
        <w:t>A Coordenação do Evento recomenda a contratação de segurança oficial do evento</w:t>
      </w:r>
      <w:r w:rsidR="0061353D">
        <w:rPr>
          <w:rFonts w:ascii="Calibri" w:hAnsi="Calibri" w:cs="Calibri"/>
        </w:rPr>
        <w:t>, caso opte por serviços externos segue abaixo regras para retirada de credencial de vigilante</w:t>
      </w:r>
      <w:r w:rsidR="00B27502">
        <w:rPr>
          <w:rFonts w:ascii="Calibri" w:hAnsi="Calibri" w:cs="Calibri"/>
        </w:rPr>
        <w:t>:</w:t>
      </w:r>
    </w:p>
    <w:p w14:paraId="3FF61298" w14:textId="77777777" w:rsidR="004F2C90" w:rsidRPr="006905C9" w:rsidRDefault="00A05110" w:rsidP="00611C45">
      <w:pPr>
        <w:jc w:val="both"/>
        <w:rPr>
          <w:rFonts w:ascii="Calibri" w:hAnsi="Calibri" w:cs="Calibri"/>
        </w:rPr>
      </w:pPr>
      <w:r w:rsidRPr="006905C9">
        <w:rPr>
          <w:rFonts w:ascii="Calibri" w:hAnsi="Calibri" w:cs="Calibri"/>
        </w:rPr>
        <w:t>DOCUMENTAÇÃO NECESSÁRIA:</w:t>
      </w:r>
    </w:p>
    <w:p w14:paraId="5E342716" w14:textId="7D4F003F" w:rsidR="004F2C90" w:rsidRPr="006905C9" w:rsidRDefault="00A05110" w:rsidP="00611C45">
      <w:pPr>
        <w:jc w:val="both"/>
        <w:rPr>
          <w:rFonts w:ascii="Calibri" w:hAnsi="Calibri" w:cs="Calibri"/>
        </w:rPr>
      </w:pPr>
      <w:r w:rsidRPr="006905C9">
        <w:rPr>
          <w:rFonts w:ascii="Calibri" w:hAnsi="Calibri" w:cs="Calibri"/>
        </w:rPr>
        <w:t>• Autorização para funcionamento (alvará</w:t>
      </w:r>
      <w:r w:rsidR="00B27502">
        <w:rPr>
          <w:rFonts w:ascii="Calibri" w:hAnsi="Calibri" w:cs="Calibri"/>
        </w:rPr>
        <w:t xml:space="preserve"> da empresa</w:t>
      </w:r>
      <w:r w:rsidRPr="006905C9">
        <w:rPr>
          <w:rFonts w:ascii="Calibri" w:hAnsi="Calibri" w:cs="Calibri"/>
        </w:rPr>
        <w:t>);</w:t>
      </w:r>
    </w:p>
    <w:p w14:paraId="11CC56FA" w14:textId="77777777" w:rsidR="004F2C90" w:rsidRPr="006905C9" w:rsidRDefault="00A05110" w:rsidP="00611C45">
      <w:pPr>
        <w:jc w:val="both"/>
        <w:rPr>
          <w:rFonts w:ascii="Calibri" w:hAnsi="Calibri" w:cs="Calibri"/>
        </w:rPr>
      </w:pPr>
      <w:r w:rsidRPr="006905C9">
        <w:rPr>
          <w:rFonts w:ascii="Calibri" w:hAnsi="Calibri" w:cs="Calibri"/>
        </w:rPr>
        <w:t>• Certificado de segurança fornecido pelo departamento de polícia federal;</w:t>
      </w:r>
    </w:p>
    <w:p w14:paraId="67318272" w14:textId="77777777" w:rsidR="004F2C90" w:rsidRPr="006905C9" w:rsidRDefault="00A05110" w:rsidP="00611C45">
      <w:pPr>
        <w:jc w:val="both"/>
        <w:rPr>
          <w:rFonts w:ascii="Calibri" w:hAnsi="Calibri" w:cs="Calibri"/>
        </w:rPr>
      </w:pPr>
      <w:r w:rsidRPr="006905C9">
        <w:rPr>
          <w:rFonts w:ascii="Calibri" w:hAnsi="Calibri" w:cs="Calibri"/>
        </w:rPr>
        <w:t>• O profissional contratado tem que estar devidamente uniformizado e, em nenhuma hipótese, será permitido o porte de armas;</w:t>
      </w:r>
    </w:p>
    <w:p w14:paraId="71663025" w14:textId="77777777" w:rsidR="004F2C90" w:rsidRPr="006905C9" w:rsidRDefault="00A05110" w:rsidP="00611C45">
      <w:pPr>
        <w:jc w:val="both"/>
        <w:rPr>
          <w:rFonts w:ascii="Calibri" w:hAnsi="Calibri" w:cs="Calibri"/>
        </w:rPr>
      </w:pPr>
      <w:r w:rsidRPr="006905C9">
        <w:rPr>
          <w:rFonts w:ascii="Calibri" w:hAnsi="Calibri" w:cs="Calibri"/>
        </w:rPr>
        <w:t>• Identificação do portador, implicando apreensão da identificação, em caso de eventual utilização por terceiros.</w:t>
      </w:r>
    </w:p>
    <w:p w14:paraId="7851E862" w14:textId="77777777" w:rsidR="004F2C90" w:rsidRDefault="00A05110" w:rsidP="00611C45">
      <w:pPr>
        <w:jc w:val="both"/>
        <w:rPr>
          <w:rFonts w:ascii="Calibri" w:hAnsi="Calibri" w:cs="Calibri"/>
        </w:rPr>
      </w:pPr>
      <w:r w:rsidRPr="006905C9">
        <w:rPr>
          <w:rFonts w:ascii="Calibri" w:hAnsi="Calibri" w:cs="Calibri"/>
        </w:rPr>
        <w:t>É OBRIGATÓRIO O USO DA CREDENCIAL DE SEGURANÇA PELO PROFISSIONAL EM SERVIÇO.</w:t>
      </w:r>
    </w:p>
    <w:p w14:paraId="06CDDE2A" w14:textId="77777777" w:rsidR="00704E3E" w:rsidRPr="006905C9" w:rsidRDefault="00704E3E" w:rsidP="00611C45">
      <w:pPr>
        <w:jc w:val="both"/>
        <w:rPr>
          <w:rFonts w:ascii="Calibri" w:hAnsi="Calibri" w:cs="Calibri"/>
        </w:rPr>
      </w:pPr>
    </w:p>
    <w:p w14:paraId="794CFBFF" w14:textId="77777777" w:rsidR="004F2C90" w:rsidRPr="00D50407" w:rsidRDefault="00A05110" w:rsidP="00C73EB8">
      <w:pPr>
        <w:pStyle w:val="Ttulo3"/>
        <w:rPr>
          <w:color w:val="auto"/>
        </w:rPr>
      </w:pPr>
      <w:bookmarkStart w:id="33" w:name="_Toc215667902"/>
      <w:r w:rsidRPr="00D50407">
        <w:rPr>
          <w:color w:val="auto"/>
        </w:rPr>
        <w:t>CREDENCIAMENTO SUPORTE (ETIQUETA)</w:t>
      </w:r>
      <w:bookmarkEnd w:id="33"/>
    </w:p>
    <w:p w14:paraId="196C6458" w14:textId="58BD6C94" w:rsidR="004F2C90" w:rsidRDefault="00A05110" w:rsidP="00611C45">
      <w:pPr>
        <w:jc w:val="both"/>
        <w:rPr>
          <w:rFonts w:ascii="Calibri" w:hAnsi="Calibri" w:cs="Calibri"/>
        </w:rPr>
      </w:pPr>
      <w:r w:rsidRPr="006905C9">
        <w:rPr>
          <w:rFonts w:ascii="Calibri" w:hAnsi="Calibri" w:cs="Calibri"/>
        </w:rPr>
        <w:t xml:space="preserve">SUPORTE / SERVIÇOS: Será emitida etiqueta de suporte com validade de até 2 horas para o acesso ao pavilhão, para entregas rápidas durante o Evento. As etiquetas não serão emitidas com antecedência e poderão ser retiradas entre as 7h às 11h, diretamente no CAEX pavilhão amarelo e Central </w:t>
      </w:r>
      <w:proofErr w:type="gramStart"/>
      <w:r w:rsidRPr="006905C9">
        <w:rPr>
          <w:rFonts w:ascii="Calibri" w:hAnsi="Calibri" w:cs="Calibri"/>
        </w:rPr>
        <w:t>e também</w:t>
      </w:r>
      <w:proofErr w:type="gramEnd"/>
      <w:r w:rsidRPr="006905C9">
        <w:rPr>
          <w:rFonts w:ascii="Calibri" w:hAnsi="Calibri" w:cs="Calibri"/>
        </w:rPr>
        <w:t xml:space="preserve"> no CAM localizado na área externa, mediante apresentação da nota fiscal de entrega de produtos e romaneio com descritivo de entrega.</w:t>
      </w:r>
    </w:p>
    <w:p w14:paraId="3E3F25E7" w14:textId="77777777" w:rsidR="009D155A" w:rsidRPr="004B5DD3" w:rsidRDefault="009D155A" w:rsidP="00C73EB8">
      <w:pPr>
        <w:pStyle w:val="Ttulo3"/>
        <w:rPr>
          <w:color w:val="auto"/>
        </w:rPr>
      </w:pPr>
      <w:bookmarkStart w:id="34" w:name="_Toc215667903"/>
      <w:r w:rsidRPr="004B5DD3">
        <w:rPr>
          <w:color w:val="auto"/>
        </w:rPr>
        <w:lastRenderedPageBreak/>
        <w:t>CREDENCIAMENTO ARTISTAS E AUTORIDADES</w:t>
      </w:r>
      <w:bookmarkEnd w:id="34"/>
    </w:p>
    <w:p w14:paraId="179DE04B" w14:textId="77777777" w:rsidR="009D155A" w:rsidRDefault="009D155A" w:rsidP="009D155A">
      <w:pPr>
        <w:jc w:val="both"/>
        <w:rPr>
          <w:rFonts w:ascii="Calibri" w:hAnsi="Calibri" w:cs="Calibri"/>
        </w:rPr>
      </w:pPr>
      <w:r w:rsidRPr="006905C9">
        <w:rPr>
          <w:rFonts w:ascii="Calibri" w:hAnsi="Calibri" w:cs="Calibri"/>
        </w:rPr>
        <w:t>A Coordenação da APAS SHOW 2026 deverá ser informada sobre a visita de artistas, celebridades, personalidades ou autoridades para que sejam tomadas as devidas providências junto à segurança da Feira, entre em contato com o CAEX para mais informações.</w:t>
      </w:r>
    </w:p>
    <w:p w14:paraId="44C1D2F2" w14:textId="77777777" w:rsidR="00704E3E" w:rsidRPr="006905C9" w:rsidRDefault="00704E3E" w:rsidP="009D155A">
      <w:pPr>
        <w:jc w:val="both"/>
        <w:rPr>
          <w:rFonts w:ascii="Calibri" w:hAnsi="Calibri" w:cs="Calibri"/>
        </w:rPr>
      </w:pPr>
    </w:p>
    <w:p w14:paraId="6E523D70" w14:textId="33A2EE19" w:rsidR="004F2C90" w:rsidRPr="004B5DD3" w:rsidRDefault="00A05110" w:rsidP="00C73EB8">
      <w:pPr>
        <w:pStyle w:val="Ttulo3"/>
        <w:rPr>
          <w:color w:val="auto"/>
        </w:rPr>
      </w:pPr>
      <w:bookmarkStart w:id="35" w:name="_Toc215667904"/>
      <w:r w:rsidRPr="004B5DD3">
        <w:rPr>
          <w:color w:val="auto"/>
        </w:rPr>
        <w:t>PARA TODAS AS CATEGORIAS DE CREDENCIAIS</w:t>
      </w:r>
      <w:bookmarkEnd w:id="35"/>
    </w:p>
    <w:p w14:paraId="640BD7BD" w14:textId="77777777" w:rsidR="004F2C90" w:rsidRPr="006905C9" w:rsidRDefault="00A05110" w:rsidP="00611C45">
      <w:pPr>
        <w:jc w:val="both"/>
        <w:rPr>
          <w:rFonts w:ascii="Calibri" w:hAnsi="Calibri" w:cs="Calibri"/>
        </w:rPr>
      </w:pPr>
      <w:r w:rsidRPr="006905C9">
        <w:rPr>
          <w:rFonts w:ascii="Calibri" w:hAnsi="Calibri" w:cs="Calibri"/>
        </w:rPr>
        <w:t xml:space="preserve">O documento de </w:t>
      </w:r>
      <w:proofErr w:type="spellStart"/>
      <w:r w:rsidRPr="006905C9">
        <w:rPr>
          <w:rFonts w:ascii="Calibri" w:hAnsi="Calibri" w:cs="Calibri"/>
        </w:rPr>
        <w:t>identiﬁcação</w:t>
      </w:r>
      <w:proofErr w:type="spellEnd"/>
      <w:r w:rsidRPr="006905C9">
        <w:rPr>
          <w:rFonts w:ascii="Calibri" w:hAnsi="Calibri" w:cs="Calibri"/>
        </w:rPr>
        <w:t xml:space="preserve"> deve ser apresentado sempre que for solicitado pela Coordenação do Evento;</w:t>
      </w:r>
    </w:p>
    <w:p w14:paraId="356056C9" w14:textId="77777777" w:rsidR="004F2C90" w:rsidRPr="00C73EB8" w:rsidRDefault="00A05110" w:rsidP="00C73EB8">
      <w:pPr>
        <w:pStyle w:val="PargrafodaLista"/>
        <w:numPr>
          <w:ilvl w:val="0"/>
          <w:numId w:val="19"/>
        </w:numPr>
        <w:jc w:val="both"/>
        <w:rPr>
          <w:rFonts w:ascii="Calibri" w:hAnsi="Calibri" w:cs="Calibri"/>
        </w:rPr>
      </w:pPr>
      <w:r w:rsidRPr="00C73EB8">
        <w:rPr>
          <w:rFonts w:ascii="Calibri" w:hAnsi="Calibri" w:cs="Calibri"/>
        </w:rPr>
        <w:t>São pessoais e intransferíveis, sem direito a acompanhantes;</w:t>
      </w:r>
    </w:p>
    <w:p w14:paraId="4BEE30CA" w14:textId="77777777" w:rsidR="004F2C90" w:rsidRPr="00C73EB8" w:rsidRDefault="00A05110" w:rsidP="00C73EB8">
      <w:pPr>
        <w:pStyle w:val="PargrafodaLista"/>
        <w:numPr>
          <w:ilvl w:val="0"/>
          <w:numId w:val="19"/>
        </w:numPr>
        <w:jc w:val="both"/>
        <w:rPr>
          <w:rFonts w:ascii="Calibri" w:hAnsi="Calibri" w:cs="Calibri"/>
        </w:rPr>
      </w:pPr>
      <w:r w:rsidRPr="00C73EB8">
        <w:rPr>
          <w:rFonts w:ascii="Calibri" w:hAnsi="Calibri" w:cs="Calibri"/>
        </w:rPr>
        <w:t>Após a utilização não será permitida em nenhuma hipótese a troca;</w:t>
      </w:r>
    </w:p>
    <w:p w14:paraId="0BD29213" w14:textId="77777777" w:rsidR="004F2C90" w:rsidRPr="00C73EB8" w:rsidRDefault="00A05110" w:rsidP="00C73EB8">
      <w:pPr>
        <w:pStyle w:val="PargrafodaLista"/>
        <w:numPr>
          <w:ilvl w:val="0"/>
          <w:numId w:val="19"/>
        </w:numPr>
        <w:jc w:val="both"/>
        <w:rPr>
          <w:rFonts w:ascii="Calibri" w:hAnsi="Calibri" w:cs="Calibri"/>
        </w:rPr>
      </w:pPr>
      <w:r w:rsidRPr="00C73EB8">
        <w:rPr>
          <w:rFonts w:ascii="Calibri" w:hAnsi="Calibri" w:cs="Calibri"/>
        </w:rPr>
        <w:t>O uso indevido implicará apreensão e cancelamento desta;</w:t>
      </w:r>
    </w:p>
    <w:p w14:paraId="283A8A77" w14:textId="77777777" w:rsidR="004F2C90" w:rsidRDefault="00A05110" w:rsidP="00C73EB8">
      <w:pPr>
        <w:pStyle w:val="PargrafodaLista"/>
        <w:numPr>
          <w:ilvl w:val="0"/>
          <w:numId w:val="19"/>
        </w:numPr>
        <w:jc w:val="both"/>
        <w:rPr>
          <w:rFonts w:ascii="Calibri" w:hAnsi="Calibri" w:cs="Calibri"/>
        </w:rPr>
      </w:pPr>
      <w:r w:rsidRPr="00C73EB8">
        <w:rPr>
          <w:rFonts w:ascii="Calibri" w:hAnsi="Calibri" w:cs="Calibri"/>
        </w:rPr>
        <w:t>Não será emitida segunda via da credencial apreendida.</w:t>
      </w:r>
    </w:p>
    <w:p w14:paraId="06A43E84" w14:textId="77777777" w:rsidR="00704E3E" w:rsidRPr="00C73EB8" w:rsidRDefault="00704E3E" w:rsidP="00C73EB8">
      <w:pPr>
        <w:pStyle w:val="PargrafodaLista"/>
        <w:numPr>
          <w:ilvl w:val="0"/>
          <w:numId w:val="19"/>
        </w:numPr>
        <w:jc w:val="both"/>
        <w:rPr>
          <w:rFonts w:ascii="Calibri" w:hAnsi="Calibri" w:cs="Calibri"/>
        </w:rPr>
      </w:pPr>
    </w:p>
    <w:p w14:paraId="6545A843" w14:textId="77777777" w:rsidR="00852D35" w:rsidRPr="00704E3E" w:rsidRDefault="00852D35" w:rsidP="00704E3E">
      <w:pPr>
        <w:pStyle w:val="Ttulo3"/>
        <w:rPr>
          <w:color w:val="auto"/>
        </w:rPr>
      </w:pPr>
      <w:r w:rsidRPr="00704E3E">
        <w:rPr>
          <w:color w:val="auto"/>
        </w:rPr>
        <w:t>Cumprimento de Prazos e Responsabilidades</w:t>
      </w:r>
    </w:p>
    <w:p w14:paraId="3C550A13" w14:textId="77777777" w:rsidR="00852D35" w:rsidRPr="00852D35" w:rsidRDefault="00852D35" w:rsidP="00852D35">
      <w:pPr>
        <w:jc w:val="both"/>
        <w:rPr>
          <w:rFonts w:ascii="Calibri" w:hAnsi="Calibri" w:cs="Calibri"/>
        </w:rPr>
      </w:pPr>
      <w:r w:rsidRPr="00852D35">
        <w:rPr>
          <w:rFonts w:ascii="Calibri" w:hAnsi="Calibri" w:cs="Calibri"/>
        </w:rPr>
        <w:t>Para garantir uma participação eficiente e organizada na APAS SHOW 2026, é imprescindível que o expositor respeite os prazos estabelecidos para preenchimento de formulários, envio de solicitações e, especialmente, pagamento das taxas obrigatórias.</w:t>
      </w:r>
    </w:p>
    <w:p w14:paraId="25705EC9" w14:textId="77777777" w:rsidR="00852D35" w:rsidRPr="00852D35" w:rsidRDefault="00852D35" w:rsidP="00852D35">
      <w:pPr>
        <w:jc w:val="both"/>
        <w:rPr>
          <w:rFonts w:ascii="Calibri" w:hAnsi="Calibri" w:cs="Calibri"/>
        </w:rPr>
      </w:pPr>
      <w:r w:rsidRPr="00852D35">
        <w:rPr>
          <w:rFonts w:ascii="Calibri" w:hAnsi="Calibri" w:cs="Calibri"/>
        </w:rPr>
        <w:t>O não cumprimento das datas-limite exime a Coordenação do Evento de qualquer responsabilidade por problemas ou prejuízos decorrentes ou que possam vir a ocorrer.</w:t>
      </w:r>
    </w:p>
    <w:p w14:paraId="62F0FD5D" w14:textId="77777777" w:rsidR="00852D35" w:rsidRPr="00852D35" w:rsidRDefault="00852D35" w:rsidP="00852D35">
      <w:pPr>
        <w:jc w:val="both"/>
        <w:rPr>
          <w:rFonts w:ascii="Calibri" w:hAnsi="Calibri" w:cs="Calibri"/>
        </w:rPr>
      </w:pPr>
      <w:r w:rsidRPr="00852D35">
        <w:rPr>
          <w:rFonts w:ascii="Calibri" w:hAnsi="Calibri" w:cs="Calibri"/>
        </w:rPr>
        <w:t>As datas-limite indicam o prazo final para envio de informações e/ou vencimento dos respectivos boletos. Esses prazos podem ser redefinidos conforme necessidade da organização, mediante comunicação oficial a todos os expositores.</w:t>
      </w:r>
    </w:p>
    <w:p w14:paraId="5234C967" w14:textId="77777777" w:rsidR="00852D35" w:rsidRDefault="00852D35" w:rsidP="00852D35">
      <w:pPr>
        <w:jc w:val="both"/>
        <w:rPr>
          <w:rFonts w:ascii="Calibri" w:hAnsi="Calibri" w:cs="Calibri"/>
          <w:b/>
          <w:bCs/>
        </w:rPr>
      </w:pPr>
      <w:r w:rsidRPr="00852D35">
        <w:rPr>
          <w:rFonts w:ascii="Calibri" w:hAnsi="Calibri" w:cs="Calibri"/>
        </w:rPr>
        <w:t xml:space="preserve">Importante: </w:t>
      </w:r>
      <w:r w:rsidRPr="00852D35">
        <w:rPr>
          <w:rFonts w:ascii="Calibri" w:hAnsi="Calibri" w:cs="Calibri"/>
          <w:b/>
          <w:bCs/>
        </w:rPr>
        <w:t>serviços solicitados após o vencimento dos prazos não têm garantia de atendimento pela Coordenação da APAS SHOW 2026.</w:t>
      </w:r>
    </w:p>
    <w:p w14:paraId="54857C08" w14:textId="77777777" w:rsidR="00704E3E" w:rsidRDefault="00704E3E" w:rsidP="00852D35">
      <w:pPr>
        <w:jc w:val="both"/>
        <w:rPr>
          <w:rFonts w:ascii="Calibri" w:hAnsi="Calibri" w:cs="Calibri"/>
        </w:rPr>
      </w:pPr>
    </w:p>
    <w:p w14:paraId="5B08A9E7" w14:textId="77777777" w:rsidR="00704E3E" w:rsidRDefault="00704E3E" w:rsidP="00852D35">
      <w:pPr>
        <w:jc w:val="both"/>
        <w:rPr>
          <w:rFonts w:ascii="Calibri" w:hAnsi="Calibri" w:cs="Calibri"/>
        </w:rPr>
      </w:pPr>
    </w:p>
    <w:p w14:paraId="1B82CEC8" w14:textId="77777777" w:rsidR="00402A00" w:rsidRDefault="003B4E8D" w:rsidP="00702DD3">
      <w:pPr>
        <w:pStyle w:val="Ttulo2"/>
        <w:numPr>
          <w:ilvl w:val="0"/>
          <w:numId w:val="18"/>
        </w:numPr>
      </w:pPr>
      <w:bookmarkStart w:id="36" w:name="_Toc215667905"/>
      <w:r w:rsidRPr="00702DD3">
        <w:rPr>
          <w:rFonts w:ascii="Segoe UI Emoji" w:hAnsi="Segoe UI Emoji" w:cs="Segoe UI Emoji"/>
        </w:rPr>
        <w:t>📆</w:t>
      </w:r>
      <w:r w:rsidRPr="00702DD3">
        <w:t xml:space="preserve"> Cronograma Oficial de Prazos – </w:t>
      </w:r>
      <w:r w:rsidR="00402A00" w:rsidRPr="00702DD3">
        <w:t>DATAS-LIMITE FORMULÁRIOS</w:t>
      </w:r>
      <w:bookmarkEnd w:id="36"/>
      <w:r w:rsidR="00402A00" w:rsidRPr="00702DD3">
        <w:t xml:space="preserve"> </w:t>
      </w:r>
    </w:p>
    <w:p w14:paraId="32F5B0E9" w14:textId="309FF60C" w:rsidR="003B4E8D" w:rsidRPr="00182F26" w:rsidRDefault="003B4E8D" w:rsidP="004B5DD3">
      <w:pPr>
        <w:pStyle w:val="Ttulo1"/>
        <w:tabs>
          <w:tab w:val="left" w:pos="10348"/>
          <w:tab w:val="left" w:pos="11057"/>
        </w:tabs>
        <w:ind w:left="142"/>
        <w:rPr>
          <w:rFonts w:ascii="Segoe UI Emoji" w:hAnsi="Segoe UI Emoji" w:cs="Segoe UI Emoji"/>
          <w:color w:val="auto"/>
          <w:sz w:val="24"/>
          <w:szCs w:val="24"/>
        </w:rPr>
      </w:pPr>
      <w:bookmarkStart w:id="37" w:name="_Toc215667906"/>
      <w:r w:rsidRPr="00182F26">
        <w:rPr>
          <w:rFonts w:ascii="Segoe UI Emoji" w:hAnsi="Segoe UI Emoji" w:cs="Segoe UI Emoji"/>
          <w:color w:val="auto"/>
          <w:sz w:val="32"/>
          <w:szCs w:val="32"/>
        </w:rPr>
        <w:t>🔧</w:t>
      </w:r>
      <w:r w:rsidRPr="00182F26">
        <w:rPr>
          <w:rFonts w:ascii="Segoe UI Emoji" w:hAnsi="Segoe UI Emoji" w:cs="Segoe UI Emoji"/>
          <w:color w:val="auto"/>
          <w:sz w:val="24"/>
          <w:szCs w:val="24"/>
        </w:rPr>
        <w:t xml:space="preserve"> </w:t>
      </w:r>
      <w:r w:rsidR="00556247" w:rsidRPr="00182F26">
        <w:rPr>
          <w:rFonts w:ascii="Segoe UI Emoji" w:hAnsi="Segoe UI Emoji" w:cs="Segoe UI Emoji"/>
          <w:color w:val="auto"/>
          <w:sz w:val="24"/>
          <w:szCs w:val="24"/>
        </w:rPr>
        <w:t>MONTAGEM E PROJETO</w:t>
      </w:r>
      <w:bookmarkEnd w:id="37"/>
    </w:p>
    <w:tbl>
      <w:tblPr>
        <w:tblStyle w:val="ListaColorida-nfase6"/>
        <w:tblW w:w="0" w:type="auto"/>
        <w:tblLook w:val="04A0" w:firstRow="1" w:lastRow="0" w:firstColumn="1" w:lastColumn="0" w:noHBand="0" w:noVBand="1"/>
      </w:tblPr>
      <w:tblGrid>
        <w:gridCol w:w="1635"/>
        <w:gridCol w:w="4083"/>
        <w:gridCol w:w="2251"/>
      </w:tblGrid>
      <w:tr w:rsidR="003B4E8D" w:rsidRPr="003B4E8D" w14:paraId="22D3B57D" w14:textId="77777777" w:rsidTr="00470F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4F81BD" w:themeFill="accent1"/>
            <w:hideMark/>
          </w:tcPr>
          <w:p w14:paraId="1690BBAE" w14:textId="77777777" w:rsidR="003B4E8D" w:rsidRPr="003B4E8D" w:rsidRDefault="003B4E8D" w:rsidP="003B4E8D">
            <w:pPr>
              <w:spacing w:after="200" w:line="276" w:lineRule="auto"/>
              <w:jc w:val="both"/>
              <w:rPr>
                <w:rFonts w:ascii="Calibri" w:hAnsi="Calibri" w:cs="Calibri"/>
              </w:rPr>
            </w:pPr>
            <w:r w:rsidRPr="003B4E8D">
              <w:rPr>
                <w:rFonts w:ascii="Segoe UI Emoji" w:hAnsi="Segoe UI Emoji" w:cs="Segoe UI Emoji"/>
              </w:rPr>
              <w:t>🗓️</w:t>
            </w:r>
            <w:r w:rsidRPr="003B4E8D">
              <w:rPr>
                <w:rFonts w:ascii="Calibri" w:hAnsi="Calibri" w:cs="Calibri"/>
              </w:rPr>
              <w:t xml:space="preserve"> Data-Limite</w:t>
            </w:r>
          </w:p>
        </w:tc>
        <w:tc>
          <w:tcPr>
            <w:tcW w:w="0" w:type="auto"/>
            <w:shd w:val="clear" w:color="auto" w:fill="4F81BD" w:themeFill="accent1"/>
            <w:hideMark/>
          </w:tcPr>
          <w:p w14:paraId="497CBE4E" w14:textId="77777777" w:rsidR="003B4E8D" w:rsidRPr="003B4E8D" w:rsidRDefault="003B4E8D" w:rsidP="003B4E8D">
            <w:pPr>
              <w:spacing w:after="200" w:line="276" w:lineRule="auto"/>
              <w:jc w:val="both"/>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3B4E8D">
              <w:rPr>
                <w:rFonts w:ascii="Segoe UI Emoji" w:hAnsi="Segoe UI Emoji" w:cs="Segoe UI Emoji"/>
              </w:rPr>
              <w:t>📌</w:t>
            </w:r>
            <w:r w:rsidRPr="003B4E8D">
              <w:rPr>
                <w:rFonts w:ascii="Calibri" w:hAnsi="Calibri" w:cs="Calibri"/>
              </w:rPr>
              <w:t xml:space="preserve"> Providência</w:t>
            </w:r>
          </w:p>
        </w:tc>
        <w:tc>
          <w:tcPr>
            <w:tcW w:w="0" w:type="auto"/>
            <w:shd w:val="clear" w:color="auto" w:fill="4F81BD" w:themeFill="accent1"/>
            <w:hideMark/>
          </w:tcPr>
          <w:p w14:paraId="519D83BC" w14:textId="77777777" w:rsidR="003B4E8D" w:rsidRPr="003B4E8D" w:rsidRDefault="003B4E8D" w:rsidP="003B4E8D">
            <w:pPr>
              <w:spacing w:after="200" w:line="276" w:lineRule="auto"/>
              <w:jc w:val="both"/>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3B4E8D">
              <w:rPr>
                <w:rFonts w:ascii="Segoe UI Emoji" w:hAnsi="Segoe UI Emoji" w:cs="Segoe UI Emoji"/>
              </w:rPr>
              <w:t>👤</w:t>
            </w:r>
            <w:r w:rsidRPr="003B4E8D">
              <w:rPr>
                <w:rFonts w:ascii="Calibri" w:hAnsi="Calibri" w:cs="Calibri"/>
              </w:rPr>
              <w:t xml:space="preserve"> Responsável</w:t>
            </w:r>
          </w:p>
        </w:tc>
      </w:tr>
      <w:tr w:rsidR="003B4E8D" w:rsidRPr="003B4E8D" w14:paraId="1B621833" w14:textId="77777777" w:rsidTr="00090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EE64F5B" w14:textId="371FEBFB" w:rsidR="003B4E8D" w:rsidRPr="003B4E8D" w:rsidRDefault="003B4E8D" w:rsidP="003B4E8D">
            <w:pPr>
              <w:spacing w:after="200" w:line="276" w:lineRule="auto"/>
              <w:jc w:val="both"/>
              <w:rPr>
                <w:rFonts w:ascii="Calibri" w:hAnsi="Calibri" w:cs="Calibri"/>
              </w:rPr>
            </w:pPr>
            <w:r w:rsidRPr="003B4E8D">
              <w:rPr>
                <w:rFonts w:ascii="Calibri" w:hAnsi="Calibri" w:cs="Calibri"/>
              </w:rPr>
              <w:t>2</w:t>
            </w:r>
            <w:r w:rsidR="00461F34">
              <w:rPr>
                <w:rFonts w:ascii="Calibri" w:hAnsi="Calibri" w:cs="Calibri"/>
              </w:rPr>
              <w:t>7</w:t>
            </w:r>
            <w:r w:rsidRPr="003B4E8D">
              <w:rPr>
                <w:rFonts w:ascii="Calibri" w:hAnsi="Calibri" w:cs="Calibri"/>
              </w:rPr>
              <w:t>/02/2026</w:t>
            </w:r>
          </w:p>
        </w:tc>
        <w:tc>
          <w:tcPr>
            <w:tcW w:w="0" w:type="auto"/>
            <w:hideMark/>
          </w:tcPr>
          <w:p w14:paraId="547F32D2" w14:textId="77777777" w:rsidR="003B4E8D" w:rsidRPr="003B4E8D" w:rsidRDefault="003B4E8D" w:rsidP="003B4E8D">
            <w:pPr>
              <w:spacing w:after="200"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B4E8D">
              <w:rPr>
                <w:rFonts w:ascii="Calibri" w:hAnsi="Calibri" w:cs="Calibri"/>
              </w:rPr>
              <w:t>Indicação da empresa montadora</w:t>
            </w:r>
          </w:p>
        </w:tc>
        <w:tc>
          <w:tcPr>
            <w:tcW w:w="0" w:type="auto"/>
            <w:hideMark/>
          </w:tcPr>
          <w:p w14:paraId="2ECD772F" w14:textId="77777777" w:rsidR="003B4E8D" w:rsidRPr="003B4E8D" w:rsidRDefault="003B4E8D" w:rsidP="003B4E8D">
            <w:pPr>
              <w:spacing w:after="200"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B4E8D">
              <w:rPr>
                <w:rFonts w:ascii="Calibri" w:hAnsi="Calibri" w:cs="Calibri"/>
              </w:rPr>
              <w:t>Expositor</w:t>
            </w:r>
          </w:p>
        </w:tc>
      </w:tr>
      <w:tr w:rsidR="003B4E8D" w:rsidRPr="003B4E8D" w14:paraId="2DD0DBBB" w14:textId="77777777" w:rsidTr="00090EED">
        <w:tc>
          <w:tcPr>
            <w:cnfStyle w:val="001000000000" w:firstRow="0" w:lastRow="0" w:firstColumn="1" w:lastColumn="0" w:oddVBand="0" w:evenVBand="0" w:oddHBand="0" w:evenHBand="0" w:firstRowFirstColumn="0" w:firstRowLastColumn="0" w:lastRowFirstColumn="0" w:lastRowLastColumn="0"/>
            <w:tcW w:w="0" w:type="auto"/>
            <w:hideMark/>
          </w:tcPr>
          <w:p w14:paraId="1D471301" w14:textId="389DACCA" w:rsidR="003B4E8D" w:rsidRPr="003B4E8D" w:rsidRDefault="001E6420" w:rsidP="003B4E8D">
            <w:pPr>
              <w:spacing w:after="200" w:line="276" w:lineRule="auto"/>
              <w:jc w:val="both"/>
              <w:rPr>
                <w:rFonts w:ascii="Calibri" w:hAnsi="Calibri" w:cs="Calibri"/>
              </w:rPr>
            </w:pPr>
            <w:r>
              <w:rPr>
                <w:rFonts w:ascii="Calibri" w:hAnsi="Calibri" w:cs="Calibri"/>
              </w:rPr>
              <w:t>13</w:t>
            </w:r>
            <w:r w:rsidR="003B4E8D" w:rsidRPr="003B4E8D">
              <w:rPr>
                <w:rFonts w:ascii="Calibri" w:hAnsi="Calibri" w:cs="Calibri"/>
              </w:rPr>
              <w:t>/0</w:t>
            </w:r>
            <w:r>
              <w:rPr>
                <w:rFonts w:ascii="Calibri" w:hAnsi="Calibri" w:cs="Calibri"/>
              </w:rPr>
              <w:t>3</w:t>
            </w:r>
            <w:r w:rsidR="003B4E8D" w:rsidRPr="003B4E8D">
              <w:rPr>
                <w:rFonts w:ascii="Calibri" w:hAnsi="Calibri" w:cs="Calibri"/>
              </w:rPr>
              <w:t>/2026</w:t>
            </w:r>
          </w:p>
        </w:tc>
        <w:tc>
          <w:tcPr>
            <w:tcW w:w="0" w:type="auto"/>
            <w:hideMark/>
          </w:tcPr>
          <w:p w14:paraId="4AB0C2DD" w14:textId="77777777" w:rsidR="003B4E8D" w:rsidRPr="003B4E8D" w:rsidRDefault="003B4E8D" w:rsidP="003B4E8D">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B4E8D">
              <w:rPr>
                <w:rFonts w:ascii="Calibri" w:hAnsi="Calibri" w:cs="Calibri"/>
              </w:rPr>
              <w:t>Termo de responsabilidade da montadora</w:t>
            </w:r>
          </w:p>
        </w:tc>
        <w:tc>
          <w:tcPr>
            <w:tcW w:w="0" w:type="auto"/>
            <w:hideMark/>
          </w:tcPr>
          <w:p w14:paraId="7A306648" w14:textId="77777777" w:rsidR="003B4E8D" w:rsidRPr="003B4E8D" w:rsidRDefault="003B4E8D" w:rsidP="003B4E8D">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B4E8D">
              <w:rPr>
                <w:rFonts w:ascii="Calibri" w:hAnsi="Calibri" w:cs="Calibri"/>
              </w:rPr>
              <w:t>Montadora</w:t>
            </w:r>
          </w:p>
        </w:tc>
      </w:tr>
      <w:tr w:rsidR="003B4E8D" w:rsidRPr="003B4E8D" w14:paraId="12A7D16A" w14:textId="77777777" w:rsidTr="00090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08A6D46" w14:textId="283698F0" w:rsidR="003B4E8D" w:rsidRPr="003B4E8D" w:rsidRDefault="001E6420" w:rsidP="003B4E8D">
            <w:pPr>
              <w:spacing w:after="200" w:line="276" w:lineRule="auto"/>
              <w:jc w:val="both"/>
              <w:rPr>
                <w:rFonts w:ascii="Calibri" w:hAnsi="Calibri" w:cs="Calibri"/>
              </w:rPr>
            </w:pPr>
            <w:r>
              <w:rPr>
                <w:rFonts w:ascii="Calibri" w:hAnsi="Calibri" w:cs="Calibri"/>
              </w:rPr>
              <w:t>13</w:t>
            </w:r>
            <w:r w:rsidRPr="003B4E8D">
              <w:rPr>
                <w:rFonts w:ascii="Calibri" w:hAnsi="Calibri" w:cs="Calibri"/>
              </w:rPr>
              <w:t>/0</w:t>
            </w:r>
            <w:r>
              <w:rPr>
                <w:rFonts w:ascii="Calibri" w:hAnsi="Calibri" w:cs="Calibri"/>
              </w:rPr>
              <w:t>3</w:t>
            </w:r>
            <w:r w:rsidRPr="003B4E8D">
              <w:rPr>
                <w:rFonts w:ascii="Calibri" w:hAnsi="Calibri" w:cs="Calibri"/>
              </w:rPr>
              <w:t>/2026</w:t>
            </w:r>
          </w:p>
        </w:tc>
        <w:tc>
          <w:tcPr>
            <w:tcW w:w="0" w:type="auto"/>
            <w:hideMark/>
          </w:tcPr>
          <w:p w14:paraId="198EF631" w14:textId="77777777" w:rsidR="003B4E8D" w:rsidRPr="003B4E8D" w:rsidRDefault="003B4E8D" w:rsidP="003B4E8D">
            <w:pPr>
              <w:spacing w:after="200"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B4E8D">
              <w:rPr>
                <w:rFonts w:ascii="Calibri" w:hAnsi="Calibri" w:cs="Calibri"/>
              </w:rPr>
              <w:t>Apresentação do projeto com arte (cotada)</w:t>
            </w:r>
          </w:p>
        </w:tc>
        <w:tc>
          <w:tcPr>
            <w:tcW w:w="0" w:type="auto"/>
            <w:hideMark/>
          </w:tcPr>
          <w:p w14:paraId="1C876E86" w14:textId="77777777" w:rsidR="003B4E8D" w:rsidRPr="003B4E8D" w:rsidRDefault="003B4E8D" w:rsidP="003B4E8D">
            <w:pPr>
              <w:spacing w:after="200"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B4E8D">
              <w:rPr>
                <w:rFonts w:ascii="Calibri" w:hAnsi="Calibri" w:cs="Calibri"/>
              </w:rPr>
              <w:t>Expositor / Montadora</w:t>
            </w:r>
          </w:p>
        </w:tc>
      </w:tr>
      <w:tr w:rsidR="003B4E8D" w:rsidRPr="003B4E8D" w14:paraId="1940DB30" w14:textId="77777777" w:rsidTr="00090EED">
        <w:tc>
          <w:tcPr>
            <w:cnfStyle w:val="001000000000" w:firstRow="0" w:lastRow="0" w:firstColumn="1" w:lastColumn="0" w:oddVBand="0" w:evenVBand="0" w:oddHBand="0" w:evenHBand="0" w:firstRowFirstColumn="0" w:firstRowLastColumn="0" w:lastRowFirstColumn="0" w:lastRowLastColumn="0"/>
            <w:tcW w:w="0" w:type="auto"/>
            <w:hideMark/>
          </w:tcPr>
          <w:p w14:paraId="4B1994F7" w14:textId="000B2F94" w:rsidR="003B4E8D" w:rsidRPr="003B4E8D" w:rsidRDefault="001E6420" w:rsidP="003B4E8D">
            <w:pPr>
              <w:spacing w:after="200" w:line="276" w:lineRule="auto"/>
              <w:jc w:val="both"/>
              <w:rPr>
                <w:rFonts w:ascii="Calibri" w:hAnsi="Calibri" w:cs="Calibri"/>
              </w:rPr>
            </w:pPr>
            <w:r>
              <w:rPr>
                <w:rFonts w:ascii="Calibri" w:hAnsi="Calibri" w:cs="Calibri"/>
              </w:rPr>
              <w:t>13</w:t>
            </w:r>
            <w:r w:rsidRPr="003B4E8D">
              <w:rPr>
                <w:rFonts w:ascii="Calibri" w:hAnsi="Calibri" w:cs="Calibri"/>
              </w:rPr>
              <w:t>/0</w:t>
            </w:r>
            <w:r>
              <w:rPr>
                <w:rFonts w:ascii="Calibri" w:hAnsi="Calibri" w:cs="Calibri"/>
              </w:rPr>
              <w:t>3</w:t>
            </w:r>
            <w:r w:rsidRPr="003B4E8D">
              <w:rPr>
                <w:rFonts w:ascii="Calibri" w:hAnsi="Calibri" w:cs="Calibri"/>
              </w:rPr>
              <w:t>/2026</w:t>
            </w:r>
          </w:p>
        </w:tc>
        <w:tc>
          <w:tcPr>
            <w:tcW w:w="0" w:type="auto"/>
            <w:hideMark/>
          </w:tcPr>
          <w:p w14:paraId="2F74B02F" w14:textId="77777777" w:rsidR="003B4E8D" w:rsidRPr="003B4E8D" w:rsidRDefault="003B4E8D" w:rsidP="003B4E8D">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B4E8D">
              <w:rPr>
                <w:rFonts w:ascii="Calibri" w:hAnsi="Calibri" w:cs="Calibri"/>
              </w:rPr>
              <w:t>Envio do cálculo estrutural</w:t>
            </w:r>
          </w:p>
        </w:tc>
        <w:tc>
          <w:tcPr>
            <w:tcW w:w="0" w:type="auto"/>
            <w:hideMark/>
          </w:tcPr>
          <w:p w14:paraId="2A97B67E" w14:textId="77777777" w:rsidR="003B4E8D" w:rsidRPr="003B4E8D" w:rsidRDefault="003B4E8D" w:rsidP="003B4E8D">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B4E8D">
              <w:rPr>
                <w:rFonts w:ascii="Calibri" w:hAnsi="Calibri" w:cs="Calibri"/>
              </w:rPr>
              <w:t>Montadora</w:t>
            </w:r>
          </w:p>
        </w:tc>
      </w:tr>
    </w:tbl>
    <w:p w14:paraId="65732567" w14:textId="77777777" w:rsidR="00AD500C" w:rsidRPr="00AD500C" w:rsidRDefault="00AD500C" w:rsidP="00AD500C"/>
    <w:p w14:paraId="68258AFD" w14:textId="15A19D89" w:rsidR="003B4E8D" w:rsidRPr="004B5DD3" w:rsidRDefault="003B4E8D" w:rsidP="004B5DD3">
      <w:pPr>
        <w:pStyle w:val="Ttulo1"/>
        <w:tabs>
          <w:tab w:val="left" w:pos="10348"/>
          <w:tab w:val="left" w:pos="11057"/>
        </w:tabs>
        <w:ind w:left="142"/>
        <w:rPr>
          <w:rFonts w:ascii="Segoe UI Emoji" w:hAnsi="Segoe UI Emoji" w:cs="Segoe UI Emoji"/>
          <w:color w:val="auto"/>
        </w:rPr>
      </w:pPr>
      <w:bookmarkStart w:id="38" w:name="_Toc215667907"/>
      <w:r w:rsidRPr="004B5DD3">
        <w:rPr>
          <w:rFonts w:ascii="Segoe UI Emoji" w:hAnsi="Segoe UI Emoji" w:cs="Segoe UI Emoji"/>
          <w:color w:val="auto"/>
        </w:rPr>
        <w:lastRenderedPageBreak/>
        <w:t xml:space="preserve">🗺️ </w:t>
      </w:r>
      <w:r w:rsidR="00556247" w:rsidRPr="00182F26">
        <w:rPr>
          <w:rFonts w:ascii="Segoe UI Emoji" w:hAnsi="Segoe UI Emoji" w:cs="Segoe UI Emoji"/>
          <w:color w:val="auto"/>
          <w:sz w:val="24"/>
          <w:szCs w:val="24"/>
        </w:rPr>
        <w:t>MAPA DE LOCALIZAÇÃO E SERVIÇOS</w:t>
      </w:r>
      <w:bookmarkEnd w:id="38"/>
    </w:p>
    <w:tbl>
      <w:tblPr>
        <w:tblStyle w:val="ListaColorida-nfase6"/>
        <w:tblW w:w="0" w:type="auto"/>
        <w:tblLook w:val="04A0" w:firstRow="1" w:lastRow="0" w:firstColumn="1" w:lastColumn="0" w:noHBand="0" w:noVBand="1"/>
      </w:tblPr>
      <w:tblGrid>
        <w:gridCol w:w="1635"/>
        <w:gridCol w:w="4409"/>
        <w:gridCol w:w="1710"/>
      </w:tblGrid>
      <w:tr w:rsidR="003B4E8D" w:rsidRPr="003B4E8D" w14:paraId="144E4B78" w14:textId="77777777" w:rsidTr="00470F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4F81BD" w:themeFill="accent1"/>
            <w:hideMark/>
          </w:tcPr>
          <w:p w14:paraId="035201DA" w14:textId="77777777" w:rsidR="003B4E8D" w:rsidRPr="003B4E8D" w:rsidRDefault="003B4E8D" w:rsidP="003B4E8D">
            <w:pPr>
              <w:spacing w:after="200" w:line="276" w:lineRule="auto"/>
              <w:jc w:val="both"/>
              <w:rPr>
                <w:rFonts w:ascii="Calibri" w:hAnsi="Calibri" w:cs="Calibri"/>
              </w:rPr>
            </w:pPr>
            <w:r w:rsidRPr="003B4E8D">
              <w:rPr>
                <w:rFonts w:ascii="Segoe UI Emoji" w:hAnsi="Segoe UI Emoji" w:cs="Segoe UI Emoji"/>
              </w:rPr>
              <w:t>🗓️</w:t>
            </w:r>
            <w:r w:rsidRPr="003B4E8D">
              <w:rPr>
                <w:rFonts w:ascii="Calibri" w:hAnsi="Calibri" w:cs="Calibri"/>
              </w:rPr>
              <w:t xml:space="preserve"> Data-Limite</w:t>
            </w:r>
          </w:p>
        </w:tc>
        <w:tc>
          <w:tcPr>
            <w:tcW w:w="0" w:type="auto"/>
            <w:shd w:val="clear" w:color="auto" w:fill="4F81BD" w:themeFill="accent1"/>
            <w:hideMark/>
          </w:tcPr>
          <w:p w14:paraId="7C1DB7EC" w14:textId="77777777" w:rsidR="003B4E8D" w:rsidRPr="003B4E8D" w:rsidRDefault="003B4E8D" w:rsidP="003B4E8D">
            <w:pPr>
              <w:spacing w:after="200" w:line="276" w:lineRule="auto"/>
              <w:jc w:val="both"/>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3B4E8D">
              <w:rPr>
                <w:rFonts w:ascii="Segoe UI Emoji" w:hAnsi="Segoe UI Emoji" w:cs="Segoe UI Emoji"/>
              </w:rPr>
              <w:t>📌</w:t>
            </w:r>
            <w:r w:rsidRPr="003B4E8D">
              <w:rPr>
                <w:rFonts w:ascii="Calibri" w:hAnsi="Calibri" w:cs="Calibri"/>
              </w:rPr>
              <w:t xml:space="preserve"> Providência</w:t>
            </w:r>
          </w:p>
        </w:tc>
        <w:tc>
          <w:tcPr>
            <w:tcW w:w="0" w:type="auto"/>
            <w:shd w:val="clear" w:color="auto" w:fill="4F81BD" w:themeFill="accent1"/>
            <w:hideMark/>
          </w:tcPr>
          <w:p w14:paraId="1B25CDA1" w14:textId="77777777" w:rsidR="003B4E8D" w:rsidRPr="003B4E8D" w:rsidRDefault="003B4E8D" w:rsidP="003B4E8D">
            <w:pPr>
              <w:spacing w:after="200" w:line="276" w:lineRule="auto"/>
              <w:jc w:val="both"/>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3B4E8D">
              <w:rPr>
                <w:rFonts w:ascii="Segoe UI Emoji" w:hAnsi="Segoe UI Emoji" w:cs="Segoe UI Emoji"/>
              </w:rPr>
              <w:t>👤</w:t>
            </w:r>
            <w:r w:rsidRPr="003B4E8D">
              <w:rPr>
                <w:rFonts w:ascii="Calibri" w:hAnsi="Calibri" w:cs="Calibri"/>
              </w:rPr>
              <w:t xml:space="preserve"> Responsável</w:t>
            </w:r>
          </w:p>
        </w:tc>
      </w:tr>
      <w:tr w:rsidR="003B4E8D" w:rsidRPr="003B4E8D" w14:paraId="7307B1F8" w14:textId="77777777" w:rsidTr="00090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AB1F3FE" w14:textId="2CEFD2DE" w:rsidR="003B4E8D" w:rsidRPr="003B4E8D" w:rsidRDefault="00F410C8" w:rsidP="003B4E8D">
            <w:pPr>
              <w:spacing w:after="200" w:line="276" w:lineRule="auto"/>
              <w:jc w:val="both"/>
              <w:rPr>
                <w:rFonts w:ascii="Calibri" w:hAnsi="Calibri" w:cs="Calibri"/>
              </w:rPr>
            </w:pPr>
            <w:r>
              <w:rPr>
                <w:rFonts w:ascii="Calibri" w:hAnsi="Calibri" w:cs="Calibri"/>
              </w:rPr>
              <w:t>20</w:t>
            </w:r>
            <w:r w:rsidR="003B4E8D" w:rsidRPr="003B4E8D">
              <w:rPr>
                <w:rFonts w:ascii="Calibri" w:hAnsi="Calibri" w:cs="Calibri"/>
              </w:rPr>
              <w:t>/03/2026</w:t>
            </w:r>
          </w:p>
        </w:tc>
        <w:tc>
          <w:tcPr>
            <w:tcW w:w="0" w:type="auto"/>
            <w:hideMark/>
          </w:tcPr>
          <w:p w14:paraId="37EA0FFF" w14:textId="77777777" w:rsidR="003B4E8D" w:rsidRPr="003B4E8D" w:rsidRDefault="003B4E8D" w:rsidP="003B4E8D">
            <w:pPr>
              <w:spacing w:after="200"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B4E8D">
              <w:rPr>
                <w:rFonts w:ascii="Calibri" w:hAnsi="Calibri" w:cs="Calibri"/>
              </w:rPr>
              <w:t>Formulário 1 – Mapa de Localização</w:t>
            </w:r>
          </w:p>
        </w:tc>
        <w:tc>
          <w:tcPr>
            <w:tcW w:w="0" w:type="auto"/>
            <w:hideMark/>
          </w:tcPr>
          <w:p w14:paraId="2974705F" w14:textId="77777777" w:rsidR="003B4E8D" w:rsidRPr="003B4E8D" w:rsidRDefault="003B4E8D" w:rsidP="003B4E8D">
            <w:pPr>
              <w:spacing w:after="200"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B4E8D">
              <w:rPr>
                <w:rFonts w:ascii="Calibri" w:hAnsi="Calibri" w:cs="Calibri"/>
              </w:rPr>
              <w:t>Expositor</w:t>
            </w:r>
          </w:p>
        </w:tc>
      </w:tr>
      <w:tr w:rsidR="003B4E8D" w:rsidRPr="003B4E8D" w14:paraId="646373BD" w14:textId="77777777" w:rsidTr="00090EED">
        <w:tc>
          <w:tcPr>
            <w:cnfStyle w:val="001000000000" w:firstRow="0" w:lastRow="0" w:firstColumn="1" w:lastColumn="0" w:oddVBand="0" w:evenVBand="0" w:oddHBand="0" w:evenHBand="0" w:firstRowFirstColumn="0" w:firstRowLastColumn="0" w:lastRowFirstColumn="0" w:lastRowLastColumn="0"/>
            <w:tcW w:w="0" w:type="auto"/>
            <w:hideMark/>
          </w:tcPr>
          <w:p w14:paraId="09435F8C" w14:textId="77777777" w:rsidR="003B4E8D" w:rsidRPr="003B4E8D" w:rsidRDefault="003B4E8D" w:rsidP="003B4E8D">
            <w:pPr>
              <w:spacing w:after="200" w:line="276" w:lineRule="auto"/>
              <w:jc w:val="both"/>
              <w:rPr>
                <w:rFonts w:ascii="Calibri" w:hAnsi="Calibri" w:cs="Calibri"/>
              </w:rPr>
            </w:pPr>
            <w:r w:rsidRPr="003B4E8D">
              <w:rPr>
                <w:rFonts w:ascii="Calibri" w:hAnsi="Calibri" w:cs="Calibri"/>
              </w:rPr>
              <w:t>31/03/2026</w:t>
            </w:r>
          </w:p>
        </w:tc>
        <w:tc>
          <w:tcPr>
            <w:tcW w:w="0" w:type="auto"/>
            <w:hideMark/>
          </w:tcPr>
          <w:p w14:paraId="78B5396D" w14:textId="77777777" w:rsidR="003B4E8D" w:rsidRPr="003B4E8D" w:rsidRDefault="003B4E8D" w:rsidP="003B4E8D">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B4E8D">
              <w:rPr>
                <w:rFonts w:ascii="Calibri" w:hAnsi="Calibri" w:cs="Calibri"/>
              </w:rPr>
              <w:t>Indicação das empresas prestadoras de serviço</w:t>
            </w:r>
          </w:p>
        </w:tc>
        <w:tc>
          <w:tcPr>
            <w:tcW w:w="0" w:type="auto"/>
            <w:hideMark/>
          </w:tcPr>
          <w:p w14:paraId="5B68F3F2" w14:textId="77777777" w:rsidR="003B4E8D" w:rsidRPr="003B4E8D" w:rsidRDefault="003B4E8D" w:rsidP="003B4E8D">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B4E8D">
              <w:rPr>
                <w:rFonts w:ascii="Calibri" w:hAnsi="Calibri" w:cs="Calibri"/>
              </w:rPr>
              <w:t>Expositor</w:t>
            </w:r>
          </w:p>
        </w:tc>
      </w:tr>
    </w:tbl>
    <w:p w14:paraId="62E73046" w14:textId="77777777" w:rsidR="00AD500C" w:rsidRDefault="00AD500C" w:rsidP="00AD500C"/>
    <w:p w14:paraId="7F7CEB90" w14:textId="77777777" w:rsidR="00704E3E" w:rsidRPr="00AD500C" w:rsidRDefault="00704E3E" w:rsidP="00AD500C"/>
    <w:p w14:paraId="565BF7EB" w14:textId="58056B03" w:rsidR="003B4E8D" w:rsidRPr="00182F26" w:rsidRDefault="003B4E8D" w:rsidP="004B5DD3">
      <w:pPr>
        <w:pStyle w:val="Ttulo1"/>
        <w:tabs>
          <w:tab w:val="left" w:pos="10348"/>
          <w:tab w:val="left" w:pos="11057"/>
        </w:tabs>
        <w:ind w:left="142"/>
        <w:rPr>
          <w:rFonts w:ascii="Segoe UI Emoji" w:hAnsi="Segoe UI Emoji" w:cs="Segoe UI Emoji"/>
          <w:color w:val="auto"/>
          <w:sz w:val="24"/>
          <w:szCs w:val="24"/>
        </w:rPr>
      </w:pPr>
      <w:bookmarkStart w:id="39" w:name="_Toc215667908"/>
      <w:r w:rsidRPr="004B5DD3">
        <w:rPr>
          <w:rFonts w:ascii="Segoe UI Emoji" w:hAnsi="Segoe UI Emoji" w:cs="Segoe UI Emoji"/>
          <w:color w:val="auto"/>
        </w:rPr>
        <w:t xml:space="preserve">🎯 </w:t>
      </w:r>
      <w:r w:rsidR="00556247" w:rsidRPr="00182F26">
        <w:rPr>
          <w:rFonts w:ascii="Segoe UI Emoji" w:hAnsi="Segoe UI Emoji" w:cs="Segoe UI Emoji"/>
          <w:color w:val="auto"/>
          <w:sz w:val="24"/>
          <w:szCs w:val="24"/>
        </w:rPr>
        <w:t>CREDENCIAMENTOS</w:t>
      </w:r>
      <w:bookmarkEnd w:id="39"/>
    </w:p>
    <w:tbl>
      <w:tblPr>
        <w:tblStyle w:val="ListaColorida-nfase6"/>
        <w:tblW w:w="0" w:type="auto"/>
        <w:tblLook w:val="04A0" w:firstRow="1" w:lastRow="0" w:firstColumn="1" w:lastColumn="0" w:noHBand="0" w:noVBand="1"/>
      </w:tblPr>
      <w:tblGrid>
        <w:gridCol w:w="1635"/>
        <w:gridCol w:w="4255"/>
        <w:gridCol w:w="1710"/>
      </w:tblGrid>
      <w:tr w:rsidR="003B4E8D" w:rsidRPr="003B4E8D" w14:paraId="57703CF8" w14:textId="77777777" w:rsidTr="00470F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4F81BD" w:themeFill="accent1"/>
            <w:hideMark/>
          </w:tcPr>
          <w:p w14:paraId="2142DF8B" w14:textId="77777777" w:rsidR="003B4E8D" w:rsidRPr="003B4E8D" w:rsidRDefault="003B4E8D" w:rsidP="003B4E8D">
            <w:pPr>
              <w:spacing w:after="200" w:line="276" w:lineRule="auto"/>
              <w:jc w:val="both"/>
              <w:rPr>
                <w:rFonts w:ascii="Calibri" w:hAnsi="Calibri" w:cs="Calibri"/>
              </w:rPr>
            </w:pPr>
            <w:r w:rsidRPr="003B4E8D">
              <w:rPr>
                <w:rFonts w:ascii="Segoe UI Emoji" w:hAnsi="Segoe UI Emoji" w:cs="Segoe UI Emoji"/>
              </w:rPr>
              <w:t>🗓️</w:t>
            </w:r>
            <w:r w:rsidRPr="003B4E8D">
              <w:rPr>
                <w:rFonts w:ascii="Calibri" w:hAnsi="Calibri" w:cs="Calibri"/>
              </w:rPr>
              <w:t xml:space="preserve"> Data-Limite</w:t>
            </w:r>
          </w:p>
        </w:tc>
        <w:tc>
          <w:tcPr>
            <w:tcW w:w="0" w:type="auto"/>
            <w:shd w:val="clear" w:color="auto" w:fill="4F81BD" w:themeFill="accent1"/>
            <w:hideMark/>
          </w:tcPr>
          <w:p w14:paraId="1D86A3ED" w14:textId="77777777" w:rsidR="003B4E8D" w:rsidRPr="003B4E8D" w:rsidRDefault="003B4E8D" w:rsidP="003B4E8D">
            <w:pPr>
              <w:spacing w:after="200" w:line="276" w:lineRule="auto"/>
              <w:jc w:val="both"/>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3B4E8D">
              <w:rPr>
                <w:rFonts w:ascii="Segoe UI Emoji" w:hAnsi="Segoe UI Emoji" w:cs="Segoe UI Emoji"/>
              </w:rPr>
              <w:t>📌</w:t>
            </w:r>
            <w:r w:rsidRPr="003B4E8D">
              <w:rPr>
                <w:rFonts w:ascii="Calibri" w:hAnsi="Calibri" w:cs="Calibri"/>
              </w:rPr>
              <w:t xml:space="preserve"> Providência</w:t>
            </w:r>
          </w:p>
        </w:tc>
        <w:tc>
          <w:tcPr>
            <w:tcW w:w="0" w:type="auto"/>
            <w:shd w:val="clear" w:color="auto" w:fill="4F81BD" w:themeFill="accent1"/>
            <w:hideMark/>
          </w:tcPr>
          <w:p w14:paraId="514B7910" w14:textId="77777777" w:rsidR="003B4E8D" w:rsidRPr="003B4E8D" w:rsidRDefault="003B4E8D" w:rsidP="003B4E8D">
            <w:pPr>
              <w:spacing w:after="200" w:line="276" w:lineRule="auto"/>
              <w:jc w:val="both"/>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3B4E8D">
              <w:rPr>
                <w:rFonts w:ascii="Segoe UI Emoji" w:hAnsi="Segoe UI Emoji" w:cs="Segoe UI Emoji"/>
              </w:rPr>
              <w:t>👤</w:t>
            </w:r>
            <w:r w:rsidRPr="003B4E8D">
              <w:rPr>
                <w:rFonts w:ascii="Calibri" w:hAnsi="Calibri" w:cs="Calibri"/>
              </w:rPr>
              <w:t xml:space="preserve"> Responsável</w:t>
            </w:r>
          </w:p>
        </w:tc>
      </w:tr>
      <w:tr w:rsidR="003B4E8D" w:rsidRPr="003B4E8D" w14:paraId="183BDE00" w14:textId="77777777" w:rsidTr="00090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7DFCDFD" w14:textId="3738C23A" w:rsidR="003B4E8D" w:rsidRPr="003B4E8D" w:rsidRDefault="00815849" w:rsidP="003B4E8D">
            <w:pPr>
              <w:spacing w:after="200" w:line="276" w:lineRule="auto"/>
              <w:jc w:val="both"/>
              <w:rPr>
                <w:rFonts w:ascii="Calibri" w:hAnsi="Calibri" w:cs="Calibri"/>
              </w:rPr>
            </w:pPr>
            <w:r>
              <w:rPr>
                <w:rFonts w:ascii="Calibri" w:hAnsi="Calibri" w:cs="Calibri"/>
              </w:rPr>
              <w:t>30</w:t>
            </w:r>
            <w:r w:rsidR="003B4E8D" w:rsidRPr="003B4E8D">
              <w:rPr>
                <w:rFonts w:ascii="Calibri" w:hAnsi="Calibri" w:cs="Calibri"/>
              </w:rPr>
              <w:t>/04/2026</w:t>
            </w:r>
          </w:p>
        </w:tc>
        <w:tc>
          <w:tcPr>
            <w:tcW w:w="0" w:type="auto"/>
            <w:hideMark/>
          </w:tcPr>
          <w:p w14:paraId="2FEE18DC" w14:textId="77777777" w:rsidR="003B4E8D" w:rsidRPr="003B4E8D" w:rsidRDefault="003B4E8D" w:rsidP="003B4E8D">
            <w:pPr>
              <w:spacing w:after="200"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B4E8D">
              <w:rPr>
                <w:rFonts w:ascii="Calibri" w:hAnsi="Calibri" w:cs="Calibri"/>
              </w:rPr>
              <w:t>Descritivo de ações promocionais no estande</w:t>
            </w:r>
          </w:p>
        </w:tc>
        <w:tc>
          <w:tcPr>
            <w:tcW w:w="0" w:type="auto"/>
            <w:hideMark/>
          </w:tcPr>
          <w:p w14:paraId="5C3C815E" w14:textId="77777777" w:rsidR="003B4E8D" w:rsidRPr="003B4E8D" w:rsidRDefault="003B4E8D" w:rsidP="003B4E8D">
            <w:pPr>
              <w:spacing w:after="200"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B4E8D">
              <w:rPr>
                <w:rFonts w:ascii="Calibri" w:hAnsi="Calibri" w:cs="Calibri"/>
              </w:rPr>
              <w:t>Expositor</w:t>
            </w:r>
          </w:p>
        </w:tc>
      </w:tr>
      <w:tr w:rsidR="003B4E8D" w:rsidRPr="003B4E8D" w14:paraId="2F5F6D03" w14:textId="77777777" w:rsidTr="00090EED">
        <w:tc>
          <w:tcPr>
            <w:cnfStyle w:val="001000000000" w:firstRow="0" w:lastRow="0" w:firstColumn="1" w:lastColumn="0" w:oddVBand="0" w:evenVBand="0" w:oddHBand="0" w:evenHBand="0" w:firstRowFirstColumn="0" w:firstRowLastColumn="0" w:lastRowFirstColumn="0" w:lastRowLastColumn="0"/>
            <w:tcW w:w="0" w:type="auto"/>
            <w:hideMark/>
          </w:tcPr>
          <w:p w14:paraId="4BC05A3A" w14:textId="3A5D1B57" w:rsidR="003B4E8D" w:rsidRPr="003B4E8D" w:rsidRDefault="00815849" w:rsidP="003B4E8D">
            <w:pPr>
              <w:spacing w:after="200" w:line="276" w:lineRule="auto"/>
              <w:jc w:val="both"/>
              <w:rPr>
                <w:rFonts w:ascii="Calibri" w:hAnsi="Calibri" w:cs="Calibri"/>
              </w:rPr>
            </w:pPr>
            <w:r>
              <w:rPr>
                <w:rFonts w:ascii="Calibri" w:hAnsi="Calibri" w:cs="Calibri"/>
              </w:rPr>
              <w:t>30</w:t>
            </w:r>
            <w:r w:rsidR="003B4E8D" w:rsidRPr="003B4E8D">
              <w:rPr>
                <w:rFonts w:ascii="Calibri" w:hAnsi="Calibri" w:cs="Calibri"/>
              </w:rPr>
              <w:t>/04/2026</w:t>
            </w:r>
          </w:p>
        </w:tc>
        <w:tc>
          <w:tcPr>
            <w:tcW w:w="0" w:type="auto"/>
            <w:hideMark/>
          </w:tcPr>
          <w:p w14:paraId="2D522DB3" w14:textId="77777777" w:rsidR="003B4E8D" w:rsidRPr="003B4E8D" w:rsidRDefault="003B4E8D" w:rsidP="003B4E8D">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B4E8D">
              <w:rPr>
                <w:rFonts w:ascii="Calibri" w:hAnsi="Calibri" w:cs="Calibri"/>
              </w:rPr>
              <w:t>Credenciamento de assessoria de imprensa</w:t>
            </w:r>
          </w:p>
        </w:tc>
        <w:tc>
          <w:tcPr>
            <w:tcW w:w="0" w:type="auto"/>
            <w:hideMark/>
          </w:tcPr>
          <w:p w14:paraId="44B00292" w14:textId="77777777" w:rsidR="003B4E8D" w:rsidRPr="003B4E8D" w:rsidRDefault="003B4E8D" w:rsidP="003B4E8D">
            <w:pPr>
              <w:spacing w:after="20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B4E8D">
              <w:rPr>
                <w:rFonts w:ascii="Calibri" w:hAnsi="Calibri" w:cs="Calibri"/>
              </w:rPr>
              <w:t>Expositor</w:t>
            </w:r>
          </w:p>
        </w:tc>
      </w:tr>
      <w:tr w:rsidR="003B4E8D" w:rsidRPr="003B4E8D" w14:paraId="21F0EBA6" w14:textId="77777777" w:rsidTr="00090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AE5DAFC" w14:textId="0FA4CE7F" w:rsidR="003B4E8D" w:rsidRPr="003B4E8D" w:rsidRDefault="00944976" w:rsidP="003B4E8D">
            <w:pPr>
              <w:spacing w:after="200" w:line="276" w:lineRule="auto"/>
              <w:jc w:val="both"/>
              <w:rPr>
                <w:rFonts w:ascii="Calibri" w:hAnsi="Calibri" w:cs="Calibri"/>
              </w:rPr>
            </w:pPr>
            <w:r>
              <w:rPr>
                <w:rFonts w:ascii="Calibri" w:hAnsi="Calibri" w:cs="Calibri"/>
              </w:rPr>
              <w:t>30</w:t>
            </w:r>
            <w:r w:rsidR="003B4E8D" w:rsidRPr="003B4E8D">
              <w:rPr>
                <w:rFonts w:ascii="Calibri" w:hAnsi="Calibri" w:cs="Calibri"/>
              </w:rPr>
              <w:t>/0</w:t>
            </w:r>
            <w:r>
              <w:rPr>
                <w:rFonts w:ascii="Calibri" w:hAnsi="Calibri" w:cs="Calibri"/>
              </w:rPr>
              <w:t>4</w:t>
            </w:r>
            <w:r w:rsidR="003B4E8D" w:rsidRPr="003B4E8D">
              <w:rPr>
                <w:rFonts w:ascii="Calibri" w:hAnsi="Calibri" w:cs="Calibri"/>
              </w:rPr>
              <w:t>/2026</w:t>
            </w:r>
          </w:p>
        </w:tc>
        <w:tc>
          <w:tcPr>
            <w:tcW w:w="0" w:type="auto"/>
            <w:hideMark/>
          </w:tcPr>
          <w:p w14:paraId="5F0F0003" w14:textId="77777777" w:rsidR="003B4E8D" w:rsidRPr="003B4E8D" w:rsidRDefault="003B4E8D" w:rsidP="003B4E8D">
            <w:pPr>
              <w:spacing w:after="200"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B4E8D">
              <w:rPr>
                <w:rFonts w:ascii="Calibri" w:hAnsi="Calibri" w:cs="Calibri"/>
              </w:rPr>
              <w:t>Envio de convites do expositor</w:t>
            </w:r>
          </w:p>
        </w:tc>
        <w:tc>
          <w:tcPr>
            <w:tcW w:w="0" w:type="auto"/>
            <w:hideMark/>
          </w:tcPr>
          <w:p w14:paraId="5D8066B4" w14:textId="77777777" w:rsidR="003B4E8D" w:rsidRPr="003B4E8D" w:rsidRDefault="003B4E8D" w:rsidP="003B4E8D">
            <w:pPr>
              <w:spacing w:after="200"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B4E8D">
              <w:rPr>
                <w:rFonts w:ascii="Calibri" w:hAnsi="Calibri" w:cs="Calibri"/>
              </w:rPr>
              <w:t>Expositor</w:t>
            </w:r>
          </w:p>
        </w:tc>
      </w:tr>
    </w:tbl>
    <w:p w14:paraId="114ABE67" w14:textId="77777777" w:rsidR="00AD500C" w:rsidRDefault="00AD500C" w:rsidP="00AD500C"/>
    <w:p w14:paraId="1F5FD494" w14:textId="77777777" w:rsidR="00704E3E" w:rsidRPr="00AD500C" w:rsidRDefault="00704E3E" w:rsidP="00AD500C"/>
    <w:p w14:paraId="328CF421" w14:textId="5A33D3A1" w:rsidR="003B4E8D" w:rsidRPr="00182F26" w:rsidRDefault="003B4E8D" w:rsidP="004B5DD3">
      <w:pPr>
        <w:pStyle w:val="Ttulo1"/>
        <w:tabs>
          <w:tab w:val="left" w:pos="10348"/>
          <w:tab w:val="left" w:pos="11057"/>
        </w:tabs>
        <w:ind w:left="142"/>
        <w:rPr>
          <w:rFonts w:ascii="Segoe UI Emoji" w:hAnsi="Segoe UI Emoji" w:cs="Segoe UI Emoji"/>
          <w:color w:val="auto"/>
          <w:sz w:val="24"/>
          <w:szCs w:val="24"/>
        </w:rPr>
      </w:pPr>
      <w:bookmarkStart w:id="40" w:name="_Toc215667909"/>
      <w:r w:rsidRPr="00182F26">
        <w:rPr>
          <w:rFonts w:ascii="Segoe UI Emoji" w:hAnsi="Segoe UI Emoji" w:cs="Segoe UI Emoji"/>
          <w:color w:val="auto"/>
          <w:sz w:val="40"/>
          <w:szCs w:val="40"/>
        </w:rPr>
        <w:t>💳</w:t>
      </w:r>
      <w:r w:rsidRPr="004B5DD3">
        <w:rPr>
          <w:rFonts w:ascii="Segoe UI Emoji" w:hAnsi="Segoe UI Emoji" w:cs="Segoe UI Emoji"/>
          <w:color w:val="auto"/>
        </w:rPr>
        <w:t xml:space="preserve"> </w:t>
      </w:r>
      <w:r w:rsidR="00556247" w:rsidRPr="00182F26">
        <w:rPr>
          <w:rFonts w:ascii="Segoe UI Emoji" w:hAnsi="Segoe UI Emoji" w:cs="Segoe UI Emoji"/>
          <w:color w:val="auto"/>
          <w:sz w:val="24"/>
          <w:szCs w:val="24"/>
        </w:rPr>
        <w:t>VIRADA DE TABELA – 17/04/2026</w:t>
      </w:r>
      <w:bookmarkEnd w:id="40"/>
      <w:r w:rsidRPr="00182F26">
        <w:rPr>
          <w:rFonts w:ascii="Segoe UI Emoji" w:hAnsi="Segoe UI Emoji" w:cs="Segoe UI Emoji"/>
          <w:color w:val="auto"/>
          <w:sz w:val="24"/>
          <w:szCs w:val="24"/>
        </w:rPr>
        <w:t xml:space="preserve"> </w:t>
      </w:r>
    </w:p>
    <w:tbl>
      <w:tblPr>
        <w:tblStyle w:val="ListaColorida-nfase6"/>
        <w:tblW w:w="0" w:type="auto"/>
        <w:tblLook w:val="04A0" w:firstRow="1" w:lastRow="0" w:firstColumn="1" w:lastColumn="0" w:noHBand="0" w:noVBand="1"/>
      </w:tblPr>
      <w:tblGrid>
        <w:gridCol w:w="1843"/>
        <w:gridCol w:w="5528"/>
        <w:gridCol w:w="1744"/>
      </w:tblGrid>
      <w:tr w:rsidR="004B7DB8" w:rsidRPr="003E6642" w14:paraId="374203B3" w14:textId="77777777" w:rsidTr="005562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4F81BD" w:themeFill="accent1"/>
            <w:vAlign w:val="center"/>
            <w:hideMark/>
          </w:tcPr>
          <w:p w14:paraId="2C8E9409" w14:textId="77777777" w:rsidR="004B7DB8" w:rsidRPr="003E6642" w:rsidRDefault="004B7DB8" w:rsidP="00556247">
            <w:pPr>
              <w:spacing w:after="200" w:line="276" w:lineRule="auto"/>
              <w:jc w:val="center"/>
              <w:rPr>
                <w:rFonts w:asciiTheme="majorHAnsi" w:hAnsiTheme="majorHAnsi" w:cstheme="majorHAnsi"/>
              </w:rPr>
            </w:pPr>
            <w:r w:rsidRPr="003E6642">
              <w:rPr>
                <w:rFonts w:ascii="Segoe UI Emoji" w:hAnsi="Segoe UI Emoji" w:cs="Segoe UI Emoji"/>
              </w:rPr>
              <w:t>🗓️</w:t>
            </w:r>
            <w:r w:rsidRPr="003E6642">
              <w:rPr>
                <w:rFonts w:asciiTheme="majorHAnsi" w:hAnsiTheme="majorHAnsi" w:cstheme="majorHAnsi"/>
              </w:rPr>
              <w:t xml:space="preserve"> Data-Limite</w:t>
            </w:r>
          </w:p>
        </w:tc>
        <w:tc>
          <w:tcPr>
            <w:tcW w:w="5528" w:type="dxa"/>
            <w:shd w:val="clear" w:color="auto" w:fill="4F81BD" w:themeFill="accent1"/>
            <w:vAlign w:val="center"/>
            <w:hideMark/>
          </w:tcPr>
          <w:p w14:paraId="74D1F05D" w14:textId="77777777" w:rsidR="004B7DB8" w:rsidRPr="003E6642" w:rsidRDefault="004B7DB8" w:rsidP="00556247">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3E6642">
              <w:rPr>
                <w:rFonts w:ascii="Segoe UI Emoji" w:hAnsi="Segoe UI Emoji" w:cs="Segoe UI Emoji"/>
              </w:rPr>
              <w:t>📌</w:t>
            </w:r>
            <w:r w:rsidRPr="003E6642">
              <w:rPr>
                <w:rFonts w:asciiTheme="majorHAnsi" w:hAnsiTheme="majorHAnsi" w:cstheme="majorHAnsi"/>
              </w:rPr>
              <w:t xml:space="preserve"> Providência</w:t>
            </w:r>
          </w:p>
        </w:tc>
        <w:tc>
          <w:tcPr>
            <w:tcW w:w="1744" w:type="dxa"/>
            <w:shd w:val="clear" w:color="auto" w:fill="4F81BD" w:themeFill="accent1"/>
            <w:vAlign w:val="center"/>
            <w:hideMark/>
          </w:tcPr>
          <w:p w14:paraId="34FF0A7C" w14:textId="77777777" w:rsidR="004B7DB8" w:rsidRPr="003E6642" w:rsidRDefault="004B7DB8" w:rsidP="00556247">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3E6642">
              <w:rPr>
                <w:rFonts w:ascii="Segoe UI Emoji" w:hAnsi="Segoe UI Emoji" w:cs="Segoe UI Emoji"/>
              </w:rPr>
              <w:t>👤</w:t>
            </w:r>
            <w:r w:rsidRPr="003E6642">
              <w:rPr>
                <w:rFonts w:asciiTheme="majorHAnsi" w:hAnsiTheme="majorHAnsi" w:cstheme="majorHAnsi"/>
              </w:rPr>
              <w:t xml:space="preserve"> Responsável</w:t>
            </w:r>
          </w:p>
        </w:tc>
      </w:tr>
      <w:tr w:rsidR="00556247" w:rsidRPr="003E6642" w14:paraId="195E3BF4" w14:textId="77777777" w:rsidTr="005562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hideMark/>
          </w:tcPr>
          <w:p w14:paraId="7D2C7AF1" w14:textId="77777777" w:rsidR="00556247" w:rsidRPr="003E6642" w:rsidRDefault="00556247" w:rsidP="00556247">
            <w:pPr>
              <w:tabs>
                <w:tab w:val="left" w:pos="10348"/>
                <w:tab w:val="left" w:pos="11057"/>
              </w:tabs>
              <w:ind w:left="142" w:right="20"/>
              <w:jc w:val="center"/>
              <w:rPr>
                <w:rFonts w:asciiTheme="majorHAnsi" w:eastAsia="Times New Roman" w:hAnsiTheme="majorHAnsi" w:cstheme="majorHAnsi"/>
                <w:b w:val="0"/>
                <w:bCs w:val="0"/>
                <w:w w:val="105"/>
                <w:lang w:eastAsia="pt-BR"/>
              </w:rPr>
            </w:pPr>
            <w:r w:rsidRPr="003E6642">
              <w:rPr>
                <w:rFonts w:asciiTheme="majorHAnsi" w:eastAsia="Times New Roman" w:hAnsiTheme="majorHAnsi" w:cstheme="majorHAnsi"/>
                <w:w w:val="105"/>
                <w:lang w:eastAsia="pt-BR"/>
              </w:rPr>
              <w:t>PAGAMENTO COM DESCONTO</w:t>
            </w:r>
          </w:p>
          <w:p w14:paraId="2E755EF8" w14:textId="092E09DB" w:rsidR="00556247" w:rsidRPr="003E6642" w:rsidRDefault="00556247" w:rsidP="00556247">
            <w:pPr>
              <w:tabs>
                <w:tab w:val="left" w:pos="10348"/>
                <w:tab w:val="left" w:pos="11057"/>
              </w:tabs>
              <w:ind w:left="142" w:right="20"/>
              <w:jc w:val="center"/>
              <w:rPr>
                <w:rFonts w:asciiTheme="majorHAnsi" w:eastAsia="Times New Roman" w:hAnsiTheme="majorHAnsi" w:cstheme="majorHAnsi"/>
                <w:w w:val="105"/>
                <w:lang w:eastAsia="pt-BR"/>
              </w:rPr>
            </w:pPr>
            <w:r w:rsidRPr="003E6642">
              <w:rPr>
                <w:rFonts w:asciiTheme="majorHAnsi" w:eastAsia="Times New Roman" w:hAnsiTheme="majorHAnsi" w:cstheme="majorHAnsi"/>
                <w:w w:val="105"/>
                <w:lang w:eastAsia="pt-BR"/>
              </w:rPr>
              <w:t>ATÉ O DIA 1</w:t>
            </w:r>
            <w:r>
              <w:rPr>
                <w:rFonts w:asciiTheme="majorHAnsi" w:eastAsia="Times New Roman" w:hAnsiTheme="majorHAnsi" w:cstheme="majorHAnsi"/>
                <w:w w:val="105"/>
                <w:lang w:eastAsia="pt-BR"/>
              </w:rPr>
              <w:t>7</w:t>
            </w:r>
            <w:r w:rsidRPr="003E6642">
              <w:rPr>
                <w:rFonts w:asciiTheme="majorHAnsi" w:eastAsia="Times New Roman" w:hAnsiTheme="majorHAnsi" w:cstheme="majorHAnsi"/>
                <w:w w:val="105"/>
                <w:lang w:eastAsia="pt-BR"/>
              </w:rPr>
              <w:t>/04</w:t>
            </w:r>
          </w:p>
          <w:p w14:paraId="67C92DD4" w14:textId="77777777" w:rsidR="00556247" w:rsidRPr="003E6642" w:rsidRDefault="00556247" w:rsidP="00556247">
            <w:pPr>
              <w:tabs>
                <w:tab w:val="left" w:pos="10348"/>
                <w:tab w:val="left" w:pos="11057"/>
              </w:tabs>
              <w:ind w:left="142" w:right="20"/>
              <w:jc w:val="center"/>
              <w:rPr>
                <w:rFonts w:asciiTheme="majorHAnsi" w:eastAsia="Times New Roman" w:hAnsiTheme="majorHAnsi" w:cstheme="majorHAnsi"/>
                <w:b w:val="0"/>
                <w:bCs w:val="0"/>
                <w:w w:val="105"/>
                <w:lang w:eastAsia="pt-BR"/>
              </w:rPr>
            </w:pPr>
          </w:p>
          <w:p w14:paraId="2BF000C6" w14:textId="77777777" w:rsidR="00556247" w:rsidRPr="003E6642" w:rsidRDefault="00556247" w:rsidP="00556247">
            <w:pPr>
              <w:tabs>
                <w:tab w:val="left" w:pos="10348"/>
                <w:tab w:val="left" w:pos="11057"/>
              </w:tabs>
              <w:ind w:left="142" w:right="20"/>
              <w:jc w:val="center"/>
              <w:rPr>
                <w:rFonts w:asciiTheme="majorHAnsi" w:eastAsia="Times New Roman" w:hAnsiTheme="majorHAnsi" w:cstheme="majorHAnsi"/>
                <w:b w:val="0"/>
                <w:bCs w:val="0"/>
                <w:w w:val="105"/>
                <w:lang w:eastAsia="pt-BR"/>
              </w:rPr>
            </w:pPr>
            <w:r w:rsidRPr="003E6642">
              <w:rPr>
                <w:rFonts w:asciiTheme="majorHAnsi" w:eastAsia="Times New Roman" w:hAnsiTheme="majorHAnsi" w:cstheme="majorHAnsi"/>
                <w:lang w:eastAsia="pt-BR"/>
              </w:rPr>
              <w:t>DATA LIMITE PARA PGTO POR BOLETO</w:t>
            </w:r>
          </w:p>
          <w:p w14:paraId="315A6ED8" w14:textId="273ED480" w:rsidR="00556247" w:rsidRPr="003E6642" w:rsidRDefault="00556247" w:rsidP="00556247">
            <w:pPr>
              <w:tabs>
                <w:tab w:val="left" w:pos="10348"/>
                <w:tab w:val="left" w:pos="11057"/>
              </w:tabs>
              <w:ind w:left="142" w:right="20"/>
              <w:jc w:val="center"/>
              <w:rPr>
                <w:rFonts w:asciiTheme="majorHAnsi" w:eastAsia="Times New Roman" w:hAnsiTheme="majorHAnsi" w:cstheme="majorHAnsi"/>
                <w:b w:val="0"/>
                <w:bCs w:val="0"/>
                <w:w w:val="105"/>
                <w:lang w:eastAsia="pt-BR"/>
              </w:rPr>
            </w:pPr>
            <w:r w:rsidRPr="003E6642">
              <w:rPr>
                <w:rFonts w:asciiTheme="majorHAnsi" w:eastAsia="Times New Roman" w:hAnsiTheme="majorHAnsi" w:cstheme="majorHAnsi"/>
                <w:w w:val="105"/>
                <w:lang w:eastAsia="pt-BR"/>
              </w:rPr>
              <w:t>2</w:t>
            </w:r>
            <w:r>
              <w:rPr>
                <w:rFonts w:asciiTheme="majorHAnsi" w:eastAsia="Times New Roman" w:hAnsiTheme="majorHAnsi" w:cstheme="majorHAnsi"/>
                <w:w w:val="105"/>
                <w:lang w:eastAsia="pt-BR"/>
              </w:rPr>
              <w:t>9</w:t>
            </w:r>
            <w:r w:rsidRPr="003E6642">
              <w:rPr>
                <w:rFonts w:asciiTheme="majorHAnsi" w:eastAsia="Times New Roman" w:hAnsiTheme="majorHAnsi" w:cstheme="majorHAnsi"/>
                <w:w w:val="105"/>
                <w:lang w:eastAsia="pt-BR"/>
              </w:rPr>
              <w:t>/04/2026</w:t>
            </w:r>
          </w:p>
          <w:p w14:paraId="7A94BCE5" w14:textId="7DE9609E" w:rsidR="00556247" w:rsidRPr="003E6642" w:rsidRDefault="00556247" w:rsidP="00556247">
            <w:pPr>
              <w:spacing w:after="200" w:line="276" w:lineRule="auto"/>
              <w:jc w:val="center"/>
              <w:rPr>
                <w:rFonts w:asciiTheme="majorHAnsi" w:hAnsiTheme="majorHAnsi" w:cstheme="majorHAnsi"/>
              </w:rPr>
            </w:pPr>
          </w:p>
        </w:tc>
        <w:tc>
          <w:tcPr>
            <w:tcW w:w="5528" w:type="dxa"/>
            <w:vAlign w:val="center"/>
            <w:hideMark/>
          </w:tcPr>
          <w:p w14:paraId="371F9959" w14:textId="6E82B01B" w:rsidR="00556247" w:rsidRPr="003E6642" w:rsidRDefault="00556247" w:rsidP="00556247">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3E6642">
              <w:rPr>
                <w:rFonts w:asciiTheme="majorHAnsi" w:eastAsia="Times New Roman" w:hAnsiTheme="majorHAnsi" w:cstheme="majorHAnsi"/>
                <w:w w:val="105"/>
                <w:lang w:eastAsia="pt-BR"/>
              </w:rPr>
              <w:t xml:space="preserve">Pagamento </w:t>
            </w:r>
            <w:proofErr w:type="gramStart"/>
            <w:r w:rsidRPr="003E6642">
              <w:rPr>
                <w:rFonts w:asciiTheme="majorHAnsi" w:eastAsia="Times New Roman" w:hAnsiTheme="majorHAnsi" w:cstheme="majorHAnsi"/>
                <w:w w:val="105"/>
                <w:lang w:eastAsia="pt-BR"/>
              </w:rPr>
              <w:t>da taxa</w:t>
            </w:r>
            <w:r>
              <w:rPr>
                <w:rFonts w:asciiTheme="majorHAnsi" w:eastAsia="Times New Roman" w:hAnsiTheme="majorHAnsi" w:cstheme="majorHAnsi"/>
                <w:w w:val="105"/>
                <w:lang w:eastAsia="pt-BR"/>
              </w:rPr>
              <w:t>s obrigatórias</w:t>
            </w:r>
            <w:proofErr w:type="gramEnd"/>
            <w:r>
              <w:rPr>
                <w:rFonts w:asciiTheme="majorHAnsi" w:eastAsia="Times New Roman" w:hAnsiTheme="majorHAnsi" w:cstheme="majorHAnsi"/>
                <w:w w:val="105"/>
                <w:lang w:eastAsia="pt-BR"/>
              </w:rPr>
              <w:t xml:space="preserve">, limpeza, </w:t>
            </w:r>
            <w:proofErr w:type="spellStart"/>
            <w:r>
              <w:rPr>
                <w:rFonts w:asciiTheme="majorHAnsi" w:eastAsia="Times New Roman" w:hAnsiTheme="majorHAnsi" w:cstheme="majorHAnsi"/>
                <w:w w:val="105"/>
                <w:lang w:eastAsia="pt-BR"/>
              </w:rPr>
              <w:t>kva</w:t>
            </w:r>
            <w:proofErr w:type="spellEnd"/>
            <w:r>
              <w:rPr>
                <w:rFonts w:asciiTheme="majorHAnsi" w:eastAsia="Times New Roman" w:hAnsiTheme="majorHAnsi" w:cstheme="majorHAnsi"/>
                <w:w w:val="105"/>
                <w:lang w:eastAsia="pt-BR"/>
              </w:rPr>
              <w:t>, taxa da prefeitura</w:t>
            </w:r>
          </w:p>
        </w:tc>
        <w:tc>
          <w:tcPr>
            <w:tcW w:w="1744" w:type="dxa"/>
            <w:vAlign w:val="center"/>
            <w:hideMark/>
          </w:tcPr>
          <w:p w14:paraId="524AC46C" w14:textId="77777777" w:rsidR="00556247" w:rsidRPr="003E6642" w:rsidRDefault="00556247" w:rsidP="00556247">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3E6642">
              <w:rPr>
                <w:rFonts w:asciiTheme="majorHAnsi" w:hAnsiTheme="majorHAnsi" w:cstheme="majorHAnsi"/>
              </w:rPr>
              <w:t>Expositor</w:t>
            </w:r>
          </w:p>
        </w:tc>
      </w:tr>
      <w:tr w:rsidR="00556247" w:rsidRPr="003E6642" w14:paraId="514A31AD" w14:textId="77777777" w:rsidTr="00556247">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4F2EB583" w14:textId="02461104" w:rsidR="00556247" w:rsidRPr="003E6642" w:rsidRDefault="00556247" w:rsidP="00556247">
            <w:pPr>
              <w:spacing w:after="200" w:line="276" w:lineRule="auto"/>
              <w:jc w:val="center"/>
              <w:rPr>
                <w:rFonts w:asciiTheme="majorHAnsi" w:hAnsiTheme="majorHAnsi" w:cstheme="majorHAnsi"/>
              </w:rPr>
            </w:pPr>
          </w:p>
        </w:tc>
        <w:tc>
          <w:tcPr>
            <w:tcW w:w="5528" w:type="dxa"/>
            <w:vAlign w:val="center"/>
            <w:hideMark/>
          </w:tcPr>
          <w:p w14:paraId="4DF6536E" w14:textId="4ECA765E" w:rsidR="00556247" w:rsidRPr="003E6642" w:rsidRDefault="00556247" w:rsidP="00556247">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3E6642">
              <w:rPr>
                <w:rFonts w:asciiTheme="majorHAnsi" w:eastAsia="Times New Roman" w:hAnsiTheme="majorHAnsi" w:cstheme="majorHAnsi"/>
                <w:w w:val="105"/>
                <w:lang w:eastAsia="pt-BR"/>
              </w:rPr>
              <w:t>Pagamento das taxas municipais (tabela prefeitura)</w:t>
            </w:r>
          </w:p>
        </w:tc>
        <w:tc>
          <w:tcPr>
            <w:tcW w:w="1744" w:type="dxa"/>
            <w:vAlign w:val="center"/>
            <w:hideMark/>
          </w:tcPr>
          <w:p w14:paraId="7DEB91ED" w14:textId="77777777" w:rsidR="00556247" w:rsidRPr="003E6642" w:rsidRDefault="00556247" w:rsidP="00556247">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3E6642">
              <w:rPr>
                <w:rFonts w:asciiTheme="majorHAnsi" w:hAnsiTheme="majorHAnsi" w:cstheme="majorHAnsi"/>
              </w:rPr>
              <w:t>Expositor</w:t>
            </w:r>
          </w:p>
        </w:tc>
      </w:tr>
      <w:tr w:rsidR="00556247" w:rsidRPr="003E6642" w14:paraId="0100BE69" w14:textId="77777777" w:rsidTr="005562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26608800" w14:textId="12D9F553" w:rsidR="00556247" w:rsidRPr="003E6642" w:rsidRDefault="00556247" w:rsidP="00556247">
            <w:pPr>
              <w:spacing w:after="200" w:line="276" w:lineRule="auto"/>
              <w:jc w:val="center"/>
              <w:rPr>
                <w:rFonts w:asciiTheme="majorHAnsi" w:hAnsiTheme="majorHAnsi" w:cstheme="majorHAnsi"/>
              </w:rPr>
            </w:pPr>
          </w:p>
        </w:tc>
        <w:tc>
          <w:tcPr>
            <w:tcW w:w="5528" w:type="dxa"/>
            <w:vAlign w:val="center"/>
            <w:hideMark/>
          </w:tcPr>
          <w:p w14:paraId="604E2CC8" w14:textId="0C1D8438" w:rsidR="00556247" w:rsidRPr="003E6642" w:rsidRDefault="00556247" w:rsidP="00556247">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3E6642">
              <w:rPr>
                <w:rFonts w:asciiTheme="majorHAnsi" w:eastAsia="Times New Roman" w:hAnsiTheme="majorHAnsi" w:cstheme="majorHAnsi"/>
                <w:w w:val="105"/>
                <w:lang w:eastAsia="pt-BR"/>
              </w:rPr>
              <w:t>Pagamento de taxa de hidráulica (até 17/</w:t>
            </w:r>
            <w:proofErr w:type="gramStart"/>
            <w:r w:rsidRPr="003E6642">
              <w:rPr>
                <w:rFonts w:asciiTheme="majorHAnsi" w:eastAsia="Times New Roman" w:hAnsiTheme="majorHAnsi" w:cstheme="majorHAnsi"/>
                <w:w w:val="105"/>
                <w:lang w:eastAsia="pt-BR"/>
              </w:rPr>
              <w:t>04  com</w:t>
            </w:r>
            <w:proofErr w:type="gramEnd"/>
            <w:r w:rsidRPr="003E6642">
              <w:rPr>
                <w:rFonts w:asciiTheme="majorHAnsi" w:eastAsia="Times New Roman" w:hAnsiTheme="majorHAnsi" w:cstheme="majorHAnsi"/>
                <w:w w:val="105"/>
                <w:lang w:eastAsia="pt-BR"/>
              </w:rPr>
              <w:t xml:space="preserve"> desconto)</w:t>
            </w:r>
          </w:p>
        </w:tc>
        <w:tc>
          <w:tcPr>
            <w:tcW w:w="1744" w:type="dxa"/>
            <w:vAlign w:val="center"/>
            <w:hideMark/>
          </w:tcPr>
          <w:p w14:paraId="3218EB1E" w14:textId="77777777" w:rsidR="00556247" w:rsidRPr="003E6642" w:rsidRDefault="00556247" w:rsidP="00556247">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3E6642">
              <w:rPr>
                <w:rFonts w:asciiTheme="majorHAnsi" w:hAnsiTheme="majorHAnsi" w:cstheme="majorHAnsi"/>
              </w:rPr>
              <w:t>Expositor</w:t>
            </w:r>
          </w:p>
        </w:tc>
      </w:tr>
      <w:tr w:rsidR="00556247" w:rsidRPr="003E6642" w14:paraId="76850E9F" w14:textId="77777777" w:rsidTr="00556247">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2B036139" w14:textId="77777777" w:rsidR="00556247" w:rsidRPr="003E6642" w:rsidRDefault="00556247" w:rsidP="00556247">
            <w:pPr>
              <w:jc w:val="center"/>
              <w:rPr>
                <w:rFonts w:asciiTheme="majorHAnsi" w:hAnsiTheme="majorHAnsi" w:cstheme="majorHAnsi"/>
              </w:rPr>
            </w:pPr>
          </w:p>
        </w:tc>
        <w:tc>
          <w:tcPr>
            <w:tcW w:w="5528" w:type="dxa"/>
            <w:vAlign w:val="center"/>
          </w:tcPr>
          <w:p w14:paraId="3BB58500" w14:textId="690F8D8A" w:rsidR="00556247" w:rsidRPr="003E6642" w:rsidRDefault="00556247" w:rsidP="00556247">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w w:val="105"/>
                <w:lang w:eastAsia="pt-BR"/>
              </w:rPr>
            </w:pPr>
            <w:r w:rsidRPr="003E6642">
              <w:rPr>
                <w:rFonts w:asciiTheme="majorHAnsi" w:eastAsia="Times New Roman" w:hAnsiTheme="majorHAnsi" w:cstheme="majorHAnsi"/>
                <w:w w:val="105"/>
                <w:lang w:eastAsia="pt-BR"/>
              </w:rPr>
              <w:t xml:space="preserve">Pagamento </w:t>
            </w:r>
            <w:r>
              <w:rPr>
                <w:rFonts w:asciiTheme="majorHAnsi" w:eastAsia="Times New Roman" w:hAnsiTheme="majorHAnsi" w:cstheme="majorHAnsi"/>
                <w:w w:val="105"/>
                <w:lang w:eastAsia="pt-BR"/>
              </w:rPr>
              <w:t xml:space="preserve">de credenciais serviços e montadoras </w:t>
            </w:r>
            <w:r w:rsidRPr="003E6642">
              <w:rPr>
                <w:rFonts w:asciiTheme="majorHAnsi" w:eastAsia="Times New Roman" w:hAnsiTheme="majorHAnsi" w:cstheme="majorHAnsi"/>
                <w:w w:val="105"/>
                <w:lang w:eastAsia="pt-BR"/>
              </w:rPr>
              <w:t>(até 17/</w:t>
            </w:r>
            <w:proofErr w:type="gramStart"/>
            <w:r w:rsidRPr="003E6642">
              <w:rPr>
                <w:rFonts w:asciiTheme="majorHAnsi" w:eastAsia="Times New Roman" w:hAnsiTheme="majorHAnsi" w:cstheme="majorHAnsi"/>
                <w:w w:val="105"/>
                <w:lang w:eastAsia="pt-BR"/>
              </w:rPr>
              <w:t>04  com</w:t>
            </w:r>
            <w:proofErr w:type="gramEnd"/>
            <w:r w:rsidRPr="003E6642">
              <w:rPr>
                <w:rFonts w:asciiTheme="majorHAnsi" w:eastAsia="Times New Roman" w:hAnsiTheme="majorHAnsi" w:cstheme="majorHAnsi"/>
                <w:w w:val="105"/>
                <w:lang w:eastAsia="pt-BR"/>
              </w:rPr>
              <w:t xml:space="preserve"> desconto)</w:t>
            </w:r>
          </w:p>
        </w:tc>
        <w:tc>
          <w:tcPr>
            <w:tcW w:w="1744" w:type="dxa"/>
            <w:vAlign w:val="center"/>
          </w:tcPr>
          <w:p w14:paraId="3DBC2931" w14:textId="3A03ADDD" w:rsidR="00556247" w:rsidRPr="003E6642" w:rsidRDefault="00556247" w:rsidP="0055624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Prestadores / Montadoras</w:t>
            </w:r>
          </w:p>
        </w:tc>
      </w:tr>
      <w:tr w:rsidR="00556247" w:rsidRPr="003E6642" w14:paraId="5F875867" w14:textId="77777777" w:rsidTr="005562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722EEA7C" w14:textId="77777777" w:rsidR="00556247" w:rsidRPr="003E6642" w:rsidRDefault="00556247" w:rsidP="00556247">
            <w:pPr>
              <w:jc w:val="center"/>
              <w:rPr>
                <w:rFonts w:asciiTheme="majorHAnsi" w:hAnsiTheme="majorHAnsi" w:cstheme="majorHAnsi"/>
              </w:rPr>
            </w:pPr>
          </w:p>
        </w:tc>
        <w:tc>
          <w:tcPr>
            <w:tcW w:w="5528" w:type="dxa"/>
            <w:vAlign w:val="center"/>
          </w:tcPr>
          <w:p w14:paraId="0CE683B2" w14:textId="52FF8F67" w:rsidR="00556247" w:rsidRPr="003E6642" w:rsidRDefault="00556247" w:rsidP="00556247">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w w:val="105"/>
                <w:lang w:eastAsia="pt-BR"/>
              </w:rPr>
            </w:pPr>
            <w:r>
              <w:rPr>
                <w:rFonts w:asciiTheme="majorHAnsi" w:eastAsia="Times New Roman" w:hAnsiTheme="majorHAnsi" w:cstheme="majorHAnsi"/>
                <w:w w:val="105"/>
                <w:lang w:eastAsia="pt-BR"/>
              </w:rPr>
              <w:t>Credenciais adicionais (Expositores / Convidados)</w:t>
            </w:r>
          </w:p>
        </w:tc>
        <w:tc>
          <w:tcPr>
            <w:tcW w:w="1744" w:type="dxa"/>
            <w:vAlign w:val="center"/>
          </w:tcPr>
          <w:p w14:paraId="313FF189" w14:textId="77777777" w:rsidR="00556247" w:rsidRDefault="00556247" w:rsidP="0055624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14:paraId="1AF0A0A1" w14:textId="63FB0D73" w:rsidR="00556247" w:rsidRDefault="00556247" w:rsidP="0055624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3E6642">
              <w:rPr>
                <w:rFonts w:asciiTheme="majorHAnsi" w:hAnsiTheme="majorHAnsi" w:cstheme="majorHAnsi"/>
              </w:rPr>
              <w:t>Expositor</w:t>
            </w:r>
          </w:p>
          <w:p w14:paraId="025705D4" w14:textId="58DF20F7" w:rsidR="00556247" w:rsidRDefault="00556247" w:rsidP="0055624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tc>
      </w:tr>
    </w:tbl>
    <w:p w14:paraId="4100638E" w14:textId="77777777" w:rsidR="004B7DB8" w:rsidRDefault="004B7DB8" w:rsidP="003B4E8D">
      <w:pPr>
        <w:jc w:val="both"/>
        <w:rPr>
          <w:rFonts w:ascii="Calibri" w:hAnsi="Calibri" w:cs="Calibri"/>
          <w:b/>
          <w:bCs/>
          <w:sz w:val="36"/>
          <w:szCs w:val="36"/>
        </w:rPr>
      </w:pPr>
    </w:p>
    <w:p w14:paraId="02CC7CC4" w14:textId="77777777" w:rsidR="00704E3E" w:rsidRDefault="00704E3E" w:rsidP="003B4E8D">
      <w:pPr>
        <w:jc w:val="both"/>
        <w:rPr>
          <w:rFonts w:ascii="Calibri" w:hAnsi="Calibri" w:cs="Calibri"/>
          <w:b/>
          <w:bCs/>
          <w:sz w:val="36"/>
          <w:szCs w:val="36"/>
        </w:rPr>
      </w:pPr>
    </w:p>
    <w:p w14:paraId="5411068E" w14:textId="77777777" w:rsidR="00704E3E" w:rsidRDefault="00704E3E" w:rsidP="003B4E8D">
      <w:pPr>
        <w:jc w:val="both"/>
        <w:rPr>
          <w:rFonts w:ascii="Calibri" w:hAnsi="Calibri" w:cs="Calibri"/>
          <w:b/>
          <w:bCs/>
          <w:sz w:val="36"/>
          <w:szCs w:val="36"/>
        </w:rPr>
      </w:pPr>
    </w:p>
    <w:p w14:paraId="49F6CBC7" w14:textId="77777777" w:rsidR="00704E3E" w:rsidRDefault="00704E3E" w:rsidP="003B4E8D">
      <w:pPr>
        <w:jc w:val="both"/>
        <w:rPr>
          <w:rFonts w:ascii="Calibri" w:hAnsi="Calibri" w:cs="Calibri"/>
          <w:b/>
          <w:bCs/>
          <w:sz w:val="36"/>
          <w:szCs w:val="36"/>
        </w:rPr>
      </w:pPr>
    </w:p>
    <w:p w14:paraId="0F0E5E85" w14:textId="20F023C8" w:rsidR="00231C3F" w:rsidRPr="00AD500C" w:rsidRDefault="00AD500C" w:rsidP="00AD500C">
      <w:pPr>
        <w:pStyle w:val="Ttulo1"/>
        <w:tabs>
          <w:tab w:val="left" w:pos="10348"/>
          <w:tab w:val="left" w:pos="11057"/>
        </w:tabs>
        <w:ind w:left="142"/>
        <w:rPr>
          <w:rFonts w:ascii="Segoe UI Emoji" w:hAnsi="Segoe UI Emoji" w:cs="Segoe UI Emoji"/>
          <w:color w:val="auto"/>
        </w:rPr>
      </w:pPr>
      <w:bookmarkStart w:id="41" w:name="_Toc215667910"/>
      <w:r w:rsidRPr="00AD500C">
        <w:rPr>
          <w:rFonts w:ascii="Segoe UI Emoji" w:hAnsi="Segoe UI Emoji" w:cs="Segoe UI Emoji"/>
          <w:color w:val="auto"/>
        </w:rPr>
        <w:lastRenderedPageBreak/>
        <w:t>CREDENCIAMENTO GERAL</w:t>
      </w:r>
      <w:bookmarkEnd w:id="41"/>
    </w:p>
    <w:p w14:paraId="5D434C4C" w14:textId="77777777" w:rsidR="00231C3F" w:rsidRDefault="00231C3F" w:rsidP="00F15D32">
      <w:pPr>
        <w:pStyle w:val="SemEspaamento"/>
        <w:rPr>
          <w:rFonts w:asciiTheme="majorHAnsi" w:eastAsiaTheme="majorEastAsia" w:hAnsiTheme="majorHAnsi" w:cstheme="majorBidi"/>
          <w:b/>
          <w:bCs/>
          <w:lang w:val="pt-BR"/>
        </w:rPr>
      </w:pPr>
    </w:p>
    <w:tbl>
      <w:tblPr>
        <w:tblW w:w="9781" w:type="dxa"/>
        <w:tblCellMar>
          <w:left w:w="70" w:type="dxa"/>
          <w:right w:w="70" w:type="dxa"/>
        </w:tblCellMar>
        <w:tblLook w:val="04A0" w:firstRow="1" w:lastRow="0" w:firstColumn="1" w:lastColumn="0" w:noHBand="0" w:noVBand="1"/>
      </w:tblPr>
      <w:tblGrid>
        <w:gridCol w:w="2177"/>
        <w:gridCol w:w="7604"/>
      </w:tblGrid>
      <w:tr w:rsidR="00860BA2" w:rsidRPr="00860BA2" w14:paraId="44A7DC53" w14:textId="77777777" w:rsidTr="00985003">
        <w:trPr>
          <w:trHeight w:val="300"/>
        </w:trPr>
        <w:tc>
          <w:tcPr>
            <w:tcW w:w="9781" w:type="dxa"/>
            <w:gridSpan w:val="2"/>
            <w:tcBorders>
              <w:top w:val="nil"/>
              <w:left w:val="nil"/>
              <w:bottom w:val="single" w:sz="12" w:space="0" w:color="FFFFFF"/>
              <w:right w:val="nil"/>
            </w:tcBorders>
            <w:shd w:val="clear" w:color="000000" w:fill="348DA5"/>
            <w:vAlign w:val="center"/>
            <w:hideMark/>
          </w:tcPr>
          <w:p w14:paraId="1BFC99E0" w14:textId="77777777" w:rsidR="00860BA2" w:rsidRPr="00860BA2" w:rsidRDefault="00860BA2" w:rsidP="00860BA2">
            <w:pPr>
              <w:spacing w:after="0" w:line="240" w:lineRule="auto"/>
              <w:jc w:val="center"/>
              <w:rPr>
                <w:rFonts w:ascii="Calibri" w:eastAsia="Times New Roman" w:hAnsi="Calibri" w:cs="Calibri"/>
                <w:b/>
                <w:bCs/>
                <w:color w:val="FFFFFF"/>
                <w:lang w:eastAsia="pt-BR"/>
              </w:rPr>
            </w:pPr>
            <w:bookmarkStart w:id="42" w:name="RANGE!K6"/>
            <w:r w:rsidRPr="00860BA2">
              <w:rPr>
                <w:rFonts w:ascii="Calibri" w:eastAsia="Times New Roman" w:hAnsi="Calibri" w:cs="Calibri"/>
                <w:b/>
                <w:bCs/>
                <w:color w:val="FFFFFF"/>
                <w:lang w:eastAsia="pt-BR"/>
              </w:rPr>
              <w:t>TABELA CREDENCIAMENTO GERAL – QUANTIDADES E REGRAS GERAIS</w:t>
            </w:r>
            <w:bookmarkEnd w:id="42"/>
          </w:p>
        </w:tc>
      </w:tr>
      <w:tr w:rsidR="00985003" w:rsidRPr="00860BA2" w14:paraId="032B23B4" w14:textId="77777777" w:rsidTr="00985003">
        <w:trPr>
          <w:trHeight w:val="324"/>
        </w:trPr>
        <w:tc>
          <w:tcPr>
            <w:tcW w:w="2177" w:type="dxa"/>
            <w:vMerge w:val="restart"/>
            <w:tcBorders>
              <w:top w:val="nil"/>
              <w:left w:val="nil"/>
              <w:bottom w:val="nil"/>
              <w:right w:val="nil"/>
            </w:tcBorders>
            <w:shd w:val="clear" w:color="000000" w:fill="FDE9D9"/>
            <w:hideMark/>
          </w:tcPr>
          <w:p w14:paraId="76BC2D99" w14:textId="1DFF92E0" w:rsidR="00860BA2" w:rsidRPr="00860BA2" w:rsidRDefault="00860BA2" w:rsidP="00860BA2">
            <w:pPr>
              <w:spacing w:after="0" w:line="240" w:lineRule="auto"/>
              <w:rPr>
                <w:rFonts w:ascii="Cambria" w:eastAsia="Times New Roman" w:hAnsi="Cambria" w:cs="Arial"/>
                <w:color w:val="000000"/>
                <w:sz w:val="24"/>
                <w:szCs w:val="24"/>
                <w:lang w:eastAsia="pt-BR"/>
              </w:rPr>
            </w:pPr>
            <w:r w:rsidRPr="00860BA2">
              <w:rPr>
                <w:rFonts w:ascii="Cambria" w:eastAsia="Times New Roman" w:hAnsi="Cambria" w:cs="Arial"/>
                <w:noProof/>
                <w:color w:val="000000"/>
                <w:sz w:val="24"/>
                <w:szCs w:val="24"/>
                <w:lang w:eastAsia="pt-BR"/>
              </w:rPr>
              <w:drawing>
                <wp:inline distT="0" distB="0" distL="0" distR="0" wp14:anchorId="102F0A59" wp14:editId="04101A9C">
                  <wp:extent cx="1260000" cy="701958"/>
                  <wp:effectExtent l="0" t="0" r="0" b="3175"/>
                  <wp:docPr id="1701163849"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60000" cy="701958"/>
                          </a:xfrm>
                          <a:prstGeom prst="rect">
                            <a:avLst/>
                          </a:prstGeom>
                          <a:noFill/>
                          <a:ln>
                            <a:noFill/>
                          </a:ln>
                        </pic:spPr>
                      </pic:pic>
                    </a:graphicData>
                  </a:graphic>
                </wp:inline>
              </w:drawing>
            </w:r>
            <w:r w:rsidRPr="00860BA2">
              <w:rPr>
                <w:rFonts w:ascii="Cambria" w:eastAsia="Times New Roman" w:hAnsi="Cambria" w:cs="Arial"/>
                <w:color w:val="000000"/>
                <w:sz w:val="24"/>
                <w:szCs w:val="24"/>
                <w:lang w:eastAsia="pt-BR"/>
              </w:rPr>
              <w:t> </w:t>
            </w:r>
          </w:p>
        </w:tc>
        <w:tc>
          <w:tcPr>
            <w:tcW w:w="7604" w:type="dxa"/>
            <w:tcBorders>
              <w:top w:val="nil"/>
              <w:left w:val="nil"/>
              <w:bottom w:val="nil"/>
              <w:right w:val="nil"/>
            </w:tcBorders>
            <w:shd w:val="clear" w:color="000000" w:fill="FDE9D9"/>
            <w:vAlign w:val="center"/>
            <w:hideMark/>
          </w:tcPr>
          <w:p w14:paraId="2C2E316E"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Regra: 01 credencial a cada 2 m²</w:t>
            </w:r>
          </w:p>
        </w:tc>
      </w:tr>
      <w:tr w:rsidR="00985003" w:rsidRPr="00860BA2" w14:paraId="0BBFEB0B" w14:textId="77777777" w:rsidTr="00985003">
        <w:trPr>
          <w:trHeight w:val="312"/>
        </w:trPr>
        <w:tc>
          <w:tcPr>
            <w:tcW w:w="2177" w:type="dxa"/>
            <w:vMerge/>
            <w:tcBorders>
              <w:top w:val="nil"/>
              <w:left w:val="nil"/>
              <w:bottom w:val="nil"/>
              <w:right w:val="nil"/>
            </w:tcBorders>
            <w:vAlign w:val="center"/>
            <w:hideMark/>
          </w:tcPr>
          <w:p w14:paraId="29056298" w14:textId="77777777" w:rsidR="00860BA2" w:rsidRPr="00860BA2" w:rsidRDefault="00860BA2" w:rsidP="00860BA2">
            <w:pPr>
              <w:spacing w:after="0" w:line="240" w:lineRule="auto"/>
              <w:rPr>
                <w:rFonts w:ascii="Cambria" w:eastAsia="Times New Roman" w:hAnsi="Cambria" w:cs="Arial"/>
                <w:color w:val="000000"/>
                <w:sz w:val="24"/>
                <w:szCs w:val="24"/>
                <w:lang w:eastAsia="pt-BR"/>
              </w:rPr>
            </w:pPr>
          </w:p>
        </w:tc>
        <w:tc>
          <w:tcPr>
            <w:tcW w:w="7604" w:type="dxa"/>
            <w:tcBorders>
              <w:top w:val="nil"/>
              <w:left w:val="nil"/>
              <w:bottom w:val="nil"/>
              <w:right w:val="nil"/>
            </w:tcBorders>
            <w:shd w:val="clear" w:color="000000" w:fill="FEF4EC"/>
            <w:vAlign w:val="center"/>
            <w:hideMark/>
          </w:tcPr>
          <w:p w14:paraId="4EA42F85"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proofErr w:type="spellStart"/>
            <w:r w:rsidRPr="00860BA2">
              <w:rPr>
                <w:rFonts w:ascii="Calibri" w:eastAsia="Times New Roman" w:hAnsi="Calibri" w:cs="Calibri"/>
                <w:color w:val="000000"/>
                <w:sz w:val="24"/>
                <w:szCs w:val="24"/>
                <w:lang w:val="en-US" w:eastAsia="pt-BR"/>
              </w:rPr>
              <w:t>Limite</w:t>
            </w:r>
            <w:proofErr w:type="spellEnd"/>
            <w:r w:rsidRPr="00860BA2">
              <w:rPr>
                <w:rFonts w:ascii="Calibri" w:eastAsia="Times New Roman" w:hAnsi="Calibri" w:cs="Calibri"/>
                <w:color w:val="000000"/>
                <w:sz w:val="24"/>
                <w:szCs w:val="24"/>
                <w:lang w:val="en-US" w:eastAsia="pt-BR"/>
              </w:rPr>
              <w:t xml:space="preserve">: 140 </w:t>
            </w:r>
            <w:proofErr w:type="spellStart"/>
            <w:r w:rsidRPr="00860BA2">
              <w:rPr>
                <w:rFonts w:ascii="Calibri" w:eastAsia="Times New Roman" w:hAnsi="Calibri" w:cs="Calibri"/>
                <w:color w:val="000000"/>
                <w:sz w:val="24"/>
                <w:szCs w:val="24"/>
                <w:lang w:val="en-US" w:eastAsia="pt-BR"/>
              </w:rPr>
              <w:t>unidades</w:t>
            </w:r>
            <w:proofErr w:type="spellEnd"/>
          </w:p>
        </w:tc>
      </w:tr>
      <w:tr w:rsidR="00985003" w:rsidRPr="00860BA2" w14:paraId="314E2E5E" w14:textId="77777777" w:rsidTr="00985003">
        <w:trPr>
          <w:trHeight w:val="312"/>
        </w:trPr>
        <w:tc>
          <w:tcPr>
            <w:tcW w:w="2177" w:type="dxa"/>
            <w:vMerge/>
            <w:tcBorders>
              <w:top w:val="nil"/>
              <w:left w:val="nil"/>
              <w:bottom w:val="nil"/>
              <w:right w:val="nil"/>
            </w:tcBorders>
            <w:vAlign w:val="center"/>
            <w:hideMark/>
          </w:tcPr>
          <w:p w14:paraId="5CA8C3C9" w14:textId="77777777" w:rsidR="00860BA2" w:rsidRPr="00860BA2" w:rsidRDefault="00860BA2" w:rsidP="00860BA2">
            <w:pPr>
              <w:spacing w:after="0" w:line="240" w:lineRule="auto"/>
              <w:rPr>
                <w:rFonts w:ascii="Cambria" w:eastAsia="Times New Roman" w:hAnsi="Cambria" w:cs="Arial"/>
                <w:color w:val="000000"/>
                <w:sz w:val="24"/>
                <w:szCs w:val="24"/>
                <w:lang w:eastAsia="pt-BR"/>
              </w:rPr>
            </w:pPr>
          </w:p>
        </w:tc>
        <w:tc>
          <w:tcPr>
            <w:tcW w:w="7604" w:type="dxa"/>
            <w:tcBorders>
              <w:top w:val="nil"/>
              <w:left w:val="nil"/>
              <w:bottom w:val="nil"/>
              <w:right w:val="nil"/>
            </w:tcBorders>
            <w:shd w:val="clear" w:color="000000" w:fill="FDE9D9"/>
            <w:vAlign w:val="center"/>
            <w:hideMark/>
          </w:tcPr>
          <w:p w14:paraId="516BD81A"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Observação: Acima disso, consultar tabela de credencial excedente</w:t>
            </w:r>
          </w:p>
        </w:tc>
      </w:tr>
      <w:tr w:rsidR="00985003" w:rsidRPr="00860BA2" w14:paraId="5C970FE5" w14:textId="77777777" w:rsidTr="00985003">
        <w:trPr>
          <w:trHeight w:val="312"/>
        </w:trPr>
        <w:tc>
          <w:tcPr>
            <w:tcW w:w="2177" w:type="dxa"/>
            <w:tcBorders>
              <w:top w:val="nil"/>
              <w:left w:val="nil"/>
              <w:bottom w:val="nil"/>
              <w:right w:val="nil"/>
            </w:tcBorders>
            <w:shd w:val="clear" w:color="000000" w:fill="FEF4EC"/>
            <w:vAlign w:val="center"/>
            <w:hideMark/>
          </w:tcPr>
          <w:p w14:paraId="1F55AC95" w14:textId="77777777" w:rsidR="00860BA2" w:rsidRPr="00860BA2" w:rsidRDefault="00860BA2" w:rsidP="00860BA2">
            <w:pPr>
              <w:spacing w:after="0" w:line="240" w:lineRule="auto"/>
              <w:jc w:val="center"/>
              <w:rPr>
                <w:rFonts w:ascii="Cambria" w:eastAsia="Times New Roman" w:hAnsi="Cambria" w:cs="Arial"/>
                <w:color w:val="000000"/>
                <w:sz w:val="24"/>
                <w:szCs w:val="24"/>
                <w:lang w:eastAsia="pt-BR"/>
              </w:rPr>
            </w:pPr>
            <w:r w:rsidRPr="00860BA2">
              <w:rPr>
                <w:rFonts w:ascii="Cambria" w:eastAsia="Times New Roman" w:hAnsi="Cambria" w:cstheme="majorHAnsi"/>
                <w:color w:val="000000"/>
                <w:sz w:val="24"/>
                <w:szCs w:val="24"/>
                <w:lang w:eastAsia="pt-BR"/>
              </w:rPr>
              <w:t> </w:t>
            </w:r>
          </w:p>
        </w:tc>
        <w:tc>
          <w:tcPr>
            <w:tcW w:w="7604" w:type="dxa"/>
            <w:tcBorders>
              <w:top w:val="nil"/>
              <w:left w:val="nil"/>
              <w:bottom w:val="nil"/>
              <w:right w:val="nil"/>
            </w:tcBorders>
            <w:shd w:val="clear" w:color="000000" w:fill="FEF4EC"/>
            <w:vAlign w:val="center"/>
            <w:hideMark/>
          </w:tcPr>
          <w:p w14:paraId="34CAA134"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 </w:t>
            </w:r>
          </w:p>
        </w:tc>
      </w:tr>
      <w:tr w:rsidR="00985003" w:rsidRPr="00860BA2" w14:paraId="37A96BFF" w14:textId="77777777" w:rsidTr="00985003">
        <w:trPr>
          <w:trHeight w:val="312"/>
        </w:trPr>
        <w:tc>
          <w:tcPr>
            <w:tcW w:w="2177" w:type="dxa"/>
            <w:vMerge w:val="restart"/>
            <w:tcBorders>
              <w:top w:val="nil"/>
              <w:left w:val="nil"/>
              <w:bottom w:val="nil"/>
              <w:right w:val="nil"/>
            </w:tcBorders>
            <w:shd w:val="clear" w:color="000000" w:fill="FDE9D9"/>
            <w:hideMark/>
          </w:tcPr>
          <w:p w14:paraId="2A49B363" w14:textId="78B7DB1C" w:rsidR="00860BA2" w:rsidRPr="00860BA2" w:rsidRDefault="00860BA2" w:rsidP="00860BA2">
            <w:pPr>
              <w:spacing w:after="0" w:line="240" w:lineRule="auto"/>
              <w:rPr>
                <w:rFonts w:ascii="Cambria" w:eastAsia="Times New Roman" w:hAnsi="Cambria" w:cs="Arial"/>
                <w:color w:val="000000"/>
                <w:sz w:val="24"/>
                <w:szCs w:val="24"/>
                <w:lang w:eastAsia="pt-BR"/>
              </w:rPr>
            </w:pPr>
            <w:r w:rsidRPr="00860BA2">
              <w:rPr>
                <w:rFonts w:ascii="Cambria" w:eastAsia="Times New Roman" w:hAnsi="Cambria" w:cs="Arial"/>
                <w:noProof/>
                <w:color w:val="000000"/>
                <w:sz w:val="24"/>
                <w:szCs w:val="24"/>
                <w:lang w:eastAsia="pt-BR"/>
              </w:rPr>
              <w:drawing>
                <wp:inline distT="0" distB="0" distL="0" distR="0" wp14:anchorId="77ACC1FC" wp14:editId="365F2D80">
                  <wp:extent cx="1260000" cy="831250"/>
                  <wp:effectExtent l="0" t="0" r="0" b="6985"/>
                  <wp:docPr id="83818340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60000" cy="831250"/>
                          </a:xfrm>
                          <a:prstGeom prst="rect">
                            <a:avLst/>
                          </a:prstGeom>
                          <a:noFill/>
                          <a:ln>
                            <a:noFill/>
                          </a:ln>
                        </pic:spPr>
                      </pic:pic>
                    </a:graphicData>
                  </a:graphic>
                </wp:inline>
              </w:drawing>
            </w:r>
            <w:r w:rsidRPr="00860BA2">
              <w:rPr>
                <w:rFonts w:ascii="Cambria" w:eastAsia="Times New Roman" w:hAnsi="Cambria" w:cs="Arial"/>
                <w:color w:val="000000"/>
                <w:sz w:val="24"/>
                <w:szCs w:val="24"/>
                <w:lang w:eastAsia="pt-BR"/>
              </w:rPr>
              <w:t> </w:t>
            </w:r>
          </w:p>
        </w:tc>
        <w:tc>
          <w:tcPr>
            <w:tcW w:w="7604" w:type="dxa"/>
            <w:tcBorders>
              <w:top w:val="nil"/>
              <w:left w:val="nil"/>
              <w:bottom w:val="nil"/>
              <w:right w:val="nil"/>
            </w:tcBorders>
            <w:shd w:val="clear" w:color="000000" w:fill="FDE9D9"/>
            <w:vAlign w:val="center"/>
            <w:hideMark/>
          </w:tcPr>
          <w:p w14:paraId="6873A5B8"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Regra: 01 credencial a cada 2 m²</w:t>
            </w:r>
          </w:p>
        </w:tc>
      </w:tr>
      <w:tr w:rsidR="00985003" w:rsidRPr="00860BA2" w14:paraId="1ED99EC0" w14:textId="77777777" w:rsidTr="00985003">
        <w:trPr>
          <w:trHeight w:val="312"/>
        </w:trPr>
        <w:tc>
          <w:tcPr>
            <w:tcW w:w="2177" w:type="dxa"/>
            <w:vMerge/>
            <w:tcBorders>
              <w:top w:val="nil"/>
              <w:left w:val="nil"/>
              <w:bottom w:val="nil"/>
              <w:right w:val="nil"/>
            </w:tcBorders>
            <w:vAlign w:val="center"/>
            <w:hideMark/>
          </w:tcPr>
          <w:p w14:paraId="79A0DB8B" w14:textId="77777777" w:rsidR="00860BA2" w:rsidRPr="00860BA2" w:rsidRDefault="00860BA2" w:rsidP="00860BA2">
            <w:pPr>
              <w:spacing w:after="0" w:line="240" w:lineRule="auto"/>
              <w:rPr>
                <w:rFonts w:ascii="Cambria" w:eastAsia="Times New Roman" w:hAnsi="Cambria" w:cs="Arial"/>
                <w:color w:val="000000"/>
                <w:sz w:val="24"/>
                <w:szCs w:val="24"/>
                <w:lang w:eastAsia="pt-BR"/>
              </w:rPr>
            </w:pPr>
          </w:p>
        </w:tc>
        <w:tc>
          <w:tcPr>
            <w:tcW w:w="7604" w:type="dxa"/>
            <w:tcBorders>
              <w:top w:val="nil"/>
              <w:left w:val="nil"/>
              <w:bottom w:val="nil"/>
              <w:right w:val="nil"/>
            </w:tcBorders>
            <w:shd w:val="clear" w:color="000000" w:fill="FEF4EC"/>
            <w:vAlign w:val="center"/>
            <w:hideMark/>
          </w:tcPr>
          <w:p w14:paraId="2B134F65"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Limite: conforme metragem do estande</w:t>
            </w:r>
          </w:p>
        </w:tc>
      </w:tr>
      <w:tr w:rsidR="00985003" w:rsidRPr="00860BA2" w14:paraId="2BE1BBD7" w14:textId="77777777" w:rsidTr="00985003">
        <w:trPr>
          <w:trHeight w:val="312"/>
        </w:trPr>
        <w:tc>
          <w:tcPr>
            <w:tcW w:w="2177" w:type="dxa"/>
            <w:vMerge/>
            <w:tcBorders>
              <w:top w:val="nil"/>
              <w:left w:val="nil"/>
              <w:bottom w:val="nil"/>
              <w:right w:val="nil"/>
            </w:tcBorders>
            <w:vAlign w:val="center"/>
            <w:hideMark/>
          </w:tcPr>
          <w:p w14:paraId="1DABE30D" w14:textId="77777777" w:rsidR="00860BA2" w:rsidRPr="00860BA2" w:rsidRDefault="00860BA2" w:rsidP="00860BA2">
            <w:pPr>
              <w:spacing w:after="0" w:line="240" w:lineRule="auto"/>
              <w:rPr>
                <w:rFonts w:ascii="Cambria" w:eastAsia="Times New Roman" w:hAnsi="Cambria" w:cs="Arial"/>
                <w:color w:val="000000"/>
                <w:sz w:val="24"/>
                <w:szCs w:val="24"/>
                <w:lang w:eastAsia="pt-BR"/>
              </w:rPr>
            </w:pPr>
          </w:p>
        </w:tc>
        <w:tc>
          <w:tcPr>
            <w:tcW w:w="7604" w:type="dxa"/>
            <w:tcBorders>
              <w:top w:val="nil"/>
              <w:left w:val="nil"/>
              <w:bottom w:val="nil"/>
              <w:right w:val="nil"/>
            </w:tcBorders>
            <w:shd w:val="clear" w:color="000000" w:fill="FDE9D9"/>
            <w:vAlign w:val="center"/>
            <w:hideMark/>
          </w:tcPr>
          <w:p w14:paraId="66321F25"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Observação: Acima disso, consultar tabela de credencial excedente</w:t>
            </w:r>
          </w:p>
        </w:tc>
      </w:tr>
      <w:tr w:rsidR="00985003" w:rsidRPr="00860BA2" w14:paraId="6D3389ED" w14:textId="77777777" w:rsidTr="00985003">
        <w:trPr>
          <w:trHeight w:val="312"/>
        </w:trPr>
        <w:tc>
          <w:tcPr>
            <w:tcW w:w="2177" w:type="dxa"/>
            <w:tcBorders>
              <w:top w:val="nil"/>
              <w:left w:val="nil"/>
              <w:bottom w:val="nil"/>
              <w:right w:val="nil"/>
            </w:tcBorders>
            <w:shd w:val="clear" w:color="000000" w:fill="FEF4EC"/>
            <w:vAlign w:val="center"/>
            <w:hideMark/>
          </w:tcPr>
          <w:p w14:paraId="0DEFE214" w14:textId="77777777" w:rsidR="00860BA2" w:rsidRPr="00860BA2" w:rsidRDefault="00860BA2" w:rsidP="00860BA2">
            <w:pPr>
              <w:spacing w:after="0" w:line="240" w:lineRule="auto"/>
              <w:jc w:val="center"/>
              <w:rPr>
                <w:rFonts w:ascii="Cambria" w:eastAsia="Times New Roman" w:hAnsi="Cambria" w:cs="Arial"/>
                <w:color w:val="000000"/>
                <w:sz w:val="24"/>
                <w:szCs w:val="24"/>
                <w:lang w:eastAsia="pt-BR"/>
              </w:rPr>
            </w:pPr>
            <w:r w:rsidRPr="00860BA2">
              <w:rPr>
                <w:rFonts w:ascii="Cambria" w:eastAsia="Times New Roman" w:hAnsi="Cambria" w:cstheme="majorHAnsi"/>
                <w:color w:val="000000"/>
                <w:sz w:val="24"/>
                <w:szCs w:val="24"/>
                <w:lang w:eastAsia="pt-BR"/>
              </w:rPr>
              <w:t> </w:t>
            </w:r>
          </w:p>
        </w:tc>
        <w:tc>
          <w:tcPr>
            <w:tcW w:w="7604" w:type="dxa"/>
            <w:tcBorders>
              <w:top w:val="nil"/>
              <w:left w:val="nil"/>
              <w:bottom w:val="nil"/>
              <w:right w:val="nil"/>
            </w:tcBorders>
            <w:shd w:val="clear" w:color="000000" w:fill="FEF4EC"/>
            <w:vAlign w:val="center"/>
            <w:hideMark/>
          </w:tcPr>
          <w:p w14:paraId="46C0CADE"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 </w:t>
            </w:r>
          </w:p>
        </w:tc>
      </w:tr>
      <w:tr w:rsidR="00985003" w:rsidRPr="00860BA2" w14:paraId="1726DFAB" w14:textId="77777777" w:rsidTr="00985003">
        <w:trPr>
          <w:trHeight w:val="312"/>
        </w:trPr>
        <w:tc>
          <w:tcPr>
            <w:tcW w:w="2177" w:type="dxa"/>
            <w:vMerge w:val="restart"/>
            <w:tcBorders>
              <w:top w:val="nil"/>
              <w:left w:val="nil"/>
              <w:bottom w:val="nil"/>
              <w:right w:val="nil"/>
            </w:tcBorders>
            <w:shd w:val="clear" w:color="000000" w:fill="FDE9D9"/>
            <w:hideMark/>
          </w:tcPr>
          <w:p w14:paraId="6D3F3CC9" w14:textId="3D7BC34E" w:rsidR="00860BA2" w:rsidRPr="00860BA2" w:rsidRDefault="00860BA2" w:rsidP="00860BA2">
            <w:pPr>
              <w:spacing w:after="0" w:line="240" w:lineRule="auto"/>
              <w:rPr>
                <w:rFonts w:ascii="Cambria" w:eastAsia="Times New Roman" w:hAnsi="Cambria" w:cs="Arial"/>
                <w:color w:val="000000"/>
                <w:sz w:val="24"/>
                <w:szCs w:val="24"/>
                <w:lang w:eastAsia="pt-BR"/>
              </w:rPr>
            </w:pPr>
            <w:r w:rsidRPr="00860BA2">
              <w:rPr>
                <w:rFonts w:ascii="Cambria" w:eastAsia="Times New Roman" w:hAnsi="Cambria" w:cs="Arial"/>
                <w:noProof/>
                <w:color w:val="000000"/>
                <w:sz w:val="24"/>
                <w:szCs w:val="24"/>
                <w:lang w:eastAsia="pt-BR"/>
              </w:rPr>
              <w:drawing>
                <wp:inline distT="0" distB="0" distL="0" distR="0" wp14:anchorId="399ACF97" wp14:editId="73F29F16">
                  <wp:extent cx="1260000" cy="767647"/>
                  <wp:effectExtent l="0" t="0" r="0" b="0"/>
                  <wp:docPr id="164160007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0" cy="767647"/>
                          </a:xfrm>
                          <a:prstGeom prst="rect">
                            <a:avLst/>
                          </a:prstGeom>
                          <a:noFill/>
                          <a:ln>
                            <a:noFill/>
                          </a:ln>
                        </pic:spPr>
                      </pic:pic>
                    </a:graphicData>
                  </a:graphic>
                </wp:inline>
              </w:drawing>
            </w:r>
            <w:r w:rsidRPr="00860BA2">
              <w:rPr>
                <w:rFonts w:ascii="Cambria" w:eastAsia="Times New Roman" w:hAnsi="Cambria" w:cs="Arial"/>
                <w:color w:val="000000"/>
                <w:sz w:val="24"/>
                <w:szCs w:val="24"/>
                <w:lang w:eastAsia="pt-BR"/>
              </w:rPr>
              <w:t> </w:t>
            </w:r>
          </w:p>
        </w:tc>
        <w:tc>
          <w:tcPr>
            <w:tcW w:w="7604" w:type="dxa"/>
            <w:tcBorders>
              <w:top w:val="nil"/>
              <w:left w:val="nil"/>
              <w:bottom w:val="nil"/>
              <w:right w:val="nil"/>
            </w:tcBorders>
            <w:shd w:val="clear" w:color="000000" w:fill="FDE9D9"/>
            <w:vAlign w:val="center"/>
            <w:hideMark/>
          </w:tcPr>
          <w:p w14:paraId="2E0BD63E" w14:textId="77439C6B"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 xml:space="preserve">Regra: 01 credencial a cada </w:t>
            </w:r>
            <w:r w:rsidR="00F95145">
              <w:rPr>
                <w:rFonts w:ascii="Calibri" w:eastAsia="Times New Roman" w:hAnsi="Calibri" w:cs="Calibri"/>
                <w:color w:val="000000"/>
                <w:sz w:val="24"/>
                <w:szCs w:val="24"/>
                <w:lang w:eastAsia="pt-BR"/>
              </w:rPr>
              <w:t>10</w:t>
            </w:r>
            <w:r w:rsidRPr="00860BA2">
              <w:rPr>
                <w:rFonts w:ascii="Calibri" w:eastAsia="Times New Roman" w:hAnsi="Calibri" w:cs="Calibri"/>
                <w:color w:val="000000"/>
                <w:sz w:val="24"/>
                <w:szCs w:val="24"/>
                <w:lang w:eastAsia="pt-BR"/>
              </w:rPr>
              <w:t xml:space="preserve"> m²</w:t>
            </w:r>
          </w:p>
        </w:tc>
      </w:tr>
      <w:tr w:rsidR="000E4C3E" w:rsidRPr="00860BA2" w14:paraId="22B4081E" w14:textId="77777777" w:rsidTr="00016A62">
        <w:trPr>
          <w:trHeight w:val="624"/>
        </w:trPr>
        <w:tc>
          <w:tcPr>
            <w:tcW w:w="2177" w:type="dxa"/>
            <w:vMerge/>
            <w:tcBorders>
              <w:top w:val="nil"/>
              <w:left w:val="nil"/>
              <w:bottom w:val="nil"/>
              <w:right w:val="nil"/>
            </w:tcBorders>
            <w:vAlign w:val="center"/>
            <w:hideMark/>
          </w:tcPr>
          <w:p w14:paraId="495F601D" w14:textId="77777777" w:rsidR="000E4C3E" w:rsidRPr="00860BA2" w:rsidRDefault="000E4C3E" w:rsidP="00860BA2">
            <w:pPr>
              <w:spacing w:after="0" w:line="240" w:lineRule="auto"/>
              <w:rPr>
                <w:rFonts w:ascii="Cambria" w:eastAsia="Times New Roman" w:hAnsi="Cambria" w:cs="Arial"/>
                <w:color w:val="000000"/>
                <w:sz w:val="24"/>
                <w:szCs w:val="24"/>
                <w:lang w:eastAsia="pt-BR"/>
              </w:rPr>
            </w:pPr>
          </w:p>
        </w:tc>
        <w:tc>
          <w:tcPr>
            <w:tcW w:w="7604" w:type="dxa"/>
            <w:tcBorders>
              <w:top w:val="nil"/>
              <w:left w:val="nil"/>
              <w:right w:val="nil"/>
            </w:tcBorders>
            <w:shd w:val="clear" w:color="000000" w:fill="FEF4EC"/>
            <w:vAlign w:val="center"/>
            <w:hideMark/>
          </w:tcPr>
          <w:p w14:paraId="6AF70CD4" w14:textId="47ACB04E" w:rsidR="000E4C3E" w:rsidRPr="00860BA2" w:rsidRDefault="000E4C3E"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 xml:space="preserve">CREDENCIAL válida somente para </w:t>
            </w:r>
            <w:r>
              <w:rPr>
                <w:rFonts w:ascii="Calibri" w:eastAsia="Times New Roman" w:hAnsi="Calibri" w:cs="Calibri"/>
                <w:color w:val="000000"/>
                <w:sz w:val="24"/>
                <w:szCs w:val="24"/>
                <w:lang w:eastAsia="pt-BR"/>
              </w:rPr>
              <w:t>o último</w:t>
            </w:r>
            <w:r w:rsidRPr="00860BA2">
              <w:rPr>
                <w:rFonts w:ascii="Calibri" w:eastAsia="Times New Roman" w:hAnsi="Calibri" w:cs="Calibri"/>
                <w:color w:val="000000"/>
                <w:sz w:val="24"/>
                <w:szCs w:val="24"/>
                <w:lang w:eastAsia="pt-BR"/>
              </w:rPr>
              <w:t xml:space="preserve"> dia de evento</w:t>
            </w:r>
          </w:p>
        </w:tc>
      </w:tr>
      <w:tr w:rsidR="00985003" w:rsidRPr="00860BA2" w14:paraId="42F6B31E" w14:textId="77777777" w:rsidTr="00985003">
        <w:trPr>
          <w:trHeight w:val="312"/>
        </w:trPr>
        <w:tc>
          <w:tcPr>
            <w:tcW w:w="2177" w:type="dxa"/>
            <w:tcBorders>
              <w:top w:val="nil"/>
              <w:left w:val="nil"/>
              <w:bottom w:val="nil"/>
              <w:right w:val="nil"/>
            </w:tcBorders>
            <w:shd w:val="clear" w:color="000000" w:fill="FEF4EC"/>
            <w:vAlign w:val="center"/>
            <w:hideMark/>
          </w:tcPr>
          <w:p w14:paraId="454CE08B" w14:textId="77777777" w:rsidR="00860BA2" w:rsidRPr="00860BA2" w:rsidRDefault="00860BA2" w:rsidP="00860BA2">
            <w:pPr>
              <w:spacing w:after="0" w:line="240" w:lineRule="auto"/>
              <w:jc w:val="center"/>
              <w:rPr>
                <w:rFonts w:ascii="Cambria" w:eastAsia="Times New Roman" w:hAnsi="Cambria" w:cs="Arial"/>
                <w:color w:val="000000"/>
                <w:sz w:val="24"/>
                <w:szCs w:val="24"/>
                <w:lang w:eastAsia="pt-BR"/>
              </w:rPr>
            </w:pPr>
            <w:r w:rsidRPr="00860BA2">
              <w:rPr>
                <w:rFonts w:ascii="Cambria" w:eastAsia="Times New Roman" w:hAnsi="Cambria" w:cstheme="majorHAnsi"/>
                <w:color w:val="000000"/>
                <w:sz w:val="24"/>
                <w:szCs w:val="24"/>
                <w:lang w:eastAsia="pt-BR"/>
              </w:rPr>
              <w:t> </w:t>
            </w:r>
          </w:p>
        </w:tc>
        <w:tc>
          <w:tcPr>
            <w:tcW w:w="7604" w:type="dxa"/>
            <w:tcBorders>
              <w:top w:val="nil"/>
              <w:left w:val="nil"/>
              <w:bottom w:val="nil"/>
              <w:right w:val="nil"/>
            </w:tcBorders>
            <w:shd w:val="clear" w:color="000000" w:fill="FEF4EC"/>
            <w:vAlign w:val="center"/>
            <w:hideMark/>
          </w:tcPr>
          <w:p w14:paraId="314F1C20"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 </w:t>
            </w:r>
          </w:p>
        </w:tc>
      </w:tr>
      <w:tr w:rsidR="00985003" w:rsidRPr="00860BA2" w14:paraId="79FE68CD" w14:textId="77777777" w:rsidTr="00985003">
        <w:trPr>
          <w:trHeight w:val="312"/>
        </w:trPr>
        <w:tc>
          <w:tcPr>
            <w:tcW w:w="2177" w:type="dxa"/>
            <w:vMerge w:val="restart"/>
            <w:tcBorders>
              <w:top w:val="nil"/>
              <w:left w:val="nil"/>
              <w:bottom w:val="nil"/>
              <w:right w:val="nil"/>
            </w:tcBorders>
            <w:shd w:val="clear" w:color="000000" w:fill="FDE9D9"/>
            <w:hideMark/>
          </w:tcPr>
          <w:p w14:paraId="0D426848" w14:textId="3592447D" w:rsidR="00860BA2" w:rsidRPr="00860BA2" w:rsidRDefault="00860BA2" w:rsidP="00860BA2">
            <w:pPr>
              <w:spacing w:after="0" w:line="240" w:lineRule="auto"/>
              <w:rPr>
                <w:rFonts w:ascii="Cambria" w:eastAsia="Times New Roman" w:hAnsi="Cambria" w:cs="Arial"/>
                <w:color w:val="000000"/>
                <w:sz w:val="24"/>
                <w:szCs w:val="24"/>
                <w:lang w:eastAsia="pt-BR"/>
              </w:rPr>
            </w:pPr>
            <w:r w:rsidRPr="00860BA2">
              <w:rPr>
                <w:rFonts w:ascii="Cambria" w:eastAsia="Times New Roman" w:hAnsi="Cambria" w:cs="Arial"/>
                <w:noProof/>
                <w:color w:val="000000"/>
                <w:sz w:val="24"/>
                <w:szCs w:val="24"/>
                <w:lang w:eastAsia="pt-BR"/>
              </w:rPr>
              <w:drawing>
                <wp:inline distT="0" distB="0" distL="0" distR="0" wp14:anchorId="031AB531" wp14:editId="3EB1EA47">
                  <wp:extent cx="1260000" cy="632917"/>
                  <wp:effectExtent l="0" t="0" r="0" b="0"/>
                  <wp:docPr id="1563890306"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60000" cy="632917"/>
                          </a:xfrm>
                          <a:prstGeom prst="rect">
                            <a:avLst/>
                          </a:prstGeom>
                          <a:noFill/>
                          <a:ln>
                            <a:noFill/>
                          </a:ln>
                        </pic:spPr>
                      </pic:pic>
                    </a:graphicData>
                  </a:graphic>
                </wp:inline>
              </w:drawing>
            </w:r>
            <w:r w:rsidRPr="00860BA2">
              <w:rPr>
                <w:rFonts w:ascii="Cambria" w:eastAsia="Times New Roman" w:hAnsi="Cambria" w:cs="Arial"/>
                <w:color w:val="000000"/>
                <w:sz w:val="24"/>
                <w:szCs w:val="24"/>
                <w:lang w:eastAsia="pt-BR"/>
              </w:rPr>
              <w:t> </w:t>
            </w:r>
          </w:p>
        </w:tc>
        <w:tc>
          <w:tcPr>
            <w:tcW w:w="7604" w:type="dxa"/>
            <w:tcBorders>
              <w:top w:val="nil"/>
              <w:left w:val="nil"/>
              <w:bottom w:val="nil"/>
              <w:right w:val="nil"/>
            </w:tcBorders>
            <w:shd w:val="clear" w:color="000000" w:fill="FDE9D9"/>
            <w:vAlign w:val="center"/>
            <w:hideMark/>
          </w:tcPr>
          <w:p w14:paraId="47A75897"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Regra: 01 credencial a cada 10 m²</w:t>
            </w:r>
          </w:p>
        </w:tc>
      </w:tr>
      <w:tr w:rsidR="00985003" w:rsidRPr="00860BA2" w14:paraId="2F22EE0E" w14:textId="77777777" w:rsidTr="00985003">
        <w:trPr>
          <w:trHeight w:val="312"/>
        </w:trPr>
        <w:tc>
          <w:tcPr>
            <w:tcW w:w="2177" w:type="dxa"/>
            <w:vMerge/>
            <w:tcBorders>
              <w:top w:val="nil"/>
              <w:left w:val="nil"/>
              <w:bottom w:val="nil"/>
              <w:right w:val="nil"/>
            </w:tcBorders>
            <w:vAlign w:val="center"/>
            <w:hideMark/>
          </w:tcPr>
          <w:p w14:paraId="30077969" w14:textId="77777777" w:rsidR="00860BA2" w:rsidRPr="00860BA2" w:rsidRDefault="00860BA2" w:rsidP="00860BA2">
            <w:pPr>
              <w:spacing w:after="0" w:line="240" w:lineRule="auto"/>
              <w:rPr>
                <w:rFonts w:ascii="Cambria" w:eastAsia="Times New Roman" w:hAnsi="Cambria" w:cs="Arial"/>
                <w:color w:val="000000"/>
                <w:sz w:val="24"/>
                <w:szCs w:val="24"/>
                <w:lang w:eastAsia="pt-BR"/>
              </w:rPr>
            </w:pPr>
          </w:p>
        </w:tc>
        <w:tc>
          <w:tcPr>
            <w:tcW w:w="7604" w:type="dxa"/>
            <w:tcBorders>
              <w:top w:val="nil"/>
              <w:left w:val="nil"/>
              <w:bottom w:val="nil"/>
              <w:right w:val="nil"/>
            </w:tcBorders>
            <w:shd w:val="clear" w:color="000000" w:fill="FEF4EC"/>
            <w:vAlign w:val="center"/>
            <w:hideMark/>
          </w:tcPr>
          <w:p w14:paraId="29C96B37"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CREDENCIAL válida somente para 1 dia de evento</w:t>
            </w:r>
          </w:p>
        </w:tc>
      </w:tr>
      <w:tr w:rsidR="00985003" w:rsidRPr="00860BA2" w14:paraId="57E575FA" w14:textId="77777777" w:rsidTr="00985003">
        <w:trPr>
          <w:trHeight w:val="312"/>
        </w:trPr>
        <w:tc>
          <w:tcPr>
            <w:tcW w:w="2177" w:type="dxa"/>
            <w:tcBorders>
              <w:top w:val="nil"/>
              <w:left w:val="nil"/>
              <w:bottom w:val="nil"/>
              <w:right w:val="nil"/>
            </w:tcBorders>
            <w:shd w:val="clear" w:color="000000" w:fill="FDE9D9"/>
            <w:vAlign w:val="center"/>
            <w:hideMark/>
          </w:tcPr>
          <w:p w14:paraId="6A135717" w14:textId="77777777" w:rsidR="00860BA2" w:rsidRPr="00860BA2" w:rsidRDefault="00860BA2" w:rsidP="00860BA2">
            <w:pPr>
              <w:spacing w:after="0" w:line="240" w:lineRule="auto"/>
              <w:jc w:val="center"/>
              <w:rPr>
                <w:rFonts w:ascii="Cambria" w:eastAsia="Times New Roman" w:hAnsi="Cambria" w:cs="Arial"/>
                <w:b/>
                <w:bCs/>
                <w:color w:val="000000"/>
                <w:sz w:val="24"/>
                <w:szCs w:val="24"/>
                <w:lang w:eastAsia="pt-BR"/>
              </w:rPr>
            </w:pPr>
            <w:r w:rsidRPr="00860BA2">
              <w:rPr>
                <w:rFonts w:ascii="Cambria" w:eastAsia="Times New Roman" w:hAnsi="Cambria" w:cstheme="majorHAnsi"/>
                <w:b/>
                <w:bCs/>
                <w:color w:val="000000"/>
                <w:sz w:val="24"/>
                <w:szCs w:val="24"/>
                <w:lang w:eastAsia="pt-BR"/>
              </w:rPr>
              <w:t> </w:t>
            </w:r>
          </w:p>
        </w:tc>
        <w:tc>
          <w:tcPr>
            <w:tcW w:w="7604" w:type="dxa"/>
            <w:tcBorders>
              <w:top w:val="nil"/>
              <w:left w:val="nil"/>
              <w:bottom w:val="nil"/>
              <w:right w:val="nil"/>
            </w:tcBorders>
            <w:shd w:val="clear" w:color="000000" w:fill="FDE9D9"/>
            <w:vAlign w:val="center"/>
            <w:hideMark/>
          </w:tcPr>
          <w:p w14:paraId="0300FC8E"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 </w:t>
            </w:r>
          </w:p>
        </w:tc>
      </w:tr>
      <w:tr w:rsidR="00985003" w:rsidRPr="00860BA2" w14:paraId="04D868FC" w14:textId="77777777" w:rsidTr="00985003">
        <w:trPr>
          <w:trHeight w:val="312"/>
        </w:trPr>
        <w:tc>
          <w:tcPr>
            <w:tcW w:w="2177" w:type="dxa"/>
            <w:vMerge w:val="restart"/>
            <w:tcBorders>
              <w:top w:val="nil"/>
              <w:left w:val="nil"/>
              <w:bottom w:val="nil"/>
              <w:right w:val="nil"/>
            </w:tcBorders>
            <w:shd w:val="clear" w:color="000000" w:fill="FEF4EC"/>
            <w:hideMark/>
          </w:tcPr>
          <w:p w14:paraId="18EBDFFA" w14:textId="28F819F8" w:rsidR="00860BA2" w:rsidRPr="00860BA2" w:rsidRDefault="00860BA2" w:rsidP="00860BA2">
            <w:pPr>
              <w:spacing w:after="0" w:line="240" w:lineRule="auto"/>
              <w:rPr>
                <w:rFonts w:ascii="Cambria" w:eastAsia="Times New Roman" w:hAnsi="Cambria" w:cs="Arial"/>
                <w:color w:val="000000"/>
                <w:sz w:val="24"/>
                <w:szCs w:val="24"/>
                <w:lang w:eastAsia="pt-BR"/>
              </w:rPr>
            </w:pPr>
            <w:r w:rsidRPr="00860BA2">
              <w:rPr>
                <w:rFonts w:ascii="Cambria" w:eastAsia="Times New Roman" w:hAnsi="Cambria" w:cs="Arial"/>
                <w:noProof/>
                <w:color w:val="000000"/>
                <w:sz w:val="24"/>
                <w:szCs w:val="24"/>
                <w:lang w:eastAsia="pt-BR"/>
              </w:rPr>
              <w:drawing>
                <wp:inline distT="0" distB="0" distL="0" distR="0" wp14:anchorId="32A5CA68" wp14:editId="45C84A72">
                  <wp:extent cx="1260000" cy="653684"/>
                  <wp:effectExtent l="0" t="0" r="0" b="0"/>
                  <wp:docPr id="1436923260"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60000" cy="653684"/>
                          </a:xfrm>
                          <a:prstGeom prst="rect">
                            <a:avLst/>
                          </a:prstGeom>
                          <a:noFill/>
                          <a:ln>
                            <a:noFill/>
                          </a:ln>
                        </pic:spPr>
                      </pic:pic>
                    </a:graphicData>
                  </a:graphic>
                </wp:inline>
              </w:drawing>
            </w:r>
            <w:r w:rsidRPr="00860BA2">
              <w:rPr>
                <w:rFonts w:ascii="Cambria" w:eastAsia="Times New Roman" w:hAnsi="Cambria" w:cs="Arial"/>
                <w:color w:val="000000"/>
                <w:sz w:val="24"/>
                <w:szCs w:val="24"/>
                <w:lang w:eastAsia="pt-BR"/>
              </w:rPr>
              <w:t> </w:t>
            </w:r>
          </w:p>
        </w:tc>
        <w:tc>
          <w:tcPr>
            <w:tcW w:w="7604" w:type="dxa"/>
            <w:tcBorders>
              <w:top w:val="nil"/>
              <w:left w:val="nil"/>
              <w:bottom w:val="nil"/>
              <w:right w:val="nil"/>
            </w:tcBorders>
            <w:shd w:val="clear" w:color="000000" w:fill="FEF4EC"/>
            <w:vAlign w:val="center"/>
            <w:hideMark/>
          </w:tcPr>
          <w:p w14:paraId="2BFC305F"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Regra: 01 credencial a cada 10 m²</w:t>
            </w:r>
          </w:p>
        </w:tc>
      </w:tr>
      <w:tr w:rsidR="00985003" w:rsidRPr="00860BA2" w14:paraId="7EB15BF2" w14:textId="77777777" w:rsidTr="00985003">
        <w:trPr>
          <w:trHeight w:val="312"/>
        </w:trPr>
        <w:tc>
          <w:tcPr>
            <w:tcW w:w="2177" w:type="dxa"/>
            <w:vMerge/>
            <w:tcBorders>
              <w:top w:val="nil"/>
              <w:left w:val="nil"/>
              <w:bottom w:val="nil"/>
              <w:right w:val="nil"/>
            </w:tcBorders>
            <w:vAlign w:val="center"/>
            <w:hideMark/>
          </w:tcPr>
          <w:p w14:paraId="7D402F0F" w14:textId="77777777" w:rsidR="00860BA2" w:rsidRPr="00860BA2" w:rsidRDefault="00860BA2" w:rsidP="00860BA2">
            <w:pPr>
              <w:spacing w:after="0" w:line="240" w:lineRule="auto"/>
              <w:rPr>
                <w:rFonts w:ascii="Cambria" w:eastAsia="Times New Roman" w:hAnsi="Cambria" w:cs="Arial"/>
                <w:color w:val="000000"/>
                <w:sz w:val="24"/>
                <w:szCs w:val="24"/>
                <w:lang w:eastAsia="pt-BR"/>
              </w:rPr>
            </w:pPr>
          </w:p>
        </w:tc>
        <w:tc>
          <w:tcPr>
            <w:tcW w:w="7604" w:type="dxa"/>
            <w:tcBorders>
              <w:top w:val="nil"/>
              <w:left w:val="nil"/>
              <w:bottom w:val="nil"/>
              <w:right w:val="nil"/>
            </w:tcBorders>
            <w:shd w:val="clear" w:color="000000" w:fill="FDE9D9"/>
            <w:vAlign w:val="center"/>
            <w:hideMark/>
          </w:tcPr>
          <w:p w14:paraId="225A5666"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Limite: conforme metragem do estande</w:t>
            </w:r>
          </w:p>
        </w:tc>
      </w:tr>
      <w:tr w:rsidR="00985003" w:rsidRPr="00860BA2" w14:paraId="22695AC4" w14:textId="77777777" w:rsidTr="00985003">
        <w:trPr>
          <w:trHeight w:val="312"/>
        </w:trPr>
        <w:tc>
          <w:tcPr>
            <w:tcW w:w="2177" w:type="dxa"/>
            <w:vMerge/>
            <w:tcBorders>
              <w:top w:val="nil"/>
              <w:left w:val="nil"/>
              <w:bottom w:val="nil"/>
              <w:right w:val="nil"/>
            </w:tcBorders>
            <w:vAlign w:val="center"/>
            <w:hideMark/>
          </w:tcPr>
          <w:p w14:paraId="75214B65" w14:textId="77777777" w:rsidR="00860BA2" w:rsidRPr="00860BA2" w:rsidRDefault="00860BA2" w:rsidP="00860BA2">
            <w:pPr>
              <w:spacing w:after="0" w:line="240" w:lineRule="auto"/>
              <w:rPr>
                <w:rFonts w:ascii="Cambria" w:eastAsia="Times New Roman" w:hAnsi="Cambria" w:cs="Arial"/>
                <w:color w:val="000000"/>
                <w:sz w:val="24"/>
                <w:szCs w:val="24"/>
                <w:lang w:eastAsia="pt-BR"/>
              </w:rPr>
            </w:pPr>
          </w:p>
        </w:tc>
        <w:tc>
          <w:tcPr>
            <w:tcW w:w="7604" w:type="dxa"/>
            <w:tcBorders>
              <w:top w:val="nil"/>
              <w:left w:val="nil"/>
              <w:bottom w:val="nil"/>
              <w:right w:val="nil"/>
            </w:tcBorders>
            <w:shd w:val="clear" w:color="000000" w:fill="FEF4EC"/>
            <w:vAlign w:val="center"/>
            <w:hideMark/>
          </w:tcPr>
          <w:p w14:paraId="195664E5"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Observação: Acima disso, consultar tabela de credencial excedente</w:t>
            </w:r>
          </w:p>
        </w:tc>
      </w:tr>
      <w:tr w:rsidR="00985003" w:rsidRPr="00860BA2" w14:paraId="44CB549E" w14:textId="77777777" w:rsidTr="00985003">
        <w:trPr>
          <w:trHeight w:val="312"/>
        </w:trPr>
        <w:tc>
          <w:tcPr>
            <w:tcW w:w="2177" w:type="dxa"/>
            <w:tcBorders>
              <w:top w:val="nil"/>
              <w:left w:val="nil"/>
              <w:bottom w:val="nil"/>
              <w:right w:val="nil"/>
            </w:tcBorders>
            <w:shd w:val="clear" w:color="000000" w:fill="FDE9D9"/>
            <w:vAlign w:val="center"/>
            <w:hideMark/>
          </w:tcPr>
          <w:p w14:paraId="3ECBE62C" w14:textId="77777777" w:rsidR="00860BA2" w:rsidRPr="00860BA2" w:rsidRDefault="00860BA2" w:rsidP="00860BA2">
            <w:pPr>
              <w:spacing w:after="0" w:line="240" w:lineRule="auto"/>
              <w:jc w:val="center"/>
              <w:rPr>
                <w:rFonts w:ascii="Cambria" w:eastAsia="Times New Roman" w:hAnsi="Cambria" w:cs="Arial"/>
                <w:b/>
                <w:bCs/>
                <w:color w:val="000000"/>
                <w:sz w:val="24"/>
                <w:szCs w:val="24"/>
                <w:lang w:eastAsia="pt-BR"/>
              </w:rPr>
            </w:pPr>
            <w:r w:rsidRPr="00860BA2">
              <w:rPr>
                <w:rFonts w:ascii="Cambria" w:eastAsia="Times New Roman" w:hAnsi="Cambria" w:cstheme="majorHAnsi"/>
                <w:b/>
                <w:bCs/>
                <w:color w:val="000000"/>
                <w:sz w:val="24"/>
                <w:szCs w:val="24"/>
                <w:lang w:eastAsia="pt-BR"/>
              </w:rPr>
              <w:t> </w:t>
            </w:r>
          </w:p>
        </w:tc>
        <w:tc>
          <w:tcPr>
            <w:tcW w:w="7604" w:type="dxa"/>
            <w:tcBorders>
              <w:top w:val="nil"/>
              <w:left w:val="nil"/>
              <w:bottom w:val="nil"/>
              <w:right w:val="nil"/>
            </w:tcBorders>
            <w:shd w:val="clear" w:color="000000" w:fill="FDE9D9"/>
            <w:vAlign w:val="center"/>
            <w:hideMark/>
          </w:tcPr>
          <w:p w14:paraId="2F49FF13"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 </w:t>
            </w:r>
          </w:p>
        </w:tc>
      </w:tr>
      <w:tr w:rsidR="00985003" w:rsidRPr="00860BA2" w14:paraId="6B43A544" w14:textId="77777777" w:rsidTr="00985003">
        <w:trPr>
          <w:trHeight w:val="312"/>
        </w:trPr>
        <w:tc>
          <w:tcPr>
            <w:tcW w:w="2177" w:type="dxa"/>
            <w:tcBorders>
              <w:top w:val="nil"/>
              <w:left w:val="nil"/>
              <w:bottom w:val="nil"/>
              <w:right w:val="nil"/>
            </w:tcBorders>
            <w:shd w:val="clear" w:color="000000" w:fill="FEF4EC"/>
            <w:hideMark/>
          </w:tcPr>
          <w:p w14:paraId="477A0DA3" w14:textId="04E9AEDB" w:rsidR="00860BA2" w:rsidRPr="00860BA2" w:rsidRDefault="00860BA2" w:rsidP="00860BA2">
            <w:pPr>
              <w:spacing w:after="0" w:line="240" w:lineRule="auto"/>
              <w:rPr>
                <w:rFonts w:ascii="Cambria" w:eastAsia="Times New Roman" w:hAnsi="Cambria" w:cs="Arial"/>
                <w:color w:val="000000"/>
                <w:sz w:val="24"/>
                <w:szCs w:val="24"/>
                <w:lang w:eastAsia="pt-BR"/>
              </w:rPr>
            </w:pPr>
            <w:r w:rsidRPr="00860BA2">
              <w:rPr>
                <w:rFonts w:ascii="Cambria" w:eastAsia="Times New Roman" w:hAnsi="Cambria" w:cs="Arial"/>
                <w:noProof/>
                <w:color w:val="000000"/>
                <w:sz w:val="24"/>
                <w:szCs w:val="24"/>
                <w:lang w:eastAsia="pt-BR"/>
              </w:rPr>
              <w:drawing>
                <wp:inline distT="0" distB="0" distL="0" distR="0" wp14:anchorId="1D52B4B4" wp14:editId="41905BBC">
                  <wp:extent cx="1260000" cy="776250"/>
                  <wp:effectExtent l="0" t="0" r="0" b="5080"/>
                  <wp:docPr id="24139264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60000" cy="776250"/>
                          </a:xfrm>
                          <a:prstGeom prst="rect">
                            <a:avLst/>
                          </a:prstGeom>
                          <a:noFill/>
                          <a:ln>
                            <a:noFill/>
                          </a:ln>
                        </pic:spPr>
                      </pic:pic>
                    </a:graphicData>
                  </a:graphic>
                </wp:inline>
              </w:drawing>
            </w:r>
            <w:r w:rsidRPr="00860BA2">
              <w:rPr>
                <w:rFonts w:ascii="Cambria" w:eastAsia="Times New Roman" w:hAnsi="Cambria" w:cs="Arial"/>
                <w:color w:val="000000"/>
                <w:sz w:val="24"/>
                <w:szCs w:val="24"/>
                <w:lang w:eastAsia="pt-BR"/>
              </w:rPr>
              <w:t> </w:t>
            </w:r>
          </w:p>
        </w:tc>
        <w:tc>
          <w:tcPr>
            <w:tcW w:w="7604" w:type="dxa"/>
            <w:tcBorders>
              <w:top w:val="nil"/>
              <w:left w:val="nil"/>
              <w:bottom w:val="nil"/>
              <w:right w:val="nil"/>
            </w:tcBorders>
            <w:shd w:val="clear" w:color="000000" w:fill="FEF4EC"/>
            <w:vAlign w:val="center"/>
            <w:hideMark/>
          </w:tcPr>
          <w:p w14:paraId="3069F0B2" w14:textId="6855B563"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proofErr w:type="spellStart"/>
            <w:r w:rsidRPr="00860BA2">
              <w:rPr>
                <w:rFonts w:ascii="Calibri" w:eastAsia="Times New Roman" w:hAnsi="Calibri" w:cs="Calibri"/>
                <w:color w:val="000000"/>
                <w:sz w:val="24"/>
                <w:szCs w:val="24"/>
                <w:lang w:val="en-US" w:eastAsia="pt-BR"/>
              </w:rPr>
              <w:t>Regra</w:t>
            </w:r>
            <w:proofErr w:type="spellEnd"/>
            <w:r w:rsidRPr="00860BA2">
              <w:rPr>
                <w:rFonts w:ascii="Calibri" w:eastAsia="Times New Roman" w:hAnsi="Calibri" w:cs="Calibri"/>
                <w:color w:val="000000"/>
                <w:sz w:val="24"/>
                <w:szCs w:val="24"/>
                <w:lang w:val="en-US" w:eastAsia="pt-BR"/>
              </w:rPr>
              <w:t xml:space="preserve">: 02 </w:t>
            </w:r>
            <w:proofErr w:type="spellStart"/>
            <w:r w:rsidRPr="00860BA2">
              <w:rPr>
                <w:rFonts w:ascii="Calibri" w:eastAsia="Times New Roman" w:hAnsi="Calibri" w:cs="Calibri"/>
                <w:color w:val="000000"/>
                <w:sz w:val="24"/>
                <w:szCs w:val="24"/>
                <w:lang w:val="en-US" w:eastAsia="pt-BR"/>
              </w:rPr>
              <w:t>credenciais</w:t>
            </w:r>
            <w:proofErr w:type="spellEnd"/>
            <w:r w:rsidRPr="00860BA2">
              <w:rPr>
                <w:rFonts w:ascii="Calibri" w:eastAsia="Times New Roman" w:hAnsi="Calibri" w:cs="Calibri"/>
                <w:color w:val="000000"/>
                <w:sz w:val="24"/>
                <w:szCs w:val="24"/>
                <w:lang w:val="en-US" w:eastAsia="pt-BR"/>
              </w:rPr>
              <w:t xml:space="preserve"> </w:t>
            </w:r>
            <w:proofErr w:type="spellStart"/>
            <w:r w:rsidRPr="00860BA2">
              <w:rPr>
                <w:rFonts w:ascii="Calibri" w:eastAsia="Times New Roman" w:hAnsi="Calibri" w:cs="Calibri"/>
                <w:color w:val="000000"/>
                <w:sz w:val="24"/>
                <w:szCs w:val="24"/>
                <w:lang w:val="en-US" w:eastAsia="pt-BR"/>
              </w:rPr>
              <w:t>por</w:t>
            </w:r>
            <w:proofErr w:type="spellEnd"/>
            <w:r w:rsidRPr="00860BA2">
              <w:rPr>
                <w:rFonts w:ascii="Calibri" w:eastAsia="Times New Roman" w:hAnsi="Calibri" w:cs="Calibri"/>
                <w:color w:val="000000"/>
                <w:sz w:val="24"/>
                <w:szCs w:val="24"/>
                <w:lang w:val="en-US" w:eastAsia="pt-BR"/>
              </w:rPr>
              <w:t xml:space="preserve"> </w:t>
            </w:r>
            <w:proofErr w:type="spellStart"/>
            <w:r w:rsidRPr="00860BA2">
              <w:rPr>
                <w:rFonts w:ascii="Calibri" w:eastAsia="Times New Roman" w:hAnsi="Calibri" w:cs="Calibri"/>
                <w:color w:val="000000"/>
                <w:sz w:val="24"/>
                <w:szCs w:val="24"/>
                <w:lang w:val="en-US" w:eastAsia="pt-BR"/>
              </w:rPr>
              <w:t>estande</w:t>
            </w:r>
            <w:proofErr w:type="spellEnd"/>
            <w:r w:rsidR="00704E3E">
              <w:rPr>
                <w:rFonts w:ascii="Calibri" w:eastAsia="Times New Roman" w:hAnsi="Calibri" w:cs="Calibri"/>
                <w:color w:val="000000"/>
                <w:sz w:val="24"/>
                <w:szCs w:val="24"/>
                <w:lang w:val="en-US" w:eastAsia="pt-BR"/>
              </w:rPr>
              <w:t xml:space="preserve"> (</w:t>
            </w:r>
            <w:proofErr w:type="spellStart"/>
            <w:r w:rsidR="00704E3E">
              <w:rPr>
                <w:rFonts w:ascii="Calibri" w:eastAsia="Times New Roman" w:hAnsi="Calibri" w:cs="Calibri"/>
                <w:color w:val="000000"/>
                <w:sz w:val="24"/>
                <w:szCs w:val="24"/>
                <w:lang w:val="en-US" w:eastAsia="pt-BR"/>
              </w:rPr>
              <w:t>não</w:t>
            </w:r>
            <w:proofErr w:type="spellEnd"/>
            <w:r w:rsidR="00704E3E">
              <w:rPr>
                <w:rFonts w:ascii="Calibri" w:eastAsia="Times New Roman" w:hAnsi="Calibri" w:cs="Calibri"/>
                <w:color w:val="000000"/>
                <w:sz w:val="24"/>
                <w:szCs w:val="24"/>
                <w:lang w:val="en-US" w:eastAsia="pt-BR"/>
              </w:rPr>
              <w:t xml:space="preserve"> </w:t>
            </w:r>
            <w:proofErr w:type="spellStart"/>
            <w:r w:rsidR="00704E3E">
              <w:rPr>
                <w:rFonts w:ascii="Calibri" w:eastAsia="Times New Roman" w:hAnsi="Calibri" w:cs="Calibri"/>
                <w:color w:val="000000"/>
                <w:sz w:val="24"/>
                <w:szCs w:val="24"/>
                <w:lang w:val="en-US" w:eastAsia="pt-BR"/>
              </w:rPr>
              <w:t>há</w:t>
            </w:r>
            <w:proofErr w:type="spellEnd"/>
            <w:r w:rsidR="00704E3E">
              <w:rPr>
                <w:rFonts w:ascii="Calibri" w:eastAsia="Times New Roman" w:hAnsi="Calibri" w:cs="Calibri"/>
                <w:color w:val="000000"/>
                <w:sz w:val="24"/>
                <w:szCs w:val="24"/>
                <w:lang w:val="en-US" w:eastAsia="pt-BR"/>
              </w:rPr>
              <w:t xml:space="preserve"> </w:t>
            </w:r>
            <w:proofErr w:type="spellStart"/>
            <w:r w:rsidR="00704E3E">
              <w:rPr>
                <w:rFonts w:ascii="Calibri" w:eastAsia="Times New Roman" w:hAnsi="Calibri" w:cs="Calibri"/>
                <w:color w:val="000000"/>
                <w:sz w:val="24"/>
                <w:szCs w:val="24"/>
                <w:lang w:val="en-US" w:eastAsia="pt-BR"/>
              </w:rPr>
              <w:t>cobrança</w:t>
            </w:r>
            <w:proofErr w:type="spellEnd"/>
            <w:r w:rsidR="00704E3E">
              <w:rPr>
                <w:rFonts w:ascii="Calibri" w:eastAsia="Times New Roman" w:hAnsi="Calibri" w:cs="Calibri"/>
                <w:color w:val="000000"/>
                <w:sz w:val="24"/>
                <w:szCs w:val="24"/>
                <w:lang w:val="en-US" w:eastAsia="pt-BR"/>
              </w:rPr>
              <w:t xml:space="preserve"> </w:t>
            </w:r>
            <w:proofErr w:type="spellStart"/>
            <w:r w:rsidR="00704E3E">
              <w:rPr>
                <w:rFonts w:ascii="Calibri" w:eastAsia="Times New Roman" w:hAnsi="Calibri" w:cs="Calibri"/>
                <w:color w:val="000000"/>
                <w:sz w:val="24"/>
                <w:szCs w:val="24"/>
                <w:lang w:val="en-US" w:eastAsia="pt-BR"/>
              </w:rPr>
              <w:t>nem</w:t>
            </w:r>
            <w:proofErr w:type="spellEnd"/>
            <w:r w:rsidR="00704E3E">
              <w:rPr>
                <w:rFonts w:ascii="Calibri" w:eastAsia="Times New Roman" w:hAnsi="Calibri" w:cs="Calibri"/>
                <w:color w:val="000000"/>
                <w:sz w:val="24"/>
                <w:szCs w:val="24"/>
                <w:lang w:val="en-US" w:eastAsia="pt-BR"/>
              </w:rPr>
              <w:t xml:space="preserve"> </w:t>
            </w:r>
            <w:proofErr w:type="spellStart"/>
            <w:r w:rsidR="00704E3E">
              <w:rPr>
                <w:rFonts w:ascii="Calibri" w:eastAsia="Times New Roman" w:hAnsi="Calibri" w:cs="Calibri"/>
                <w:color w:val="000000"/>
                <w:sz w:val="24"/>
                <w:szCs w:val="24"/>
                <w:lang w:val="en-US" w:eastAsia="pt-BR"/>
              </w:rPr>
              <w:t>adicionais</w:t>
            </w:r>
            <w:proofErr w:type="spellEnd"/>
            <w:r w:rsidR="00704E3E">
              <w:rPr>
                <w:rFonts w:ascii="Calibri" w:eastAsia="Times New Roman" w:hAnsi="Calibri" w:cs="Calibri"/>
                <w:color w:val="000000"/>
                <w:sz w:val="24"/>
                <w:szCs w:val="24"/>
                <w:lang w:val="en-US" w:eastAsia="pt-BR"/>
              </w:rPr>
              <w:t>).</w:t>
            </w:r>
          </w:p>
        </w:tc>
      </w:tr>
      <w:tr w:rsidR="00985003" w:rsidRPr="00860BA2" w14:paraId="56D7857B" w14:textId="77777777" w:rsidTr="00985003">
        <w:trPr>
          <w:trHeight w:val="312"/>
        </w:trPr>
        <w:tc>
          <w:tcPr>
            <w:tcW w:w="2177" w:type="dxa"/>
            <w:tcBorders>
              <w:top w:val="nil"/>
              <w:left w:val="nil"/>
              <w:bottom w:val="nil"/>
              <w:right w:val="nil"/>
            </w:tcBorders>
            <w:shd w:val="clear" w:color="000000" w:fill="FDE9D9"/>
            <w:vAlign w:val="center"/>
            <w:hideMark/>
          </w:tcPr>
          <w:p w14:paraId="1D282248" w14:textId="77777777" w:rsidR="00860BA2" w:rsidRPr="00860BA2" w:rsidRDefault="00860BA2" w:rsidP="00860BA2">
            <w:pPr>
              <w:spacing w:after="0" w:line="240" w:lineRule="auto"/>
              <w:jc w:val="center"/>
              <w:rPr>
                <w:rFonts w:ascii="Cambria" w:eastAsia="Times New Roman" w:hAnsi="Cambria" w:cs="Arial"/>
                <w:b/>
                <w:bCs/>
                <w:color w:val="000000"/>
                <w:sz w:val="24"/>
                <w:szCs w:val="24"/>
                <w:lang w:eastAsia="pt-BR"/>
              </w:rPr>
            </w:pPr>
            <w:r w:rsidRPr="00860BA2">
              <w:rPr>
                <w:rFonts w:ascii="Cambria" w:eastAsia="Times New Roman" w:hAnsi="Cambria" w:cstheme="majorHAnsi"/>
                <w:b/>
                <w:bCs/>
                <w:color w:val="000000"/>
                <w:sz w:val="24"/>
                <w:szCs w:val="24"/>
                <w:lang w:eastAsia="pt-BR"/>
              </w:rPr>
              <w:t> </w:t>
            </w:r>
          </w:p>
        </w:tc>
        <w:tc>
          <w:tcPr>
            <w:tcW w:w="7604" w:type="dxa"/>
            <w:tcBorders>
              <w:top w:val="nil"/>
              <w:left w:val="nil"/>
              <w:bottom w:val="nil"/>
              <w:right w:val="nil"/>
            </w:tcBorders>
            <w:shd w:val="clear" w:color="000000" w:fill="FDE9D9"/>
            <w:vAlign w:val="center"/>
            <w:hideMark/>
          </w:tcPr>
          <w:p w14:paraId="27B7F24F"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 </w:t>
            </w:r>
          </w:p>
        </w:tc>
      </w:tr>
      <w:tr w:rsidR="00985003" w:rsidRPr="00860BA2" w14:paraId="32190752" w14:textId="77777777" w:rsidTr="00985003">
        <w:trPr>
          <w:trHeight w:val="312"/>
        </w:trPr>
        <w:tc>
          <w:tcPr>
            <w:tcW w:w="2177" w:type="dxa"/>
            <w:tcBorders>
              <w:top w:val="nil"/>
              <w:left w:val="nil"/>
              <w:bottom w:val="nil"/>
              <w:right w:val="nil"/>
            </w:tcBorders>
            <w:shd w:val="clear" w:color="000000" w:fill="FEF4EC"/>
            <w:hideMark/>
          </w:tcPr>
          <w:p w14:paraId="2528B626" w14:textId="36715DCA" w:rsidR="00860BA2" w:rsidRPr="00860BA2" w:rsidRDefault="00860BA2" w:rsidP="00860BA2">
            <w:pPr>
              <w:spacing w:after="0" w:line="240" w:lineRule="auto"/>
              <w:rPr>
                <w:rFonts w:ascii="Cambria" w:eastAsia="Times New Roman" w:hAnsi="Cambria" w:cs="Arial"/>
                <w:color w:val="000000"/>
                <w:sz w:val="24"/>
                <w:szCs w:val="24"/>
                <w:lang w:eastAsia="pt-BR"/>
              </w:rPr>
            </w:pPr>
            <w:r w:rsidRPr="00860BA2">
              <w:rPr>
                <w:rFonts w:ascii="Cambria" w:eastAsia="Times New Roman" w:hAnsi="Cambria" w:cs="Arial"/>
                <w:noProof/>
                <w:color w:val="000000"/>
                <w:sz w:val="24"/>
                <w:szCs w:val="24"/>
                <w:lang w:eastAsia="pt-BR"/>
              </w:rPr>
              <w:drawing>
                <wp:inline distT="0" distB="0" distL="0" distR="0" wp14:anchorId="08EB1B5C" wp14:editId="2D2FB5D0">
                  <wp:extent cx="1260000" cy="788888"/>
                  <wp:effectExtent l="0" t="0" r="0" b="0"/>
                  <wp:docPr id="166270513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60000" cy="788888"/>
                          </a:xfrm>
                          <a:prstGeom prst="rect">
                            <a:avLst/>
                          </a:prstGeom>
                          <a:noFill/>
                          <a:ln>
                            <a:noFill/>
                          </a:ln>
                        </pic:spPr>
                      </pic:pic>
                    </a:graphicData>
                  </a:graphic>
                </wp:inline>
              </w:drawing>
            </w:r>
            <w:r w:rsidRPr="00860BA2">
              <w:rPr>
                <w:rFonts w:ascii="Cambria" w:eastAsia="Times New Roman" w:hAnsi="Cambria" w:cs="Arial"/>
                <w:color w:val="000000"/>
                <w:sz w:val="24"/>
                <w:szCs w:val="24"/>
                <w:lang w:eastAsia="pt-BR"/>
              </w:rPr>
              <w:t> </w:t>
            </w:r>
          </w:p>
        </w:tc>
        <w:tc>
          <w:tcPr>
            <w:tcW w:w="7604" w:type="dxa"/>
            <w:tcBorders>
              <w:top w:val="nil"/>
              <w:left w:val="nil"/>
              <w:bottom w:val="nil"/>
              <w:right w:val="nil"/>
            </w:tcBorders>
            <w:shd w:val="clear" w:color="000000" w:fill="FEF4EC"/>
            <w:vAlign w:val="center"/>
            <w:hideMark/>
          </w:tcPr>
          <w:p w14:paraId="25E089F3" w14:textId="39EA308F"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proofErr w:type="spellStart"/>
            <w:r w:rsidRPr="00860BA2">
              <w:rPr>
                <w:rFonts w:ascii="Calibri" w:eastAsia="Times New Roman" w:hAnsi="Calibri" w:cs="Calibri"/>
                <w:color w:val="000000"/>
                <w:sz w:val="24"/>
                <w:szCs w:val="24"/>
                <w:lang w:val="en-US" w:eastAsia="pt-BR"/>
              </w:rPr>
              <w:t>Regra</w:t>
            </w:r>
            <w:proofErr w:type="spellEnd"/>
            <w:r w:rsidRPr="00860BA2">
              <w:rPr>
                <w:rFonts w:ascii="Calibri" w:eastAsia="Times New Roman" w:hAnsi="Calibri" w:cs="Calibri"/>
                <w:color w:val="000000"/>
                <w:sz w:val="24"/>
                <w:szCs w:val="24"/>
                <w:lang w:val="en-US" w:eastAsia="pt-BR"/>
              </w:rPr>
              <w:t xml:space="preserve">: 03 </w:t>
            </w:r>
            <w:proofErr w:type="spellStart"/>
            <w:r w:rsidRPr="00860BA2">
              <w:rPr>
                <w:rFonts w:ascii="Calibri" w:eastAsia="Times New Roman" w:hAnsi="Calibri" w:cs="Calibri"/>
                <w:color w:val="000000"/>
                <w:sz w:val="24"/>
                <w:szCs w:val="24"/>
                <w:lang w:val="en-US" w:eastAsia="pt-BR"/>
              </w:rPr>
              <w:t>credenciais</w:t>
            </w:r>
            <w:proofErr w:type="spellEnd"/>
            <w:r w:rsidRPr="00860BA2">
              <w:rPr>
                <w:rFonts w:ascii="Calibri" w:eastAsia="Times New Roman" w:hAnsi="Calibri" w:cs="Calibri"/>
                <w:color w:val="000000"/>
                <w:sz w:val="24"/>
                <w:szCs w:val="24"/>
                <w:lang w:val="en-US" w:eastAsia="pt-BR"/>
              </w:rPr>
              <w:t xml:space="preserve"> </w:t>
            </w:r>
            <w:proofErr w:type="spellStart"/>
            <w:r w:rsidRPr="00860BA2">
              <w:rPr>
                <w:rFonts w:ascii="Calibri" w:eastAsia="Times New Roman" w:hAnsi="Calibri" w:cs="Calibri"/>
                <w:color w:val="000000"/>
                <w:sz w:val="24"/>
                <w:szCs w:val="24"/>
                <w:lang w:val="en-US" w:eastAsia="pt-BR"/>
              </w:rPr>
              <w:t>por</w:t>
            </w:r>
            <w:proofErr w:type="spellEnd"/>
            <w:r w:rsidRPr="00860BA2">
              <w:rPr>
                <w:rFonts w:ascii="Calibri" w:eastAsia="Times New Roman" w:hAnsi="Calibri" w:cs="Calibri"/>
                <w:color w:val="000000"/>
                <w:sz w:val="24"/>
                <w:szCs w:val="24"/>
                <w:lang w:val="en-US" w:eastAsia="pt-BR"/>
              </w:rPr>
              <w:t xml:space="preserve"> Expositor</w:t>
            </w:r>
            <w:r w:rsidR="00704E3E">
              <w:rPr>
                <w:rFonts w:ascii="Calibri" w:eastAsia="Times New Roman" w:hAnsi="Calibri" w:cs="Calibri"/>
                <w:color w:val="000000"/>
                <w:sz w:val="24"/>
                <w:szCs w:val="24"/>
                <w:lang w:val="en-US" w:eastAsia="pt-BR"/>
              </w:rPr>
              <w:t xml:space="preserve"> (</w:t>
            </w:r>
            <w:proofErr w:type="spellStart"/>
            <w:r w:rsidR="00704E3E">
              <w:rPr>
                <w:rFonts w:ascii="Calibri" w:eastAsia="Times New Roman" w:hAnsi="Calibri" w:cs="Calibri"/>
                <w:color w:val="000000"/>
                <w:sz w:val="24"/>
                <w:szCs w:val="24"/>
                <w:lang w:val="en-US" w:eastAsia="pt-BR"/>
              </w:rPr>
              <w:t>não</w:t>
            </w:r>
            <w:proofErr w:type="spellEnd"/>
            <w:r w:rsidR="00704E3E">
              <w:rPr>
                <w:rFonts w:ascii="Calibri" w:eastAsia="Times New Roman" w:hAnsi="Calibri" w:cs="Calibri"/>
                <w:color w:val="000000"/>
                <w:sz w:val="24"/>
                <w:szCs w:val="24"/>
                <w:lang w:val="en-US" w:eastAsia="pt-BR"/>
              </w:rPr>
              <w:t xml:space="preserve"> </w:t>
            </w:r>
            <w:proofErr w:type="spellStart"/>
            <w:r w:rsidR="00704E3E">
              <w:rPr>
                <w:rFonts w:ascii="Calibri" w:eastAsia="Times New Roman" w:hAnsi="Calibri" w:cs="Calibri"/>
                <w:color w:val="000000"/>
                <w:sz w:val="24"/>
                <w:szCs w:val="24"/>
                <w:lang w:val="en-US" w:eastAsia="pt-BR"/>
              </w:rPr>
              <w:t>há</w:t>
            </w:r>
            <w:proofErr w:type="spellEnd"/>
            <w:r w:rsidR="00704E3E">
              <w:rPr>
                <w:rFonts w:ascii="Calibri" w:eastAsia="Times New Roman" w:hAnsi="Calibri" w:cs="Calibri"/>
                <w:color w:val="000000"/>
                <w:sz w:val="24"/>
                <w:szCs w:val="24"/>
                <w:lang w:val="en-US" w:eastAsia="pt-BR"/>
              </w:rPr>
              <w:t xml:space="preserve"> </w:t>
            </w:r>
            <w:proofErr w:type="spellStart"/>
            <w:r w:rsidR="00704E3E">
              <w:rPr>
                <w:rFonts w:ascii="Calibri" w:eastAsia="Times New Roman" w:hAnsi="Calibri" w:cs="Calibri"/>
                <w:color w:val="000000"/>
                <w:sz w:val="24"/>
                <w:szCs w:val="24"/>
                <w:lang w:val="en-US" w:eastAsia="pt-BR"/>
              </w:rPr>
              <w:t>cobrança</w:t>
            </w:r>
            <w:proofErr w:type="spellEnd"/>
            <w:r w:rsidR="00704E3E">
              <w:rPr>
                <w:rFonts w:ascii="Calibri" w:eastAsia="Times New Roman" w:hAnsi="Calibri" w:cs="Calibri"/>
                <w:color w:val="000000"/>
                <w:sz w:val="24"/>
                <w:szCs w:val="24"/>
                <w:lang w:val="en-US" w:eastAsia="pt-BR"/>
              </w:rPr>
              <w:t xml:space="preserve"> </w:t>
            </w:r>
            <w:proofErr w:type="spellStart"/>
            <w:r w:rsidR="00704E3E">
              <w:rPr>
                <w:rFonts w:ascii="Calibri" w:eastAsia="Times New Roman" w:hAnsi="Calibri" w:cs="Calibri"/>
                <w:color w:val="000000"/>
                <w:sz w:val="24"/>
                <w:szCs w:val="24"/>
                <w:lang w:val="en-US" w:eastAsia="pt-BR"/>
              </w:rPr>
              <w:t>nem</w:t>
            </w:r>
            <w:proofErr w:type="spellEnd"/>
            <w:r w:rsidR="00704E3E">
              <w:rPr>
                <w:rFonts w:ascii="Calibri" w:eastAsia="Times New Roman" w:hAnsi="Calibri" w:cs="Calibri"/>
                <w:color w:val="000000"/>
                <w:sz w:val="24"/>
                <w:szCs w:val="24"/>
                <w:lang w:val="en-US" w:eastAsia="pt-BR"/>
              </w:rPr>
              <w:t xml:space="preserve"> </w:t>
            </w:r>
            <w:proofErr w:type="spellStart"/>
            <w:r w:rsidR="00704E3E">
              <w:rPr>
                <w:rFonts w:ascii="Calibri" w:eastAsia="Times New Roman" w:hAnsi="Calibri" w:cs="Calibri"/>
                <w:color w:val="000000"/>
                <w:sz w:val="24"/>
                <w:szCs w:val="24"/>
                <w:lang w:val="en-US" w:eastAsia="pt-BR"/>
              </w:rPr>
              <w:t>adicionais</w:t>
            </w:r>
            <w:proofErr w:type="spellEnd"/>
            <w:r w:rsidR="00704E3E">
              <w:rPr>
                <w:rFonts w:ascii="Calibri" w:eastAsia="Times New Roman" w:hAnsi="Calibri" w:cs="Calibri"/>
                <w:color w:val="000000"/>
                <w:sz w:val="24"/>
                <w:szCs w:val="24"/>
                <w:lang w:val="en-US" w:eastAsia="pt-BR"/>
              </w:rPr>
              <w:t>).</w:t>
            </w:r>
          </w:p>
        </w:tc>
      </w:tr>
      <w:tr w:rsidR="00985003" w:rsidRPr="00860BA2" w14:paraId="7C5C5451" w14:textId="77777777" w:rsidTr="00985003">
        <w:trPr>
          <w:trHeight w:val="312"/>
        </w:trPr>
        <w:tc>
          <w:tcPr>
            <w:tcW w:w="2177" w:type="dxa"/>
            <w:tcBorders>
              <w:top w:val="nil"/>
              <w:left w:val="nil"/>
              <w:bottom w:val="nil"/>
              <w:right w:val="nil"/>
            </w:tcBorders>
            <w:shd w:val="clear" w:color="000000" w:fill="FDE9D9"/>
            <w:vAlign w:val="center"/>
            <w:hideMark/>
          </w:tcPr>
          <w:p w14:paraId="053A98AE" w14:textId="77777777" w:rsidR="00860BA2" w:rsidRPr="00860BA2" w:rsidRDefault="00860BA2" w:rsidP="00860BA2">
            <w:pPr>
              <w:spacing w:after="0" w:line="240" w:lineRule="auto"/>
              <w:jc w:val="center"/>
              <w:rPr>
                <w:rFonts w:ascii="Cambria" w:eastAsia="Times New Roman" w:hAnsi="Cambria" w:cs="Arial"/>
                <w:b/>
                <w:bCs/>
                <w:color w:val="000000"/>
                <w:sz w:val="24"/>
                <w:szCs w:val="24"/>
                <w:lang w:eastAsia="pt-BR"/>
              </w:rPr>
            </w:pPr>
            <w:r w:rsidRPr="00860BA2">
              <w:rPr>
                <w:rFonts w:ascii="Cambria" w:eastAsia="Times New Roman" w:hAnsi="Cambria" w:cs="Arial"/>
                <w:b/>
                <w:bCs/>
                <w:color w:val="000000"/>
                <w:sz w:val="24"/>
                <w:szCs w:val="24"/>
                <w:lang w:eastAsia="pt-BR"/>
              </w:rPr>
              <w:t> </w:t>
            </w:r>
          </w:p>
        </w:tc>
        <w:tc>
          <w:tcPr>
            <w:tcW w:w="7604" w:type="dxa"/>
            <w:tcBorders>
              <w:top w:val="nil"/>
              <w:left w:val="nil"/>
              <w:bottom w:val="nil"/>
              <w:right w:val="nil"/>
            </w:tcBorders>
            <w:shd w:val="clear" w:color="000000" w:fill="FDE9D9"/>
            <w:vAlign w:val="center"/>
            <w:hideMark/>
          </w:tcPr>
          <w:p w14:paraId="33FFEE0E" w14:textId="77777777" w:rsidR="00860BA2" w:rsidRPr="00860BA2" w:rsidRDefault="00860BA2"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val="en-US" w:eastAsia="pt-BR"/>
              </w:rPr>
              <w:t> </w:t>
            </w:r>
          </w:p>
        </w:tc>
      </w:tr>
      <w:tr w:rsidR="00704E3E" w:rsidRPr="00860BA2" w14:paraId="0254286B" w14:textId="77777777" w:rsidTr="00E2148B">
        <w:trPr>
          <w:trHeight w:val="936"/>
        </w:trPr>
        <w:tc>
          <w:tcPr>
            <w:tcW w:w="2177" w:type="dxa"/>
            <w:vMerge w:val="restart"/>
            <w:tcBorders>
              <w:top w:val="nil"/>
              <w:left w:val="nil"/>
              <w:bottom w:val="nil"/>
              <w:right w:val="nil"/>
            </w:tcBorders>
            <w:shd w:val="clear" w:color="000000" w:fill="FEF4EC"/>
            <w:hideMark/>
          </w:tcPr>
          <w:p w14:paraId="7D1BA155" w14:textId="2923D430" w:rsidR="00704E3E" w:rsidRPr="00860BA2" w:rsidRDefault="00704E3E" w:rsidP="00860BA2">
            <w:pPr>
              <w:spacing w:after="0" w:line="240" w:lineRule="auto"/>
              <w:rPr>
                <w:rFonts w:ascii="Cambria" w:eastAsia="Times New Roman" w:hAnsi="Cambria" w:cs="Arial"/>
                <w:color w:val="000000"/>
                <w:sz w:val="24"/>
                <w:szCs w:val="24"/>
                <w:lang w:eastAsia="pt-BR"/>
              </w:rPr>
            </w:pPr>
            <w:r w:rsidRPr="00860BA2">
              <w:rPr>
                <w:rFonts w:ascii="Cambria" w:eastAsia="Times New Roman" w:hAnsi="Cambria" w:cs="Arial"/>
                <w:noProof/>
                <w:color w:val="000000"/>
                <w:sz w:val="24"/>
                <w:szCs w:val="24"/>
                <w:lang w:eastAsia="pt-BR"/>
              </w:rPr>
              <w:drawing>
                <wp:inline distT="0" distB="0" distL="0" distR="0" wp14:anchorId="3E855437" wp14:editId="62215EE5">
                  <wp:extent cx="1260000" cy="669153"/>
                  <wp:effectExtent l="0" t="0" r="0" b="0"/>
                  <wp:docPr id="136198475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60000" cy="669153"/>
                          </a:xfrm>
                          <a:prstGeom prst="rect">
                            <a:avLst/>
                          </a:prstGeom>
                          <a:noFill/>
                          <a:ln>
                            <a:noFill/>
                          </a:ln>
                        </pic:spPr>
                      </pic:pic>
                    </a:graphicData>
                  </a:graphic>
                </wp:inline>
              </w:drawing>
            </w:r>
            <w:r w:rsidRPr="00860BA2">
              <w:rPr>
                <w:rFonts w:ascii="Cambria" w:eastAsia="Times New Roman" w:hAnsi="Cambria" w:cs="Arial"/>
                <w:color w:val="000000"/>
                <w:sz w:val="24"/>
                <w:szCs w:val="24"/>
                <w:lang w:eastAsia="pt-BR"/>
              </w:rPr>
              <w:t> </w:t>
            </w:r>
          </w:p>
        </w:tc>
        <w:tc>
          <w:tcPr>
            <w:tcW w:w="7604" w:type="dxa"/>
            <w:tcBorders>
              <w:top w:val="nil"/>
              <w:left w:val="nil"/>
              <w:right w:val="nil"/>
            </w:tcBorders>
            <w:shd w:val="clear" w:color="000000" w:fill="FEF4EC"/>
            <w:vAlign w:val="center"/>
            <w:hideMark/>
          </w:tcPr>
          <w:p w14:paraId="7BC08B17" w14:textId="77777777" w:rsidR="00704E3E" w:rsidRPr="00860BA2" w:rsidRDefault="00704E3E"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val="en-US" w:eastAsia="pt-BR"/>
              </w:rPr>
              <w:t> </w:t>
            </w:r>
          </w:p>
          <w:p w14:paraId="24A4EF3D" w14:textId="77777777" w:rsidR="00704E3E" w:rsidRPr="00860BA2" w:rsidRDefault="00704E3E"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Etiqueta destinada a entregas / validação através de romaneio ou NF</w:t>
            </w:r>
          </w:p>
          <w:p w14:paraId="2809281A" w14:textId="667AB0A1" w:rsidR="00704E3E" w:rsidRPr="00860BA2" w:rsidRDefault="00704E3E" w:rsidP="00860BA2">
            <w:pPr>
              <w:spacing w:after="0" w:line="240" w:lineRule="auto"/>
              <w:jc w:val="center"/>
              <w:rPr>
                <w:rFonts w:ascii="Calibri" w:eastAsia="Times New Roman" w:hAnsi="Calibri" w:cs="Calibri"/>
                <w:color w:val="000000"/>
                <w:sz w:val="24"/>
                <w:szCs w:val="24"/>
                <w:lang w:eastAsia="pt-BR"/>
              </w:rPr>
            </w:pPr>
            <w:r w:rsidRPr="00860BA2">
              <w:rPr>
                <w:rFonts w:ascii="Calibri" w:eastAsia="Times New Roman" w:hAnsi="Calibri" w:cs="Calibri"/>
                <w:color w:val="000000"/>
                <w:sz w:val="24"/>
                <w:szCs w:val="24"/>
                <w:lang w:eastAsia="pt-BR"/>
              </w:rPr>
              <w:t> </w:t>
            </w:r>
          </w:p>
        </w:tc>
      </w:tr>
      <w:tr w:rsidR="00985003" w:rsidRPr="00860BA2" w14:paraId="07A3B6BE" w14:textId="77777777" w:rsidTr="00985003">
        <w:trPr>
          <w:trHeight w:val="300"/>
        </w:trPr>
        <w:tc>
          <w:tcPr>
            <w:tcW w:w="2177" w:type="dxa"/>
            <w:vMerge/>
            <w:tcBorders>
              <w:top w:val="nil"/>
              <w:left w:val="nil"/>
              <w:bottom w:val="nil"/>
              <w:right w:val="nil"/>
            </w:tcBorders>
            <w:vAlign w:val="center"/>
            <w:hideMark/>
          </w:tcPr>
          <w:p w14:paraId="0801875C" w14:textId="77777777" w:rsidR="00860BA2" w:rsidRPr="00860BA2" w:rsidRDefault="00860BA2" w:rsidP="00860BA2">
            <w:pPr>
              <w:spacing w:after="0" w:line="240" w:lineRule="auto"/>
              <w:rPr>
                <w:rFonts w:ascii="Cambria" w:eastAsia="Times New Roman" w:hAnsi="Cambria" w:cs="Arial"/>
                <w:color w:val="000000"/>
                <w:sz w:val="24"/>
                <w:szCs w:val="24"/>
                <w:lang w:eastAsia="pt-BR"/>
              </w:rPr>
            </w:pPr>
          </w:p>
        </w:tc>
        <w:tc>
          <w:tcPr>
            <w:tcW w:w="7604" w:type="dxa"/>
            <w:tcBorders>
              <w:top w:val="nil"/>
              <w:left w:val="nil"/>
              <w:bottom w:val="nil"/>
              <w:right w:val="nil"/>
            </w:tcBorders>
            <w:shd w:val="clear" w:color="000000" w:fill="FDE9D9"/>
            <w:vAlign w:val="center"/>
            <w:hideMark/>
          </w:tcPr>
          <w:p w14:paraId="3DB298FB" w14:textId="77777777" w:rsidR="00860BA2" w:rsidRPr="00860BA2" w:rsidRDefault="00860BA2" w:rsidP="00860BA2">
            <w:pPr>
              <w:spacing w:after="0" w:line="240" w:lineRule="auto"/>
              <w:jc w:val="center"/>
              <w:rPr>
                <w:rFonts w:ascii="Cambria" w:eastAsia="Times New Roman" w:hAnsi="Cambria" w:cs="Arial"/>
                <w:color w:val="000000"/>
                <w:sz w:val="24"/>
                <w:szCs w:val="24"/>
                <w:lang w:eastAsia="pt-BR"/>
              </w:rPr>
            </w:pPr>
            <w:r w:rsidRPr="00860BA2">
              <w:rPr>
                <w:rFonts w:ascii="Cambria" w:eastAsia="Times New Roman" w:hAnsi="Cambria" w:cs="Arial"/>
                <w:color w:val="000000"/>
                <w:sz w:val="24"/>
                <w:szCs w:val="24"/>
                <w:lang w:eastAsia="pt-BR"/>
              </w:rPr>
              <w:t> </w:t>
            </w:r>
          </w:p>
        </w:tc>
      </w:tr>
    </w:tbl>
    <w:p w14:paraId="732DE87C" w14:textId="77777777" w:rsidR="00231C3F" w:rsidRDefault="00231C3F" w:rsidP="00F15D32">
      <w:pPr>
        <w:pStyle w:val="SemEspaamento"/>
        <w:rPr>
          <w:rFonts w:asciiTheme="majorHAnsi" w:eastAsiaTheme="majorEastAsia" w:hAnsiTheme="majorHAnsi" w:cstheme="majorBidi"/>
          <w:b/>
          <w:bCs/>
          <w:lang w:val="pt-BR"/>
        </w:rPr>
      </w:pPr>
    </w:p>
    <w:p w14:paraId="054715DE" w14:textId="77777777" w:rsidR="00CB0C62" w:rsidRDefault="00CB0C62" w:rsidP="00CB0C62"/>
    <w:p w14:paraId="0ABCE446" w14:textId="77777777" w:rsidR="00704E3E" w:rsidRDefault="00704E3E" w:rsidP="00CB0C62"/>
    <w:p w14:paraId="7DBD8835" w14:textId="77777777" w:rsidR="00636423" w:rsidRDefault="00636423" w:rsidP="00CB0C62"/>
    <w:p w14:paraId="3FCF38C1" w14:textId="77777777" w:rsidR="00704E3E" w:rsidRDefault="00704E3E" w:rsidP="00CB0C62"/>
    <w:tbl>
      <w:tblPr>
        <w:tblW w:w="9923" w:type="dxa"/>
        <w:tblCellMar>
          <w:left w:w="70" w:type="dxa"/>
          <w:right w:w="70" w:type="dxa"/>
        </w:tblCellMar>
        <w:tblLook w:val="04A0" w:firstRow="1" w:lastRow="0" w:firstColumn="1" w:lastColumn="0" w:noHBand="0" w:noVBand="1"/>
      </w:tblPr>
      <w:tblGrid>
        <w:gridCol w:w="1571"/>
        <w:gridCol w:w="3532"/>
        <w:gridCol w:w="2835"/>
        <w:gridCol w:w="1985"/>
      </w:tblGrid>
      <w:tr w:rsidR="00704E3E" w:rsidRPr="00636423" w14:paraId="6DA24AB9" w14:textId="77777777" w:rsidTr="00CD7AF8">
        <w:trPr>
          <w:trHeight w:val="564"/>
        </w:trPr>
        <w:tc>
          <w:tcPr>
            <w:tcW w:w="9923" w:type="dxa"/>
            <w:gridSpan w:val="4"/>
            <w:tcBorders>
              <w:top w:val="nil"/>
              <w:left w:val="nil"/>
              <w:bottom w:val="single" w:sz="12" w:space="0" w:color="FFFFFF"/>
              <w:right w:val="nil"/>
            </w:tcBorders>
            <w:shd w:val="clear" w:color="000000" w:fill="348DA5"/>
            <w:vAlign w:val="center"/>
            <w:hideMark/>
          </w:tcPr>
          <w:p w14:paraId="4CB59858" w14:textId="77777777" w:rsidR="00704E3E" w:rsidRPr="00636423" w:rsidRDefault="00704E3E" w:rsidP="00CD7AF8">
            <w:pPr>
              <w:spacing w:after="0" w:line="240" w:lineRule="auto"/>
              <w:jc w:val="center"/>
              <w:rPr>
                <w:rFonts w:ascii="Calibri" w:eastAsia="Times New Roman" w:hAnsi="Calibri" w:cs="Calibri"/>
                <w:b/>
                <w:bCs/>
                <w:color w:val="FFFFFF"/>
                <w:lang w:eastAsia="pt-BR"/>
              </w:rPr>
            </w:pPr>
            <w:r w:rsidRPr="00636423">
              <w:rPr>
                <w:rFonts w:ascii="Calibri" w:eastAsia="Times New Roman" w:hAnsi="Calibri" w:cs="Calibri"/>
                <w:b/>
                <w:bCs/>
                <w:color w:val="FFFFFF"/>
                <w:lang w:eastAsia="pt-BR"/>
              </w:rPr>
              <w:t>TABELA DE CREDENCIAL SERVIÇOS – VALORES POR CREDENCIAL</w:t>
            </w:r>
          </w:p>
        </w:tc>
      </w:tr>
      <w:tr w:rsidR="00704E3E" w:rsidRPr="00636423" w14:paraId="17F4CF5D" w14:textId="77777777" w:rsidTr="00CD7AF8">
        <w:trPr>
          <w:trHeight w:val="1128"/>
        </w:trPr>
        <w:tc>
          <w:tcPr>
            <w:tcW w:w="1571" w:type="dxa"/>
            <w:tcBorders>
              <w:top w:val="nil"/>
              <w:left w:val="nil"/>
              <w:bottom w:val="nil"/>
              <w:right w:val="nil"/>
            </w:tcBorders>
            <w:shd w:val="clear" w:color="000000" w:fill="CCECFF"/>
            <w:vAlign w:val="center"/>
            <w:hideMark/>
          </w:tcPr>
          <w:p w14:paraId="0619847C" w14:textId="77777777" w:rsidR="00704E3E" w:rsidRPr="00636423" w:rsidRDefault="00704E3E" w:rsidP="00CD7AF8">
            <w:pPr>
              <w:spacing w:after="0" w:line="240" w:lineRule="auto"/>
              <w:jc w:val="center"/>
              <w:rPr>
                <w:rFonts w:ascii="Calibri" w:eastAsia="Times New Roman" w:hAnsi="Calibri" w:cs="Calibri"/>
                <w:b/>
                <w:bCs/>
                <w:color w:val="000000"/>
                <w:lang w:eastAsia="pt-BR"/>
              </w:rPr>
            </w:pPr>
            <w:r w:rsidRPr="00636423">
              <w:rPr>
                <w:rFonts w:ascii="Calibri" w:eastAsia="Times New Roman" w:hAnsi="Calibri" w:cs="Calibri"/>
                <w:b/>
                <w:bCs/>
                <w:color w:val="000000"/>
                <w:lang w:eastAsia="pt-BR"/>
              </w:rPr>
              <w:t>CATEGORIA</w:t>
            </w:r>
          </w:p>
        </w:tc>
        <w:tc>
          <w:tcPr>
            <w:tcW w:w="3532" w:type="dxa"/>
            <w:tcBorders>
              <w:top w:val="nil"/>
              <w:left w:val="nil"/>
              <w:bottom w:val="nil"/>
              <w:right w:val="nil"/>
            </w:tcBorders>
            <w:shd w:val="clear" w:color="000000" w:fill="FDE9D9"/>
            <w:vAlign w:val="center"/>
            <w:hideMark/>
          </w:tcPr>
          <w:p w14:paraId="1BFC4478" w14:textId="77777777" w:rsidR="00704E3E" w:rsidRPr="00636423" w:rsidRDefault="00704E3E" w:rsidP="00CD7AF8">
            <w:pPr>
              <w:spacing w:after="0" w:line="240" w:lineRule="auto"/>
              <w:jc w:val="center"/>
              <w:rPr>
                <w:rFonts w:ascii="Calibri" w:eastAsia="Times New Roman" w:hAnsi="Calibri" w:cs="Calibri"/>
                <w:b/>
                <w:bCs/>
                <w:color w:val="000000"/>
                <w:lang w:eastAsia="pt-BR"/>
              </w:rPr>
            </w:pPr>
            <w:r w:rsidRPr="00636423">
              <w:rPr>
                <w:rFonts w:ascii="Calibri" w:eastAsia="Times New Roman" w:hAnsi="Calibri" w:cs="Calibri"/>
                <w:b/>
                <w:bCs/>
                <w:color w:val="000000"/>
                <w:lang w:eastAsia="pt-BR"/>
              </w:rPr>
              <w:t>DEFINIÇÃO</w:t>
            </w:r>
          </w:p>
        </w:tc>
        <w:tc>
          <w:tcPr>
            <w:tcW w:w="2835" w:type="dxa"/>
            <w:tcBorders>
              <w:top w:val="nil"/>
              <w:left w:val="nil"/>
              <w:right w:val="nil"/>
            </w:tcBorders>
            <w:shd w:val="clear" w:color="000000" w:fill="FDE9D9"/>
            <w:vAlign w:val="center"/>
            <w:hideMark/>
          </w:tcPr>
          <w:p w14:paraId="37DB64A5" w14:textId="77777777" w:rsidR="00704E3E" w:rsidRPr="00636423" w:rsidRDefault="00704E3E" w:rsidP="00CD7AF8">
            <w:pPr>
              <w:spacing w:after="0" w:line="240" w:lineRule="auto"/>
              <w:jc w:val="center"/>
              <w:rPr>
                <w:rFonts w:ascii="Calibri" w:eastAsia="Times New Roman" w:hAnsi="Calibri" w:cs="Calibri"/>
                <w:b/>
                <w:bCs/>
                <w:color w:val="000000"/>
                <w:lang w:eastAsia="pt-BR"/>
              </w:rPr>
            </w:pPr>
            <w:r w:rsidRPr="00636423">
              <w:rPr>
                <w:rFonts w:ascii="Calibri" w:eastAsia="Times New Roman" w:hAnsi="Calibri" w:cs="Calibri"/>
                <w:b/>
                <w:bCs/>
                <w:color w:val="000000"/>
                <w:lang w:eastAsia="pt-BR"/>
              </w:rPr>
              <w:t>VALORES ATÉ</w:t>
            </w:r>
          </w:p>
          <w:p w14:paraId="76B0D87E" w14:textId="77777777" w:rsidR="00704E3E" w:rsidRPr="00636423" w:rsidRDefault="00704E3E" w:rsidP="00CD7AF8">
            <w:pPr>
              <w:spacing w:after="0" w:line="240" w:lineRule="auto"/>
              <w:jc w:val="center"/>
              <w:rPr>
                <w:rFonts w:ascii="Calibri" w:eastAsia="Times New Roman" w:hAnsi="Calibri" w:cs="Calibri"/>
                <w:b/>
                <w:bCs/>
                <w:color w:val="000000"/>
                <w:lang w:eastAsia="pt-BR"/>
              </w:rPr>
            </w:pPr>
            <w:r w:rsidRPr="00636423">
              <w:rPr>
                <w:rFonts w:ascii="Calibri" w:eastAsia="Times New Roman" w:hAnsi="Calibri" w:cs="Calibri"/>
                <w:b/>
                <w:bCs/>
                <w:color w:val="000000"/>
                <w:lang w:eastAsia="pt-BR"/>
              </w:rPr>
              <w:t>17/04/2026</w:t>
            </w:r>
          </w:p>
        </w:tc>
        <w:tc>
          <w:tcPr>
            <w:tcW w:w="1985" w:type="dxa"/>
            <w:tcBorders>
              <w:top w:val="nil"/>
              <w:left w:val="nil"/>
              <w:bottom w:val="nil"/>
              <w:right w:val="nil"/>
            </w:tcBorders>
            <w:shd w:val="clear" w:color="000000" w:fill="FDE9D9"/>
            <w:vAlign w:val="center"/>
            <w:hideMark/>
          </w:tcPr>
          <w:p w14:paraId="796E4FB5" w14:textId="77777777" w:rsidR="00704E3E" w:rsidRPr="00636423" w:rsidRDefault="00704E3E" w:rsidP="00CD7AF8">
            <w:pPr>
              <w:spacing w:after="0" w:line="240" w:lineRule="auto"/>
              <w:jc w:val="center"/>
              <w:rPr>
                <w:rFonts w:ascii="Calibri" w:eastAsia="Times New Roman" w:hAnsi="Calibri" w:cs="Calibri"/>
                <w:b/>
                <w:bCs/>
                <w:color w:val="000000"/>
                <w:lang w:eastAsia="pt-BR"/>
              </w:rPr>
            </w:pPr>
            <w:r w:rsidRPr="00636423">
              <w:rPr>
                <w:rFonts w:ascii="Calibri" w:eastAsia="Times New Roman" w:hAnsi="Calibri" w:cs="Calibri"/>
                <w:b/>
                <w:bCs/>
                <w:color w:val="000000"/>
                <w:lang w:eastAsia="pt-BR"/>
              </w:rPr>
              <w:t>VALORES A PARTIR DE 18/04/2026</w:t>
            </w:r>
          </w:p>
        </w:tc>
      </w:tr>
      <w:tr w:rsidR="00704E3E" w:rsidRPr="00636423" w14:paraId="60E979AE" w14:textId="77777777" w:rsidTr="00CD7AF8">
        <w:trPr>
          <w:trHeight w:val="564"/>
        </w:trPr>
        <w:tc>
          <w:tcPr>
            <w:tcW w:w="1571" w:type="dxa"/>
            <w:tcBorders>
              <w:top w:val="nil"/>
              <w:left w:val="nil"/>
              <w:bottom w:val="nil"/>
              <w:right w:val="nil"/>
            </w:tcBorders>
            <w:shd w:val="clear" w:color="000000" w:fill="CCECFF"/>
            <w:vAlign w:val="center"/>
            <w:hideMark/>
          </w:tcPr>
          <w:p w14:paraId="25C3D8F6" w14:textId="77777777" w:rsidR="00704E3E" w:rsidRPr="00636423" w:rsidRDefault="00704E3E" w:rsidP="00CD7AF8">
            <w:pPr>
              <w:spacing w:after="0" w:line="240" w:lineRule="auto"/>
              <w:jc w:val="center"/>
              <w:rPr>
                <w:rFonts w:ascii="Calibri" w:eastAsia="Times New Roman" w:hAnsi="Calibri" w:cs="Calibri"/>
                <w:b/>
                <w:bCs/>
                <w:color w:val="000000"/>
                <w:lang w:eastAsia="pt-BR"/>
              </w:rPr>
            </w:pPr>
            <w:r w:rsidRPr="00636423">
              <w:rPr>
                <w:rFonts w:ascii="Calibri" w:eastAsia="Times New Roman" w:hAnsi="Calibri" w:cs="Calibri"/>
                <w:b/>
                <w:bCs/>
                <w:noProof/>
                <w:color w:val="000000"/>
                <w:lang w:eastAsia="pt-BR"/>
              </w:rPr>
              <w:drawing>
                <wp:inline distT="0" distB="0" distL="0" distR="0" wp14:anchorId="7D02CFD7" wp14:editId="6FEC54AD">
                  <wp:extent cx="720000" cy="720000"/>
                  <wp:effectExtent l="0" t="0" r="4445" b="4445"/>
                  <wp:docPr id="64368636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sidRPr="00636423">
              <w:rPr>
                <w:rFonts w:ascii="Calibri" w:eastAsia="Times New Roman" w:hAnsi="Calibri" w:cs="Calibri"/>
                <w:b/>
                <w:bCs/>
                <w:color w:val="000000"/>
                <w:lang w:eastAsia="pt-BR"/>
              </w:rPr>
              <w:t> </w:t>
            </w:r>
          </w:p>
        </w:tc>
        <w:tc>
          <w:tcPr>
            <w:tcW w:w="3532" w:type="dxa"/>
            <w:tcBorders>
              <w:top w:val="nil"/>
              <w:left w:val="nil"/>
              <w:bottom w:val="nil"/>
              <w:right w:val="nil"/>
            </w:tcBorders>
            <w:shd w:val="clear" w:color="000000" w:fill="FEF4EC"/>
            <w:vAlign w:val="center"/>
            <w:hideMark/>
          </w:tcPr>
          <w:p w14:paraId="6567155B" w14:textId="77777777" w:rsidR="00704E3E" w:rsidRPr="00636423" w:rsidRDefault="00704E3E" w:rsidP="00CD7AF8">
            <w:pPr>
              <w:spacing w:after="0" w:line="240" w:lineRule="auto"/>
              <w:jc w:val="center"/>
              <w:rPr>
                <w:rFonts w:ascii="Calibri" w:eastAsia="Times New Roman" w:hAnsi="Calibri" w:cs="Calibri"/>
                <w:color w:val="000000"/>
                <w:lang w:eastAsia="pt-BR"/>
              </w:rPr>
            </w:pPr>
            <w:r w:rsidRPr="00636423">
              <w:rPr>
                <w:rFonts w:ascii="Calibri" w:eastAsia="Times New Roman" w:hAnsi="Calibri" w:cs="Calibri"/>
                <w:color w:val="000000"/>
                <w:lang w:eastAsia="pt-BR"/>
              </w:rPr>
              <w:t>Destina-se aos prestadores de serviços do expositor, RH, bufê, fotógrafo, equipamentos, atrações artísticas, limpeza</w:t>
            </w:r>
          </w:p>
        </w:tc>
        <w:tc>
          <w:tcPr>
            <w:tcW w:w="2835" w:type="dxa"/>
            <w:tcBorders>
              <w:top w:val="nil"/>
              <w:left w:val="nil"/>
              <w:bottom w:val="nil"/>
              <w:right w:val="nil"/>
            </w:tcBorders>
            <w:shd w:val="clear" w:color="000000" w:fill="FEF4EC"/>
            <w:vAlign w:val="center"/>
            <w:hideMark/>
          </w:tcPr>
          <w:p w14:paraId="3EAB228B" w14:textId="77777777" w:rsidR="00704E3E" w:rsidRPr="00636423" w:rsidRDefault="00704E3E" w:rsidP="00CD7AF8">
            <w:pPr>
              <w:spacing w:after="0" w:line="240" w:lineRule="auto"/>
              <w:jc w:val="center"/>
              <w:rPr>
                <w:rFonts w:ascii="Calibri" w:eastAsia="Times New Roman" w:hAnsi="Calibri" w:cs="Calibri"/>
                <w:b/>
                <w:bCs/>
                <w:color w:val="000000"/>
                <w:lang w:eastAsia="pt-BR"/>
              </w:rPr>
            </w:pPr>
            <w:r w:rsidRPr="00636423">
              <w:rPr>
                <w:rFonts w:ascii="Calibri" w:eastAsia="Times New Roman" w:hAnsi="Calibri" w:cs="Calibri"/>
                <w:b/>
                <w:bCs/>
                <w:color w:val="000000"/>
                <w:lang w:eastAsia="pt-BR"/>
              </w:rPr>
              <w:t>80</w:t>
            </w:r>
          </w:p>
        </w:tc>
        <w:tc>
          <w:tcPr>
            <w:tcW w:w="1985" w:type="dxa"/>
            <w:tcBorders>
              <w:top w:val="nil"/>
              <w:left w:val="nil"/>
              <w:bottom w:val="nil"/>
              <w:right w:val="nil"/>
            </w:tcBorders>
            <w:shd w:val="clear" w:color="000000" w:fill="FEF4EC"/>
            <w:vAlign w:val="center"/>
            <w:hideMark/>
          </w:tcPr>
          <w:p w14:paraId="46590A35" w14:textId="77777777" w:rsidR="00704E3E" w:rsidRPr="00636423" w:rsidRDefault="00704E3E" w:rsidP="00CD7AF8">
            <w:pPr>
              <w:spacing w:after="0" w:line="240" w:lineRule="auto"/>
              <w:jc w:val="center"/>
              <w:rPr>
                <w:rFonts w:ascii="Calibri" w:eastAsia="Times New Roman" w:hAnsi="Calibri" w:cs="Calibri"/>
                <w:b/>
                <w:bCs/>
                <w:color w:val="000000"/>
                <w:lang w:eastAsia="pt-BR"/>
              </w:rPr>
            </w:pPr>
            <w:r w:rsidRPr="00636423">
              <w:rPr>
                <w:rFonts w:ascii="Calibri" w:eastAsia="Times New Roman" w:hAnsi="Calibri" w:cs="Calibri"/>
                <w:b/>
                <w:bCs/>
                <w:color w:val="000000"/>
                <w:lang w:eastAsia="pt-BR"/>
              </w:rPr>
              <w:t>160</w:t>
            </w:r>
          </w:p>
        </w:tc>
      </w:tr>
      <w:tr w:rsidR="00704E3E" w:rsidRPr="00636423" w14:paraId="3148C645" w14:textId="77777777" w:rsidTr="00CD7AF8">
        <w:trPr>
          <w:trHeight w:val="564"/>
        </w:trPr>
        <w:tc>
          <w:tcPr>
            <w:tcW w:w="1571" w:type="dxa"/>
            <w:tcBorders>
              <w:top w:val="nil"/>
              <w:left w:val="nil"/>
              <w:bottom w:val="nil"/>
              <w:right w:val="nil"/>
            </w:tcBorders>
            <w:shd w:val="clear" w:color="000000" w:fill="CCECFF"/>
            <w:vAlign w:val="center"/>
            <w:hideMark/>
          </w:tcPr>
          <w:p w14:paraId="77EDEDA9" w14:textId="77777777" w:rsidR="00704E3E" w:rsidRPr="00636423" w:rsidRDefault="00704E3E" w:rsidP="00CD7AF8">
            <w:pPr>
              <w:spacing w:after="0" w:line="240" w:lineRule="auto"/>
              <w:jc w:val="center"/>
              <w:rPr>
                <w:rFonts w:ascii="Calibri" w:eastAsia="Times New Roman" w:hAnsi="Calibri" w:cs="Calibri"/>
                <w:b/>
                <w:bCs/>
                <w:color w:val="000000"/>
                <w:lang w:eastAsia="pt-BR"/>
              </w:rPr>
            </w:pPr>
            <w:r w:rsidRPr="00636423">
              <w:rPr>
                <w:rFonts w:ascii="Calibri" w:eastAsia="Times New Roman" w:hAnsi="Calibri" w:cs="Calibri"/>
                <w:b/>
                <w:bCs/>
                <w:noProof/>
                <w:color w:val="000000"/>
                <w:lang w:eastAsia="pt-BR"/>
              </w:rPr>
              <w:drawing>
                <wp:inline distT="0" distB="0" distL="0" distR="0" wp14:anchorId="58796E80" wp14:editId="459115DE">
                  <wp:extent cx="703256" cy="720000"/>
                  <wp:effectExtent l="0" t="0" r="1905" b="4445"/>
                  <wp:docPr id="169128702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03256" cy="720000"/>
                          </a:xfrm>
                          <a:prstGeom prst="rect">
                            <a:avLst/>
                          </a:prstGeom>
                          <a:noFill/>
                          <a:ln>
                            <a:noFill/>
                          </a:ln>
                        </pic:spPr>
                      </pic:pic>
                    </a:graphicData>
                  </a:graphic>
                </wp:inline>
              </w:drawing>
            </w:r>
            <w:r w:rsidRPr="00636423">
              <w:rPr>
                <w:rFonts w:ascii="Calibri" w:eastAsia="Times New Roman" w:hAnsi="Calibri" w:cs="Calibri"/>
                <w:b/>
                <w:bCs/>
                <w:color w:val="000000"/>
                <w:lang w:eastAsia="pt-BR"/>
              </w:rPr>
              <w:t> </w:t>
            </w:r>
          </w:p>
        </w:tc>
        <w:tc>
          <w:tcPr>
            <w:tcW w:w="3532" w:type="dxa"/>
            <w:tcBorders>
              <w:top w:val="nil"/>
              <w:left w:val="nil"/>
              <w:bottom w:val="nil"/>
              <w:right w:val="nil"/>
            </w:tcBorders>
            <w:shd w:val="clear" w:color="000000" w:fill="FDE9D9"/>
            <w:vAlign w:val="center"/>
            <w:hideMark/>
          </w:tcPr>
          <w:p w14:paraId="7DC36A58" w14:textId="77777777" w:rsidR="00704E3E" w:rsidRPr="00636423" w:rsidRDefault="00704E3E" w:rsidP="00CD7AF8">
            <w:pPr>
              <w:spacing w:after="0" w:line="240" w:lineRule="auto"/>
              <w:jc w:val="center"/>
              <w:rPr>
                <w:rFonts w:ascii="Calibri" w:eastAsia="Times New Roman" w:hAnsi="Calibri" w:cs="Calibri"/>
                <w:color w:val="000000"/>
                <w:lang w:eastAsia="pt-BR"/>
              </w:rPr>
            </w:pPr>
            <w:r w:rsidRPr="00636423">
              <w:rPr>
                <w:rFonts w:ascii="Calibri" w:eastAsia="Times New Roman" w:hAnsi="Calibri" w:cs="Calibri"/>
                <w:color w:val="000000"/>
                <w:lang w:eastAsia="pt-BR"/>
              </w:rPr>
              <w:t>Destina-se à equipe de vigilância do estande</w:t>
            </w:r>
          </w:p>
        </w:tc>
        <w:tc>
          <w:tcPr>
            <w:tcW w:w="2835" w:type="dxa"/>
            <w:tcBorders>
              <w:top w:val="nil"/>
              <w:left w:val="nil"/>
              <w:bottom w:val="nil"/>
              <w:right w:val="nil"/>
            </w:tcBorders>
            <w:shd w:val="clear" w:color="000000" w:fill="FDE9D9"/>
            <w:vAlign w:val="center"/>
            <w:hideMark/>
          </w:tcPr>
          <w:p w14:paraId="4CD3BF35" w14:textId="77777777" w:rsidR="00704E3E" w:rsidRPr="00636423" w:rsidRDefault="00704E3E" w:rsidP="00CD7AF8">
            <w:pPr>
              <w:spacing w:after="0" w:line="240" w:lineRule="auto"/>
              <w:jc w:val="center"/>
              <w:rPr>
                <w:rFonts w:ascii="Calibri" w:eastAsia="Times New Roman" w:hAnsi="Calibri" w:cs="Calibri"/>
                <w:b/>
                <w:bCs/>
                <w:color w:val="000000"/>
                <w:lang w:eastAsia="pt-BR"/>
              </w:rPr>
            </w:pPr>
            <w:r w:rsidRPr="00636423">
              <w:rPr>
                <w:rFonts w:ascii="Calibri" w:eastAsia="Times New Roman" w:hAnsi="Calibri" w:cs="Calibri"/>
                <w:b/>
                <w:bCs/>
                <w:color w:val="000000"/>
                <w:lang w:eastAsia="pt-BR"/>
              </w:rPr>
              <w:t>640</w:t>
            </w:r>
          </w:p>
        </w:tc>
        <w:tc>
          <w:tcPr>
            <w:tcW w:w="1985" w:type="dxa"/>
            <w:tcBorders>
              <w:top w:val="nil"/>
              <w:left w:val="nil"/>
              <w:bottom w:val="nil"/>
              <w:right w:val="nil"/>
            </w:tcBorders>
            <w:shd w:val="clear" w:color="000000" w:fill="FDE9D9"/>
            <w:vAlign w:val="center"/>
            <w:hideMark/>
          </w:tcPr>
          <w:p w14:paraId="725B3D3A" w14:textId="77777777" w:rsidR="00704E3E" w:rsidRPr="00636423" w:rsidRDefault="00704E3E" w:rsidP="00CD7AF8">
            <w:pPr>
              <w:spacing w:after="0" w:line="240" w:lineRule="auto"/>
              <w:jc w:val="center"/>
              <w:rPr>
                <w:rFonts w:ascii="Calibri" w:eastAsia="Times New Roman" w:hAnsi="Calibri" w:cs="Calibri"/>
                <w:b/>
                <w:bCs/>
                <w:color w:val="000000"/>
                <w:lang w:eastAsia="pt-BR"/>
              </w:rPr>
            </w:pPr>
            <w:r w:rsidRPr="00636423">
              <w:rPr>
                <w:rFonts w:ascii="Calibri" w:eastAsia="Times New Roman" w:hAnsi="Calibri" w:cs="Calibri"/>
                <w:b/>
                <w:bCs/>
                <w:color w:val="000000"/>
                <w:lang w:eastAsia="pt-BR"/>
              </w:rPr>
              <w:t>1.280,00</w:t>
            </w:r>
          </w:p>
        </w:tc>
      </w:tr>
      <w:tr w:rsidR="00704E3E" w:rsidRPr="00636423" w14:paraId="1D05A7CB" w14:textId="77777777" w:rsidTr="00CD7AF8">
        <w:trPr>
          <w:trHeight w:val="564"/>
        </w:trPr>
        <w:tc>
          <w:tcPr>
            <w:tcW w:w="1571" w:type="dxa"/>
            <w:tcBorders>
              <w:top w:val="nil"/>
              <w:left w:val="nil"/>
              <w:bottom w:val="nil"/>
              <w:right w:val="nil"/>
            </w:tcBorders>
            <w:shd w:val="clear" w:color="000000" w:fill="CCECFF"/>
            <w:vAlign w:val="center"/>
            <w:hideMark/>
          </w:tcPr>
          <w:p w14:paraId="4FEB03A2" w14:textId="77777777" w:rsidR="00704E3E" w:rsidRPr="00636423" w:rsidRDefault="00704E3E" w:rsidP="00CD7AF8">
            <w:pPr>
              <w:spacing w:after="0" w:line="240" w:lineRule="auto"/>
              <w:jc w:val="center"/>
              <w:rPr>
                <w:rFonts w:ascii="Calibri" w:eastAsia="Times New Roman" w:hAnsi="Calibri" w:cs="Calibri"/>
                <w:b/>
                <w:bCs/>
                <w:color w:val="000000"/>
                <w:lang w:eastAsia="pt-BR"/>
              </w:rPr>
            </w:pPr>
            <w:r w:rsidRPr="00636423">
              <w:rPr>
                <w:rFonts w:ascii="Calibri" w:eastAsia="Times New Roman" w:hAnsi="Calibri" w:cs="Calibri"/>
                <w:b/>
                <w:bCs/>
                <w:noProof/>
                <w:color w:val="000000"/>
                <w:lang w:eastAsia="pt-BR"/>
              </w:rPr>
              <w:drawing>
                <wp:inline distT="0" distB="0" distL="0" distR="0" wp14:anchorId="6A00B8AB" wp14:editId="38B95BDA">
                  <wp:extent cx="720000" cy="625385"/>
                  <wp:effectExtent l="0" t="0" r="4445" b="3810"/>
                  <wp:docPr id="139258087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20000" cy="625385"/>
                          </a:xfrm>
                          <a:prstGeom prst="rect">
                            <a:avLst/>
                          </a:prstGeom>
                          <a:noFill/>
                          <a:ln>
                            <a:noFill/>
                          </a:ln>
                        </pic:spPr>
                      </pic:pic>
                    </a:graphicData>
                  </a:graphic>
                </wp:inline>
              </w:drawing>
            </w:r>
            <w:r w:rsidRPr="00636423">
              <w:rPr>
                <w:rFonts w:ascii="Calibri" w:eastAsia="Times New Roman" w:hAnsi="Calibri" w:cs="Calibri"/>
                <w:b/>
                <w:bCs/>
                <w:color w:val="000000"/>
                <w:lang w:eastAsia="pt-BR"/>
              </w:rPr>
              <w:t> </w:t>
            </w:r>
          </w:p>
        </w:tc>
        <w:tc>
          <w:tcPr>
            <w:tcW w:w="3532" w:type="dxa"/>
            <w:tcBorders>
              <w:top w:val="nil"/>
              <w:left w:val="nil"/>
              <w:bottom w:val="nil"/>
              <w:right w:val="nil"/>
            </w:tcBorders>
            <w:shd w:val="clear" w:color="000000" w:fill="FEF4EC"/>
            <w:vAlign w:val="center"/>
            <w:hideMark/>
          </w:tcPr>
          <w:p w14:paraId="05F72B08" w14:textId="77777777" w:rsidR="00704E3E" w:rsidRPr="00636423" w:rsidRDefault="00704E3E" w:rsidP="00CD7AF8">
            <w:pPr>
              <w:spacing w:after="0" w:line="240" w:lineRule="auto"/>
              <w:jc w:val="center"/>
              <w:rPr>
                <w:rFonts w:ascii="Calibri" w:eastAsia="Times New Roman" w:hAnsi="Calibri" w:cs="Calibri"/>
                <w:color w:val="000000"/>
                <w:lang w:eastAsia="pt-BR"/>
              </w:rPr>
            </w:pPr>
            <w:r w:rsidRPr="00636423">
              <w:rPr>
                <w:rFonts w:ascii="Calibri" w:eastAsia="Times New Roman" w:hAnsi="Calibri" w:cs="Calibri"/>
                <w:color w:val="000000"/>
                <w:lang w:eastAsia="pt-BR"/>
              </w:rPr>
              <w:t>Credencial branca, destinada à equipe de montagem do estande</w:t>
            </w:r>
          </w:p>
        </w:tc>
        <w:tc>
          <w:tcPr>
            <w:tcW w:w="2835" w:type="dxa"/>
            <w:tcBorders>
              <w:top w:val="nil"/>
              <w:left w:val="nil"/>
              <w:bottom w:val="nil"/>
              <w:right w:val="nil"/>
            </w:tcBorders>
            <w:shd w:val="clear" w:color="000000" w:fill="FEF4EC"/>
            <w:vAlign w:val="center"/>
            <w:hideMark/>
          </w:tcPr>
          <w:p w14:paraId="763A88D3" w14:textId="77777777" w:rsidR="00704E3E" w:rsidRPr="00636423" w:rsidRDefault="00704E3E" w:rsidP="00CD7AF8">
            <w:pPr>
              <w:spacing w:after="0" w:line="240" w:lineRule="auto"/>
              <w:jc w:val="center"/>
              <w:rPr>
                <w:rFonts w:ascii="Calibri" w:eastAsia="Times New Roman" w:hAnsi="Calibri" w:cs="Calibri"/>
                <w:b/>
                <w:bCs/>
                <w:color w:val="000000"/>
                <w:lang w:eastAsia="pt-BR"/>
              </w:rPr>
            </w:pPr>
            <w:r w:rsidRPr="00636423">
              <w:rPr>
                <w:rFonts w:ascii="Calibri" w:eastAsia="Times New Roman" w:hAnsi="Calibri" w:cs="Calibri"/>
                <w:b/>
                <w:bCs/>
                <w:color w:val="000000"/>
                <w:lang w:eastAsia="pt-BR"/>
              </w:rPr>
              <w:t>60</w:t>
            </w:r>
          </w:p>
        </w:tc>
        <w:tc>
          <w:tcPr>
            <w:tcW w:w="1985" w:type="dxa"/>
            <w:tcBorders>
              <w:top w:val="nil"/>
              <w:left w:val="nil"/>
              <w:bottom w:val="nil"/>
              <w:right w:val="nil"/>
            </w:tcBorders>
            <w:shd w:val="clear" w:color="000000" w:fill="FEF4EC"/>
            <w:vAlign w:val="center"/>
            <w:hideMark/>
          </w:tcPr>
          <w:p w14:paraId="3EA00C53" w14:textId="77777777" w:rsidR="00704E3E" w:rsidRPr="00636423" w:rsidRDefault="00704E3E" w:rsidP="00CD7AF8">
            <w:pPr>
              <w:spacing w:after="0" w:line="240" w:lineRule="auto"/>
              <w:jc w:val="center"/>
              <w:rPr>
                <w:rFonts w:ascii="Calibri" w:eastAsia="Times New Roman" w:hAnsi="Calibri" w:cs="Calibri"/>
                <w:b/>
                <w:bCs/>
                <w:color w:val="000000"/>
                <w:lang w:eastAsia="pt-BR"/>
              </w:rPr>
            </w:pPr>
            <w:r w:rsidRPr="00636423">
              <w:rPr>
                <w:rFonts w:ascii="Calibri" w:eastAsia="Times New Roman" w:hAnsi="Calibri" w:cs="Calibri"/>
                <w:b/>
                <w:bCs/>
                <w:color w:val="000000"/>
                <w:lang w:eastAsia="pt-BR"/>
              </w:rPr>
              <w:t>120</w:t>
            </w:r>
          </w:p>
        </w:tc>
      </w:tr>
    </w:tbl>
    <w:p w14:paraId="0890435F" w14:textId="77777777" w:rsidR="00704E3E" w:rsidRPr="00CB0C62" w:rsidRDefault="00704E3E" w:rsidP="00CB0C62"/>
    <w:tbl>
      <w:tblPr>
        <w:tblStyle w:val="ListaColorida-nfase6"/>
        <w:tblpPr w:leftFromText="141" w:rightFromText="141" w:vertAnchor="page" w:horzAnchor="margin" w:tblpXSpec="center" w:tblpY="1021"/>
        <w:tblW w:w="10031" w:type="dxa"/>
        <w:tblLayout w:type="fixed"/>
        <w:tblLook w:val="04A0" w:firstRow="1" w:lastRow="0" w:firstColumn="1" w:lastColumn="0" w:noHBand="0" w:noVBand="1"/>
      </w:tblPr>
      <w:tblGrid>
        <w:gridCol w:w="2405"/>
        <w:gridCol w:w="3544"/>
        <w:gridCol w:w="2126"/>
        <w:gridCol w:w="1956"/>
      </w:tblGrid>
      <w:tr w:rsidR="00EC316D" w:rsidRPr="00F44523" w14:paraId="124D450D" w14:textId="77777777" w:rsidTr="00EC316D">
        <w:trPr>
          <w:cnfStyle w:val="100000000000" w:firstRow="1" w:lastRow="0" w:firstColumn="0" w:lastColumn="0" w:oddVBand="0" w:evenVBand="0" w:oddHBand="0" w:evenHBand="0" w:firstRowFirstColumn="0" w:firstRowLastColumn="0" w:lastRowFirstColumn="0" w:lastRowLastColumn="0"/>
          <w:trHeight w:val="714"/>
        </w:trPr>
        <w:tc>
          <w:tcPr>
            <w:cnfStyle w:val="001000000000" w:firstRow="0" w:lastRow="0" w:firstColumn="1" w:lastColumn="0" w:oddVBand="0" w:evenVBand="0" w:oddHBand="0" w:evenHBand="0" w:firstRowFirstColumn="0" w:firstRowLastColumn="0" w:lastRowFirstColumn="0" w:lastRowLastColumn="0"/>
            <w:tcW w:w="10031" w:type="dxa"/>
            <w:gridSpan w:val="4"/>
            <w:vAlign w:val="center"/>
          </w:tcPr>
          <w:p w14:paraId="229D9441" w14:textId="77777777" w:rsidR="00EC316D" w:rsidRPr="00F44523" w:rsidRDefault="00EC316D" w:rsidP="00EC316D">
            <w:pPr>
              <w:pStyle w:val="TableParagraph"/>
              <w:tabs>
                <w:tab w:val="left" w:pos="10348"/>
                <w:tab w:val="left" w:pos="11057"/>
              </w:tabs>
              <w:spacing w:before="74"/>
              <w:ind w:left="142" w:right="20"/>
              <w:jc w:val="center"/>
              <w:rPr>
                <w:rFonts w:asciiTheme="majorHAnsi" w:hAnsiTheme="majorHAnsi" w:cstheme="majorHAnsi"/>
                <w:bCs w:val="0"/>
                <w:color w:val="FFFFFF"/>
              </w:rPr>
            </w:pPr>
            <w:r w:rsidRPr="008478CA">
              <w:rPr>
                <w:color w:val="FFFFFF"/>
              </w:rPr>
              <w:t>TABELA</w:t>
            </w:r>
            <w:r w:rsidRPr="008478CA">
              <w:rPr>
                <w:color w:val="FFFFFF"/>
                <w:spacing w:val="-5"/>
              </w:rPr>
              <w:t xml:space="preserve"> </w:t>
            </w:r>
            <w:r w:rsidRPr="008478CA">
              <w:rPr>
                <w:color w:val="FFFFFF"/>
              </w:rPr>
              <w:t>DE</w:t>
            </w:r>
            <w:r w:rsidRPr="008478CA">
              <w:rPr>
                <w:color w:val="FFFFFF"/>
                <w:spacing w:val="-4"/>
              </w:rPr>
              <w:t xml:space="preserve"> </w:t>
            </w:r>
            <w:r w:rsidRPr="008478CA">
              <w:rPr>
                <w:color w:val="FFFFFF"/>
              </w:rPr>
              <w:t>CREDENCIAL</w:t>
            </w:r>
            <w:r w:rsidRPr="008478CA">
              <w:rPr>
                <w:color w:val="FFFFFF"/>
                <w:spacing w:val="-5"/>
              </w:rPr>
              <w:t xml:space="preserve"> </w:t>
            </w:r>
            <w:r w:rsidRPr="008478CA">
              <w:rPr>
                <w:color w:val="FFFFFF"/>
              </w:rPr>
              <w:t>EXCEDENTE</w:t>
            </w:r>
            <w:r w:rsidRPr="008478CA">
              <w:rPr>
                <w:color w:val="FFFFFF"/>
                <w:spacing w:val="-4"/>
              </w:rPr>
              <w:t xml:space="preserve"> </w:t>
            </w:r>
            <w:r w:rsidRPr="008478CA">
              <w:rPr>
                <w:color w:val="FFFFFF"/>
              </w:rPr>
              <w:t>POR</w:t>
            </w:r>
            <w:r w:rsidRPr="008478CA">
              <w:rPr>
                <w:color w:val="FFFFFF"/>
                <w:spacing w:val="-5"/>
              </w:rPr>
              <w:t xml:space="preserve"> </w:t>
            </w:r>
            <w:r w:rsidRPr="008478CA">
              <w:rPr>
                <w:color w:val="FFFFFF"/>
              </w:rPr>
              <w:t>EXPOSITOR</w:t>
            </w:r>
          </w:p>
        </w:tc>
      </w:tr>
      <w:tr w:rsidR="00EC316D" w:rsidRPr="00F44523" w14:paraId="2B8AAA5F" w14:textId="77777777" w:rsidTr="00EC316D">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2405" w:type="dxa"/>
            <w:shd w:val="clear" w:color="auto" w:fill="CCECFF"/>
            <w:vAlign w:val="center"/>
            <w:hideMark/>
          </w:tcPr>
          <w:p w14:paraId="395EC97B" w14:textId="77777777" w:rsidR="00EC316D" w:rsidRPr="00F44523" w:rsidRDefault="00EC316D" w:rsidP="00EC316D">
            <w:pPr>
              <w:tabs>
                <w:tab w:val="left" w:pos="10348"/>
                <w:tab w:val="left" w:pos="11057"/>
              </w:tabs>
              <w:ind w:left="-108" w:right="20"/>
              <w:jc w:val="center"/>
              <w:rPr>
                <w:rFonts w:asciiTheme="majorHAnsi" w:eastAsia="Times New Roman" w:hAnsiTheme="majorHAnsi" w:cstheme="majorHAnsi"/>
                <w:b w:val="0"/>
                <w:bCs w:val="0"/>
                <w:color w:val="auto"/>
                <w:lang w:eastAsia="pt-BR"/>
              </w:rPr>
            </w:pPr>
            <w:r w:rsidRPr="00122B87">
              <w:rPr>
                <w:rFonts w:ascii="Calibri" w:eastAsia="Times New Roman" w:hAnsi="Calibri" w:cs="Calibri"/>
                <w:color w:val="auto"/>
                <w:lang w:eastAsia="pt-BR"/>
              </w:rPr>
              <w:t>CATEGORIA</w:t>
            </w:r>
          </w:p>
        </w:tc>
        <w:tc>
          <w:tcPr>
            <w:tcW w:w="3544" w:type="dxa"/>
            <w:vAlign w:val="center"/>
            <w:hideMark/>
          </w:tcPr>
          <w:p w14:paraId="046451A6" w14:textId="77777777" w:rsidR="00EC316D" w:rsidRPr="00F44523" w:rsidRDefault="00EC316D" w:rsidP="00EC316D">
            <w:pPr>
              <w:tabs>
                <w:tab w:val="left" w:pos="10348"/>
                <w:tab w:val="left" w:pos="11057"/>
              </w:tabs>
              <w:ind w:left="142"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lang w:eastAsia="pt-BR"/>
              </w:rPr>
            </w:pPr>
            <w:r w:rsidRPr="00122B87">
              <w:rPr>
                <w:rFonts w:ascii="Calibri" w:eastAsia="Times New Roman" w:hAnsi="Calibri" w:cs="Calibri"/>
                <w:b/>
                <w:bCs/>
                <w:lang w:eastAsia="pt-BR"/>
              </w:rPr>
              <w:t>DEFINIÇÃO</w:t>
            </w:r>
          </w:p>
        </w:tc>
        <w:tc>
          <w:tcPr>
            <w:tcW w:w="2126" w:type="dxa"/>
            <w:vAlign w:val="center"/>
          </w:tcPr>
          <w:p w14:paraId="179CF83E" w14:textId="77777777" w:rsidR="00EC316D" w:rsidRPr="00F44523" w:rsidRDefault="00EC316D" w:rsidP="00EC316D">
            <w:pPr>
              <w:tabs>
                <w:tab w:val="left" w:pos="10348"/>
                <w:tab w:val="left" w:pos="11057"/>
              </w:tabs>
              <w:ind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lang w:eastAsia="pt-BR"/>
              </w:rPr>
            </w:pPr>
            <w:r w:rsidRPr="00122B87">
              <w:rPr>
                <w:rFonts w:ascii="Calibri" w:eastAsia="Times New Roman" w:hAnsi="Calibri" w:cs="Calibri"/>
                <w:b/>
                <w:bCs/>
                <w:lang w:eastAsia="pt-BR"/>
              </w:rPr>
              <w:t xml:space="preserve">VALORES ATÉ </w:t>
            </w:r>
            <w:r w:rsidRPr="00122B87">
              <w:rPr>
                <w:rFonts w:ascii="Calibri" w:eastAsia="Times New Roman" w:hAnsi="Calibri" w:cs="Calibri"/>
                <w:b/>
                <w:bCs/>
                <w:lang w:eastAsia="pt-BR"/>
              </w:rPr>
              <w:br/>
              <w:t>1</w:t>
            </w:r>
            <w:r>
              <w:rPr>
                <w:rFonts w:ascii="Calibri" w:eastAsia="Times New Roman" w:hAnsi="Calibri" w:cs="Calibri"/>
                <w:b/>
                <w:bCs/>
                <w:lang w:eastAsia="pt-BR"/>
              </w:rPr>
              <w:t>7</w:t>
            </w:r>
            <w:r w:rsidRPr="00122B87">
              <w:rPr>
                <w:rFonts w:ascii="Calibri" w:eastAsia="Times New Roman" w:hAnsi="Calibri" w:cs="Calibri"/>
                <w:b/>
                <w:bCs/>
                <w:lang w:eastAsia="pt-BR"/>
              </w:rPr>
              <w:t>/04/2026</w:t>
            </w:r>
          </w:p>
        </w:tc>
        <w:tc>
          <w:tcPr>
            <w:tcW w:w="1956" w:type="dxa"/>
            <w:vAlign w:val="center"/>
            <w:hideMark/>
          </w:tcPr>
          <w:p w14:paraId="7BEC1911" w14:textId="72F37603" w:rsidR="00EC316D" w:rsidRPr="00F44523" w:rsidRDefault="00EC316D" w:rsidP="00EC316D">
            <w:pPr>
              <w:tabs>
                <w:tab w:val="left" w:pos="10348"/>
                <w:tab w:val="left" w:pos="11057"/>
              </w:tabs>
              <w:ind w:left="142"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lang w:eastAsia="pt-BR"/>
              </w:rPr>
            </w:pPr>
            <w:r w:rsidRPr="00122B87">
              <w:rPr>
                <w:rFonts w:ascii="Calibri" w:eastAsia="Times New Roman" w:hAnsi="Calibri" w:cs="Calibri"/>
                <w:b/>
                <w:bCs/>
                <w:lang w:eastAsia="pt-BR"/>
              </w:rPr>
              <w:t xml:space="preserve">VALORES A PARTIR DE </w:t>
            </w:r>
            <w:r>
              <w:rPr>
                <w:rFonts w:ascii="Calibri" w:eastAsia="Times New Roman" w:hAnsi="Calibri" w:cs="Calibri"/>
                <w:b/>
                <w:bCs/>
                <w:lang w:eastAsia="pt-BR"/>
              </w:rPr>
              <w:t>18</w:t>
            </w:r>
            <w:r w:rsidRPr="00122B87">
              <w:rPr>
                <w:rFonts w:ascii="Calibri" w:eastAsia="Times New Roman" w:hAnsi="Calibri" w:cs="Calibri"/>
                <w:b/>
                <w:bCs/>
                <w:lang w:eastAsia="pt-BR"/>
              </w:rPr>
              <w:t>/04/2026</w:t>
            </w:r>
          </w:p>
        </w:tc>
      </w:tr>
      <w:tr w:rsidR="00EC316D" w:rsidRPr="00F44523" w14:paraId="4B9AC55F" w14:textId="77777777" w:rsidTr="00EC316D">
        <w:trPr>
          <w:trHeight w:val="1247"/>
        </w:trPr>
        <w:tc>
          <w:tcPr>
            <w:cnfStyle w:val="001000000000" w:firstRow="0" w:lastRow="0" w:firstColumn="1" w:lastColumn="0" w:oddVBand="0" w:evenVBand="0" w:oddHBand="0" w:evenHBand="0" w:firstRowFirstColumn="0" w:firstRowLastColumn="0" w:lastRowFirstColumn="0" w:lastRowLastColumn="0"/>
            <w:tcW w:w="2405" w:type="dxa"/>
            <w:shd w:val="clear" w:color="auto" w:fill="CCECFF"/>
            <w:vAlign w:val="center"/>
            <w:hideMark/>
          </w:tcPr>
          <w:p w14:paraId="01B6C878" w14:textId="77777777" w:rsidR="00EC316D" w:rsidRPr="00F44523" w:rsidRDefault="00EC316D" w:rsidP="00EC316D">
            <w:pPr>
              <w:tabs>
                <w:tab w:val="left" w:pos="10348"/>
                <w:tab w:val="left" w:pos="11057"/>
              </w:tabs>
              <w:ind w:right="20"/>
              <w:jc w:val="center"/>
              <w:rPr>
                <w:rFonts w:asciiTheme="majorHAnsi" w:eastAsia="Times New Roman" w:hAnsiTheme="majorHAnsi" w:cstheme="majorHAnsi"/>
                <w:b w:val="0"/>
                <w:bCs w:val="0"/>
                <w:lang w:eastAsia="pt-BR"/>
              </w:rPr>
            </w:pPr>
            <w:r w:rsidRPr="00EE7788">
              <w:rPr>
                <w:rFonts w:eastAsia="Times New Roman" w:cstheme="majorHAnsi"/>
                <w:noProof/>
                <w:sz w:val="24"/>
                <w:szCs w:val="24"/>
                <w:lang w:eastAsia="pt-BR"/>
              </w:rPr>
              <w:drawing>
                <wp:inline distT="0" distB="0" distL="0" distR="0" wp14:anchorId="02759E60" wp14:editId="754982A4">
                  <wp:extent cx="1080000" cy="618686"/>
                  <wp:effectExtent l="0" t="0" r="6350" b="0"/>
                  <wp:docPr id="1539025348" name="Imagem 1" descr="Ícon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22525" name="Imagem 1" descr="Ícone&#10;&#10;O conteúdo gerado por IA pode estar incorreto."/>
                          <pic:cNvPicPr/>
                        </pic:nvPicPr>
                        <pic:blipFill>
                          <a:blip r:embed="rId31"/>
                          <a:stretch>
                            <a:fillRect/>
                          </a:stretch>
                        </pic:blipFill>
                        <pic:spPr>
                          <a:xfrm>
                            <a:off x="0" y="0"/>
                            <a:ext cx="1080000" cy="618686"/>
                          </a:xfrm>
                          <a:prstGeom prst="rect">
                            <a:avLst/>
                          </a:prstGeom>
                        </pic:spPr>
                      </pic:pic>
                    </a:graphicData>
                  </a:graphic>
                </wp:inline>
              </w:drawing>
            </w:r>
          </w:p>
          <w:p w14:paraId="5C3561C8" w14:textId="77777777" w:rsidR="00EC316D" w:rsidRPr="00F44523" w:rsidRDefault="00EC316D" w:rsidP="00EC316D">
            <w:pPr>
              <w:tabs>
                <w:tab w:val="left" w:pos="10348"/>
                <w:tab w:val="left" w:pos="11057"/>
              </w:tabs>
              <w:ind w:right="20"/>
              <w:jc w:val="center"/>
              <w:rPr>
                <w:rFonts w:asciiTheme="majorHAnsi" w:eastAsia="Times New Roman" w:hAnsiTheme="majorHAnsi" w:cstheme="majorHAnsi"/>
                <w:color w:val="auto"/>
                <w:lang w:eastAsia="pt-BR"/>
              </w:rPr>
            </w:pPr>
          </w:p>
        </w:tc>
        <w:tc>
          <w:tcPr>
            <w:tcW w:w="3544" w:type="dxa"/>
            <w:vAlign w:val="center"/>
          </w:tcPr>
          <w:p w14:paraId="06F52CB9" w14:textId="77777777" w:rsidR="00EC316D" w:rsidRPr="00F44523" w:rsidRDefault="00EC316D" w:rsidP="00EC316D">
            <w:pPr>
              <w:tabs>
                <w:tab w:val="left" w:pos="10348"/>
                <w:tab w:val="left" w:pos="11057"/>
              </w:tabs>
              <w:ind w:left="142" w:right="2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t-BR"/>
              </w:rPr>
            </w:pPr>
            <w:r w:rsidRPr="008478CA">
              <w:rPr>
                <w:color w:val="020303"/>
              </w:rPr>
              <w:t>Exclusivo para empresa</w:t>
            </w:r>
            <w:r w:rsidRPr="008478CA">
              <w:rPr>
                <w:color w:val="020303"/>
                <w:spacing w:val="1"/>
              </w:rPr>
              <w:t xml:space="preserve"> </w:t>
            </w:r>
            <w:r w:rsidRPr="008478CA">
              <w:rPr>
                <w:color w:val="020303"/>
                <w:spacing w:val="-1"/>
              </w:rPr>
              <w:t>EXPOSITORA</w:t>
            </w:r>
          </w:p>
        </w:tc>
        <w:tc>
          <w:tcPr>
            <w:tcW w:w="2126" w:type="dxa"/>
            <w:vAlign w:val="center"/>
          </w:tcPr>
          <w:p w14:paraId="4627443F" w14:textId="032C47C6" w:rsidR="00EC316D" w:rsidRPr="00F44523" w:rsidRDefault="007406AA" w:rsidP="00EC316D">
            <w:pPr>
              <w:tabs>
                <w:tab w:val="left" w:pos="10348"/>
                <w:tab w:val="left" w:pos="11057"/>
              </w:tabs>
              <w:ind w:left="-101" w:right="2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lang w:eastAsia="pt-BR"/>
              </w:rPr>
            </w:pPr>
            <w:r>
              <w:rPr>
                <w:rFonts w:asciiTheme="majorHAnsi" w:eastAsia="Times New Roman" w:hAnsiTheme="majorHAnsi" w:cstheme="majorHAnsi"/>
                <w:b/>
                <w:bCs/>
                <w:lang w:eastAsia="pt-BR"/>
              </w:rPr>
              <w:t>330,00</w:t>
            </w:r>
          </w:p>
        </w:tc>
        <w:tc>
          <w:tcPr>
            <w:tcW w:w="1956" w:type="dxa"/>
            <w:vAlign w:val="center"/>
          </w:tcPr>
          <w:p w14:paraId="0C8E568B" w14:textId="15C28EB9" w:rsidR="00EC316D" w:rsidRPr="00F44523" w:rsidRDefault="007406AA" w:rsidP="00EC316D">
            <w:pPr>
              <w:tabs>
                <w:tab w:val="left" w:pos="10348"/>
                <w:tab w:val="left" w:pos="11057"/>
              </w:tabs>
              <w:ind w:left="142" w:right="2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lang w:eastAsia="pt-BR"/>
              </w:rPr>
            </w:pPr>
            <w:r>
              <w:rPr>
                <w:rFonts w:asciiTheme="majorHAnsi" w:eastAsia="Times New Roman" w:hAnsiTheme="majorHAnsi" w:cstheme="majorHAnsi"/>
                <w:b/>
                <w:bCs/>
                <w:lang w:eastAsia="pt-BR"/>
              </w:rPr>
              <w:t>560,00</w:t>
            </w:r>
          </w:p>
        </w:tc>
      </w:tr>
      <w:tr w:rsidR="00EC316D" w:rsidRPr="00F44523" w14:paraId="3AA7E9BC" w14:textId="77777777" w:rsidTr="00EC316D">
        <w:trPr>
          <w:cnfStyle w:val="000000100000" w:firstRow="0" w:lastRow="0" w:firstColumn="0" w:lastColumn="0" w:oddVBand="0" w:evenVBand="0" w:oddHBand="1" w:evenHBand="0" w:firstRowFirstColumn="0" w:firstRowLastColumn="0" w:lastRowFirstColumn="0" w:lastRowLastColumn="0"/>
          <w:trHeight w:val="973"/>
        </w:trPr>
        <w:tc>
          <w:tcPr>
            <w:cnfStyle w:val="001000000000" w:firstRow="0" w:lastRow="0" w:firstColumn="1" w:lastColumn="0" w:oddVBand="0" w:evenVBand="0" w:oddHBand="0" w:evenHBand="0" w:firstRowFirstColumn="0" w:firstRowLastColumn="0" w:lastRowFirstColumn="0" w:lastRowLastColumn="0"/>
            <w:tcW w:w="2405" w:type="dxa"/>
            <w:shd w:val="clear" w:color="auto" w:fill="CCECFF"/>
            <w:vAlign w:val="center"/>
            <w:hideMark/>
          </w:tcPr>
          <w:p w14:paraId="0B92B42B" w14:textId="77777777" w:rsidR="00EC316D" w:rsidRPr="00F44523" w:rsidRDefault="00EC316D" w:rsidP="00EC316D">
            <w:pPr>
              <w:tabs>
                <w:tab w:val="left" w:pos="10348"/>
                <w:tab w:val="left" w:pos="11057"/>
              </w:tabs>
              <w:ind w:right="20"/>
              <w:jc w:val="center"/>
              <w:rPr>
                <w:rFonts w:asciiTheme="majorHAnsi" w:eastAsia="Times New Roman" w:hAnsiTheme="majorHAnsi" w:cstheme="majorHAnsi"/>
                <w:b w:val="0"/>
                <w:bCs w:val="0"/>
                <w:lang w:eastAsia="pt-BR"/>
              </w:rPr>
            </w:pPr>
            <w:r w:rsidRPr="00BF7557">
              <w:rPr>
                <w:rFonts w:eastAsia="Times New Roman" w:cs="Calibri"/>
                <w:noProof/>
                <w:lang w:eastAsia="pt-BR"/>
              </w:rPr>
              <w:drawing>
                <wp:inline distT="0" distB="0" distL="0" distR="0" wp14:anchorId="2025CF82" wp14:editId="6596776E">
                  <wp:extent cx="1080000" cy="566087"/>
                  <wp:effectExtent l="0" t="0" r="6350" b="5715"/>
                  <wp:docPr id="1687259367" name="Imagem 1" descr="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529908" name="Imagem 1" descr="Texto&#10;&#10;O conteúdo gerado por IA pode estar incorreto."/>
                          <pic:cNvPicPr/>
                        </pic:nvPicPr>
                        <pic:blipFill rotWithShape="1">
                          <a:blip r:embed="rId32"/>
                          <a:srcRect l="3319" t="2559" r="2101" b="1920"/>
                          <a:stretch>
                            <a:fillRect/>
                          </a:stretch>
                        </pic:blipFill>
                        <pic:spPr bwMode="auto">
                          <a:xfrm>
                            <a:off x="0" y="0"/>
                            <a:ext cx="1080000" cy="566087"/>
                          </a:xfrm>
                          <a:prstGeom prst="rect">
                            <a:avLst/>
                          </a:prstGeom>
                          <a:ln>
                            <a:noFill/>
                          </a:ln>
                          <a:extLst>
                            <a:ext uri="{53640926-AAD7-44D8-BBD7-CCE9431645EC}">
                              <a14:shadowObscured xmlns:a14="http://schemas.microsoft.com/office/drawing/2010/main"/>
                            </a:ext>
                          </a:extLst>
                        </pic:spPr>
                      </pic:pic>
                    </a:graphicData>
                  </a:graphic>
                </wp:inline>
              </w:drawing>
            </w:r>
          </w:p>
          <w:p w14:paraId="16168341" w14:textId="77777777" w:rsidR="00EC316D" w:rsidRPr="00F44523" w:rsidRDefault="00EC316D" w:rsidP="00EC316D">
            <w:pPr>
              <w:tabs>
                <w:tab w:val="left" w:pos="10348"/>
                <w:tab w:val="left" w:pos="11057"/>
              </w:tabs>
              <w:ind w:right="20"/>
              <w:jc w:val="center"/>
              <w:rPr>
                <w:rFonts w:asciiTheme="majorHAnsi" w:eastAsia="Times New Roman" w:hAnsiTheme="majorHAnsi" w:cstheme="majorHAnsi"/>
                <w:color w:val="auto"/>
                <w:lang w:eastAsia="pt-BR"/>
              </w:rPr>
            </w:pPr>
          </w:p>
        </w:tc>
        <w:tc>
          <w:tcPr>
            <w:tcW w:w="3544" w:type="dxa"/>
            <w:vAlign w:val="center"/>
          </w:tcPr>
          <w:p w14:paraId="78B61FD7" w14:textId="77777777" w:rsidR="00EC316D" w:rsidRPr="00F44523" w:rsidRDefault="00EC316D" w:rsidP="00EC316D">
            <w:pPr>
              <w:tabs>
                <w:tab w:val="left" w:pos="10348"/>
                <w:tab w:val="left" w:pos="11057"/>
              </w:tabs>
              <w:ind w:left="142"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lang w:eastAsia="pt-BR"/>
              </w:rPr>
            </w:pPr>
            <w:r w:rsidRPr="008478CA">
              <w:rPr>
                <w:color w:val="020303"/>
              </w:rPr>
              <w:t xml:space="preserve">Exclusivo </w:t>
            </w:r>
            <w:r w:rsidRPr="008478CA">
              <w:rPr>
                <w:color w:val="020303"/>
                <w:spacing w:val="-1"/>
              </w:rPr>
              <w:t>Representante</w:t>
            </w:r>
            <w:r>
              <w:rPr>
                <w:color w:val="020303"/>
                <w:spacing w:val="-37"/>
              </w:rPr>
              <w:t xml:space="preserve">s </w:t>
            </w:r>
            <w:r w:rsidRPr="008478CA">
              <w:rPr>
                <w:color w:val="020303"/>
              </w:rPr>
              <w:t>Comercia</w:t>
            </w:r>
            <w:r>
              <w:rPr>
                <w:color w:val="020303"/>
              </w:rPr>
              <w:t>is</w:t>
            </w:r>
          </w:p>
        </w:tc>
        <w:tc>
          <w:tcPr>
            <w:tcW w:w="2126" w:type="dxa"/>
            <w:vAlign w:val="center"/>
          </w:tcPr>
          <w:p w14:paraId="0A14015A" w14:textId="4A5D2E72" w:rsidR="00EC316D" w:rsidRPr="00F44523" w:rsidRDefault="007406AA" w:rsidP="00EC316D">
            <w:pPr>
              <w:tabs>
                <w:tab w:val="left" w:pos="10348"/>
                <w:tab w:val="left" w:pos="11057"/>
              </w:tabs>
              <w:ind w:left="142"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lang w:eastAsia="pt-BR"/>
              </w:rPr>
            </w:pPr>
            <w:r>
              <w:rPr>
                <w:rFonts w:asciiTheme="majorHAnsi" w:eastAsia="Times New Roman" w:hAnsiTheme="majorHAnsi" w:cstheme="majorHAnsi"/>
                <w:b/>
                <w:bCs/>
                <w:lang w:eastAsia="pt-BR"/>
              </w:rPr>
              <w:t>330,00</w:t>
            </w:r>
          </w:p>
        </w:tc>
        <w:tc>
          <w:tcPr>
            <w:tcW w:w="1956" w:type="dxa"/>
            <w:vAlign w:val="center"/>
          </w:tcPr>
          <w:p w14:paraId="44062435" w14:textId="4BD079BF" w:rsidR="00EC316D" w:rsidRPr="00F44523" w:rsidRDefault="007406AA" w:rsidP="00EC316D">
            <w:pPr>
              <w:tabs>
                <w:tab w:val="left" w:pos="10348"/>
                <w:tab w:val="left" w:pos="11057"/>
              </w:tabs>
              <w:ind w:left="142"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lang w:eastAsia="pt-BR"/>
              </w:rPr>
            </w:pPr>
            <w:r>
              <w:rPr>
                <w:rFonts w:asciiTheme="majorHAnsi" w:eastAsia="Times New Roman" w:hAnsiTheme="majorHAnsi" w:cstheme="majorHAnsi"/>
                <w:b/>
                <w:bCs/>
                <w:lang w:eastAsia="pt-BR"/>
              </w:rPr>
              <w:t>560,00</w:t>
            </w:r>
          </w:p>
        </w:tc>
      </w:tr>
      <w:tr w:rsidR="00EC316D" w:rsidRPr="00F44523" w14:paraId="6968F546" w14:textId="77777777" w:rsidTr="00EC316D">
        <w:trPr>
          <w:trHeight w:val="1291"/>
        </w:trPr>
        <w:tc>
          <w:tcPr>
            <w:cnfStyle w:val="001000000000" w:firstRow="0" w:lastRow="0" w:firstColumn="1" w:lastColumn="0" w:oddVBand="0" w:evenVBand="0" w:oddHBand="0" w:evenHBand="0" w:firstRowFirstColumn="0" w:firstRowLastColumn="0" w:lastRowFirstColumn="0" w:lastRowLastColumn="0"/>
            <w:tcW w:w="2405" w:type="dxa"/>
            <w:shd w:val="clear" w:color="auto" w:fill="CCECFF"/>
            <w:vAlign w:val="center"/>
            <w:hideMark/>
          </w:tcPr>
          <w:p w14:paraId="56BE9B06" w14:textId="77777777" w:rsidR="00EC316D" w:rsidRPr="00F44523" w:rsidRDefault="00EC316D" w:rsidP="00EC316D">
            <w:pPr>
              <w:tabs>
                <w:tab w:val="left" w:pos="10348"/>
                <w:tab w:val="left" w:pos="11057"/>
              </w:tabs>
              <w:ind w:right="20"/>
              <w:jc w:val="center"/>
              <w:rPr>
                <w:rFonts w:asciiTheme="majorHAnsi" w:eastAsia="Times New Roman" w:hAnsiTheme="majorHAnsi" w:cstheme="majorHAnsi"/>
                <w:b w:val="0"/>
                <w:bCs w:val="0"/>
                <w:lang w:eastAsia="pt-BR"/>
              </w:rPr>
            </w:pPr>
            <w:r w:rsidRPr="00EE7788">
              <w:rPr>
                <w:rFonts w:eastAsia="Times New Roman" w:cs="Calibri"/>
                <w:noProof/>
                <w:lang w:eastAsia="pt-BR"/>
              </w:rPr>
              <w:drawing>
                <wp:inline distT="0" distB="0" distL="0" distR="0" wp14:anchorId="5870A28F" wp14:editId="74191B7E">
                  <wp:extent cx="1080000" cy="592364"/>
                  <wp:effectExtent l="0" t="0" r="6350" b="0"/>
                  <wp:docPr id="468710445" name="Imagem 1" descr="Interface gráfica do usuári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91080" name="Imagem 1" descr="Interface gráfica do usuário, Aplicativo&#10;&#10;O conteúdo gerado por IA pode estar incorreto."/>
                          <pic:cNvPicPr/>
                        </pic:nvPicPr>
                        <pic:blipFill rotWithShape="1">
                          <a:blip r:embed="rId33"/>
                          <a:srcRect l="8333"/>
                          <a:stretch>
                            <a:fillRect/>
                          </a:stretch>
                        </pic:blipFill>
                        <pic:spPr bwMode="auto">
                          <a:xfrm>
                            <a:off x="0" y="0"/>
                            <a:ext cx="1080000" cy="592364"/>
                          </a:xfrm>
                          <a:prstGeom prst="rect">
                            <a:avLst/>
                          </a:prstGeom>
                          <a:ln>
                            <a:noFill/>
                          </a:ln>
                          <a:extLst>
                            <a:ext uri="{53640926-AAD7-44D8-BBD7-CCE9431645EC}">
                              <a14:shadowObscured xmlns:a14="http://schemas.microsoft.com/office/drawing/2010/main"/>
                            </a:ext>
                          </a:extLst>
                        </pic:spPr>
                      </pic:pic>
                    </a:graphicData>
                  </a:graphic>
                </wp:inline>
              </w:drawing>
            </w:r>
          </w:p>
          <w:p w14:paraId="694E2B31" w14:textId="77777777" w:rsidR="00EC316D" w:rsidRPr="00F44523" w:rsidRDefault="00EC316D" w:rsidP="00EC316D">
            <w:pPr>
              <w:tabs>
                <w:tab w:val="left" w:pos="10348"/>
                <w:tab w:val="left" w:pos="11057"/>
              </w:tabs>
              <w:ind w:right="20"/>
              <w:jc w:val="center"/>
              <w:rPr>
                <w:rFonts w:asciiTheme="majorHAnsi" w:eastAsia="Times New Roman" w:hAnsiTheme="majorHAnsi" w:cstheme="majorHAnsi"/>
                <w:color w:val="auto"/>
                <w:lang w:eastAsia="pt-BR"/>
              </w:rPr>
            </w:pPr>
          </w:p>
        </w:tc>
        <w:tc>
          <w:tcPr>
            <w:tcW w:w="3544" w:type="dxa"/>
            <w:vAlign w:val="center"/>
          </w:tcPr>
          <w:p w14:paraId="76DBD3DC" w14:textId="77777777" w:rsidR="00EC316D" w:rsidRPr="00F44523" w:rsidRDefault="00EC316D" w:rsidP="00EC316D">
            <w:pPr>
              <w:tabs>
                <w:tab w:val="left" w:pos="10348"/>
                <w:tab w:val="left" w:pos="11057"/>
              </w:tabs>
              <w:ind w:left="142" w:right="2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lang w:eastAsia="pt-BR"/>
              </w:rPr>
            </w:pPr>
            <w:r w:rsidRPr="008478CA">
              <w:rPr>
                <w:color w:val="020303"/>
              </w:rPr>
              <w:t>Exclusivo para colaboradores</w:t>
            </w:r>
            <w:r w:rsidRPr="008478CA">
              <w:rPr>
                <w:color w:val="020303"/>
                <w:spacing w:val="-37"/>
              </w:rPr>
              <w:t xml:space="preserve"> </w:t>
            </w:r>
            <w:r w:rsidRPr="008478CA">
              <w:rPr>
                <w:color w:val="020303"/>
              </w:rPr>
              <w:t>da</w:t>
            </w:r>
            <w:r w:rsidRPr="008478CA">
              <w:rPr>
                <w:color w:val="020303"/>
                <w:spacing w:val="-7"/>
              </w:rPr>
              <w:t xml:space="preserve"> </w:t>
            </w:r>
            <w:r w:rsidRPr="008478CA">
              <w:rPr>
                <w:color w:val="020303"/>
              </w:rPr>
              <w:t>empresa</w:t>
            </w:r>
            <w:r w:rsidRPr="008478CA">
              <w:rPr>
                <w:color w:val="020303"/>
                <w:spacing w:val="-7"/>
              </w:rPr>
              <w:t xml:space="preserve"> </w:t>
            </w:r>
            <w:r w:rsidRPr="008478CA">
              <w:rPr>
                <w:color w:val="020303"/>
              </w:rPr>
              <w:t>para</w:t>
            </w:r>
            <w:r w:rsidRPr="008478CA">
              <w:rPr>
                <w:color w:val="020303"/>
                <w:spacing w:val="-7"/>
              </w:rPr>
              <w:t xml:space="preserve"> </w:t>
            </w:r>
            <w:r w:rsidRPr="008478CA">
              <w:rPr>
                <w:color w:val="020303"/>
              </w:rPr>
              <w:t>visitação</w:t>
            </w:r>
            <w:r w:rsidRPr="008478CA">
              <w:rPr>
                <w:color w:val="020303"/>
                <w:spacing w:val="-7"/>
              </w:rPr>
              <w:t xml:space="preserve"> </w:t>
            </w:r>
            <w:r w:rsidRPr="008478CA">
              <w:rPr>
                <w:color w:val="020303"/>
              </w:rPr>
              <w:t>em</w:t>
            </w:r>
            <w:r w:rsidRPr="008478CA">
              <w:rPr>
                <w:color w:val="020303"/>
                <w:spacing w:val="-37"/>
              </w:rPr>
              <w:t xml:space="preserve"> </w:t>
            </w:r>
            <w:r w:rsidRPr="008478CA">
              <w:rPr>
                <w:color w:val="020303"/>
              </w:rPr>
              <w:t>1</w:t>
            </w:r>
            <w:r w:rsidRPr="008478CA">
              <w:rPr>
                <w:color w:val="020303"/>
                <w:spacing w:val="-2"/>
              </w:rPr>
              <w:t xml:space="preserve"> </w:t>
            </w:r>
            <w:r w:rsidRPr="008478CA">
              <w:rPr>
                <w:color w:val="020303"/>
              </w:rPr>
              <w:t>dia</w:t>
            </w:r>
            <w:r w:rsidRPr="008478CA">
              <w:rPr>
                <w:color w:val="020303"/>
                <w:spacing w:val="-1"/>
              </w:rPr>
              <w:t xml:space="preserve"> </w:t>
            </w:r>
            <w:r w:rsidRPr="008478CA">
              <w:rPr>
                <w:color w:val="020303"/>
              </w:rPr>
              <w:t>do</w:t>
            </w:r>
            <w:r w:rsidRPr="008478CA">
              <w:rPr>
                <w:color w:val="020303"/>
                <w:spacing w:val="-1"/>
              </w:rPr>
              <w:t xml:space="preserve"> </w:t>
            </w:r>
            <w:r w:rsidRPr="008478CA">
              <w:rPr>
                <w:color w:val="020303"/>
              </w:rPr>
              <w:t>evento</w:t>
            </w:r>
          </w:p>
        </w:tc>
        <w:tc>
          <w:tcPr>
            <w:tcW w:w="2126" w:type="dxa"/>
            <w:vAlign w:val="center"/>
          </w:tcPr>
          <w:p w14:paraId="1878C765" w14:textId="5A8C3AFE" w:rsidR="00EC316D" w:rsidRPr="00F44523" w:rsidRDefault="007406AA" w:rsidP="00EC316D">
            <w:pPr>
              <w:tabs>
                <w:tab w:val="left" w:pos="10348"/>
                <w:tab w:val="left" w:pos="11057"/>
              </w:tabs>
              <w:ind w:left="142" w:right="2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lang w:eastAsia="pt-BR"/>
              </w:rPr>
            </w:pPr>
            <w:r>
              <w:rPr>
                <w:rFonts w:asciiTheme="majorHAnsi" w:eastAsia="Times New Roman" w:hAnsiTheme="majorHAnsi" w:cstheme="majorHAnsi"/>
                <w:b/>
                <w:bCs/>
                <w:lang w:eastAsia="pt-BR"/>
              </w:rPr>
              <w:t>200,00</w:t>
            </w:r>
          </w:p>
        </w:tc>
        <w:tc>
          <w:tcPr>
            <w:tcW w:w="1956" w:type="dxa"/>
            <w:vAlign w:val="center"/>
          </w:tcPr>
          <w:p w14:paraId="2920C66C" w14:textId="5BE2999E" w:rsidR="00EC316D" w:rsidRPr="00F44523" w:rsidRDefault="007406AA" w:rsidP="00EC316D">
            <w:pPr>
              <w:tabs>
                <w:tab w:val="left" w:pos="10348"/>
                <w:tab w:val="left" w:pos="11057"/>
              </w:tabs>
              <w:ind w:left="142" w:right="2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lang w:eastAsia="pt-BR"/>
              </w:rPr>
            </w:pPr>
            <w:r>
              <w:rPr>
                <w:rFonts w:asciiTheme="majorHAnsi" w:eastAsia="Times New Roman" w:hAnsiTheme="majorHAnsi" w:cstheme="majorHAnsi"/>
                <w:b/>
                <w:bCs/>
                <w:lang w:eastAsia="pt-BR"/>
              </w:rPr>
              <w:t>345,00</w:t>
            </w:r>
          </w:p>
        </w:tc>
      </w:tr>
      <w:tr w:rsidR="00EC316D" w:rsidRPr="00F44523" w14:paraId="78C04074" w14:textId="77777777" w:rsidTr="00EC316D">
        <w:trPr>
          <w:cnfStyle w:val="000000100000" w:firstRow="0" w:lastRow="0" w:firstColumn="0" w:lastColumn="0" w:oddVBand="0" w:evenVBand="0" w:oddHBand="1" w:evenHBand="0" w:firstRowFirstColumn="0" w:firstRowLastColumn="0" w:lastRowFirstColumn="0" w:lastRowLastColumn="0"/>
          <w:trHeight w:val="1291"/>
        </w:trPr>
        <w:tc>
          <w:tcPr>
            <w:cnfStyle w:val="001000000000" w:firstRow="0" w:lastRow="0" w:firstColumn="1" w:lastColumn="0" w:oddVBand="0" w:evenVBand="0" w:oddHBand="0" w:evenHBand="0" w:firstRowFirstColumn="0" w:firstRowLastColumn="0" w:lastRowFirstColumn="0" w:lastRowLastColumn="0"/>
            <w:tcW w:w="2405" w:type="dxa"/>
            <w:shd w:val="clear" w:color="auto" w:fill="CCECFF"/>
            <w:vAlign w:val="center"/>
          </w:tcPr>
          <w:p w14:paraId="7A9668AD" w14:textId="77777777" w:rsidR="00EC316D" w:rsidRPr="00EE7788" w:rsidRDefault="00EC316D" w:rsidP="00EC316D">
            <w:pPr>
              <w:tabs>
                <w:tab w:val="left" w:pos="10348"/>
                <w:tab w:val="left" w:pos="11057"/>
              </w:tabs>
              <w:ind w:right="20"/>
              <w:jc w:val="center"/>
              <w:rPr>
                <w:rFonts w:eastAsia="Times New Roman" w:cs="Calibri"/>
                <w:noProof/>
                <w:lang w:eastAsia="pt-BR"/>
              </w:rPr>
            </w:pPr>
            <w:r w:rsidRPr="00EE7788">
              <w:rPr>
                <w:rFonts w:cstheme="majorHAnsi"/>
                <w:noProof/>
                <w:sz w:val="24"/>
                <w:szCs w:val="24"/>
                <w:lang w:val="en-US"/>
              </w:rPr>
              <w:drawing>
                <wp:inline distT="0" distB="0" distL="0" distR="0" wp14:anchorId="02409EEC" wp14:editId="041D77D0">
                  <wp:extent cx="1080000" cy="721586"/>
                  <wp:effectExtent l="0" t="0" r="6350" b="2540"/>
                  <wp:docPr id="902459227" name="Imagem 1" descr="Uma imagem contendo Logoti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03250" name="Imagem 1" descr="Uma imagem contendo Logotipo&#10;&#10;O conteúdo gerado por IA pode estar incorreto."/>
                          <pic:cNvPicPr/>
                        </pic:nvPicPr>
                        <pic:blipFill rotWithShape="1">
                          <a:blip r:embed="rId34"/>
                          <a:srcRect l="5401" t="1725" r="49" b="-1725"/>
                          <a:stretch>
                            <a:fillRect/>
                          </a:stretch>
                        </pic:blipFill>
                        <pic:spPr bwMode="auto">
                          <a:xfrm>
                            <a:off x="0" y="0"/>
                            <a:ext cx="1080000" cy="721586"/>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vAlign w:val="center"/>
          </w:tcPr>
          <w:p w14:paraId="773AA46A" w14:textId="77777777" w:rsidR="00EC316D" w:rsidRPr="00F44523" w:rsidRDefault="00EC316D" w:rsidP="00EC316D">
            <w:pPr>
              <w:tabs>
                <w:tab w:val="left" w:pos="10348"/>
                <w:tab w:val="left" w:pos="11057"/>
              </w:tabs>
              <w:ind w:left="142"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lang w:eastAsia="pt-BR"/>
              </w:rPr>
            </w:pPr>
            <w:r w:rsidRPr="008478CA">
              <w:rPr>
                <w:color w:val="020303"/>
              </w:rPr>
              <w:t>Exclusivo para</w:t>
            </w:r>
            <w:r w:rsidRPr="008478CA">
              <w:rPr>
                <w:color w:val="020303"/>
                <w:spacing w:val="1"/>
              </w:rPr>
              <w:t xml:space="preserve"> </w:t>
            </w:r>
            <w:r w:rsidRPr="008478CA">
              <w:rPr>
                <w:color w:val="020303"/>
                <w:spacing w:val="-1"/>
              </w:rPr>
              <w:t>supermercadistas</w:t>
            </w:r>
          </w:p>
        </w:tc>
        <w:tc>
          <w:tcPr>
            <w:tcW w:w="2126" w:type="dxa"/>
            <w:vAlign w:val="center"/>
          </w:tcPr>
          <w:p w14:paraId="7F3D594C" w14:textId="14952AE8" w:rsidR="00EC316D" w:rsidRPr="00F44523" w:rsidRDefault="007406AA" w:rsidP="00EC316D">
            <w:pPr>
              <w:tabs>
                <w:tab w:val="left" w:pos="10348"/>
                <w:tab w:val="left" w:pos="11057"/>
              </w:tabs>
              <w:ind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lang w:eastAsia="pt-BR"/>
              </w:rPr>
            </w:pPr>
            <w:r>
              <w:rPr>
                <w:rFonts w:asciiTheme="majorHAnsi" w:eastAsia="Times New Roman" w:hAnsiTheme="majorHAnsi" w:cstheme="majorHAnsi"/>
                <w:b/>
                <w:bCs/>
                <w:lang w:eastAsia="pt-BR"/>
              </w:rPr>
              <w:t>330,00</w:t>
            </w:r>
          </w:p>
        </w:tc>
        <w:tc>
          <w:tcPr>
            <w:tcW w:w="1956" w:type="dxa"/>
            <w:vAlign w:val="center"/>
          </w:tcPr>
          <w:p w14:paraId="28524F7D" w14:textId="64E01D3C" w:rsidR="00EC316D" w:rsidRPr="00F44523" w:rsidRDefault="007406AA" w:rsidP="00EC316D">
            <w:pPr>
              <w:tabs>
                <w:tab w:val="left" w:pos="10348"/>
                <w:tab w:val="left" w:pos="11057"/>
              </w:tabs>
              <w:ind w:left="142"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lang w:eastAsia="pt-BR"/>
              </w:rPr>
            </w:pPr>
            <w:r>
              <w:rPr>
                <w:rFonts w:asciiTheme="majorHAnsi" w:eastAsia="Times New Roman" w:hAnsiTheme="majorHAnsi" w:cstheme="majorHAnsi"/>
                <w:b/>
                <w:bCs/>
                <w:lang w:eastAsia="pt-BR"/>
              </w:rPr>
              <w:t>550,00</w:t>
            </w:r>
          </w:p>
        </w:tc>
      </w:tr>
    </w:tbl>
    <w:p w14:paraId="07627040" w14:textId="4566B4CE" w:rsidR="00556247" w:rsidRPr="002C3457" w:rsidRDefault="002C3457" w:rsidP="002C3457">
      <w:pPr>
        <w:jc w:val="both"/>
        <w:rPr>
          <w:rFonts w:ascii="Calibri" w:hAnsi="Calibri" w:cs="Calibri"/>
          <w:b/>
          <w:bCs/>
        </w:rPr>
      </w:pPr>
      <w:r w:rsidRPr="002C3457">
        <w:rPr>
          <w:rFonts w:ascii="Calibri" w:hAnsi="Calibri" w:cs="Calibri"/>
          <w:b/>
          <w:bCs/>
        </w:rPr>
        <w:t>* Fique atento:</w:t>
      </w:r>
      <w:r w:rsidR="00704E3E">
        <w:rPr>
          <w:rFonts w:ascii="Calibri" w:hAnsi="Calibri" w:cs="Calibri"/>
          <w:b/>
          <w:bCs/>
        </w:rPr>
        <w:t xml:space="preserve"> </w:t>
      </w:r>
      <w:r w:rsidR="00EC316D" w:rsidRPr="002C3457">
        <w:rPr>
          <w:rFonts w:ascii="Calibri" w:hAnsi="Calibri" w:cs="Calibri"/>
          <w:b/>
          <w:bCs/>
        </w:rPr>
        <w:t>ao reimprimir a credencial, automaticamente a primeira</w:t>
      </w:r>
      <w:r w:rsidR="00EC316D" w:rsidRPr="002C3457">
        <w:rPr>
          <w:rFonts w:ascii="Calibri" w:hAnsi="Calibri" w:cs="Calibri"/>
          <w:b/>
          <w:bCs/>
        </w:rPr>
        <w:br/>
        <w:t>será cancelada</w:t>
      </w:r>
    </w:p>
    <w:p w14:paraId="0F1D20F5" w14:textId="2E3A2321" w:rsidR="00556247" w:rsidRPr="006905C9" w:rsidRDefault="00556247" w:rsidP="00556247">
      <w:pPr>
        <w:jc w:val="both"/>
        <w:rPr>
          <w:rFonts w:ascii="Calibri" w:hAnsi="Calibri" w:cs="Calibri"/>
        </w:rPr>
      </w:pPr>
      <w:r w:rsidRPr="005E780A">
        <w:rPr>
          <w:rFonts w:ascii="Calibri" w:hAnsi="Calibri" w:cs="Calibri"/>
          <w:b/>
          <w:bCs/>
        </w:rPr>
        <w:t>TROCA DE CREDENCIAIS DURANTE O EVENTO:</w:t>
      </w:r>
      <w:r w:rsidRPr="006905C9">
        <w:rPr>
          <w:rFonts w:ascii="Calibri" w:hAnsi="Calibri" w:cs="Calibri"/>
        </w:rPr>
        <w:t xml:space="preserve"> a troca de credencial deverá ser feita pelo próprio responsável, pela área exclusiva do manual eletrônico. A troca só poderá ser realizada se a credencial NÃO tiver sido utilizada;</w:t>
      </w:r>
    </w:p>
    <w:p w14:paraId="6B860263" w14:textId="77777777" w:rsidR="00556247" w:rsidRPr="006905C9" w:rsidRDefault="00556247" w:rsidP="00556247">
      <w:pPr>
        <w:jc w:val="both"/>
        <w:rPr>
          <w:rFonts w:ascii="Calibri" w:hAnsi="Calibri" w:cs="Calibri"/>
        </w:rPr>
      </w:pPr>
      <w:r w:rsidRPr="005E780A">
        <w:rPr>
          <w:rFonts w:ascii="Calibri" w:hAnsi="Calibri" w:cs="Calibri"/>
          <w:b/>
          <w:bCs/>
        </w:rPr>
        <w:lastRenderedPageBreak/>
        <w:t>SOLICITAÇÃO DE CREDENCIAIS DURANTE O EVENTO:</w:t>
      </w:r>
      <w:r w:rsidRPr="006905C9">
        <w:rPr>
          <w:rFonts w:ascii="Calibri" w:hAnsi="Calibri" w:cs="Calibri"/>
        </w:rPr>
        <w:t xml:space="preserve"> Somente o responsável pelo estande poderá fazer a solicitação de novas credenciais durante a realização do evento, diretamente no CAEX;</w:t>
      </w:r>
    </w:p>
    <w:p w14:paraId="0F167053" w14:textId="77777777" w:rsidR="00556247" w:rsidRPr="006905C9" w:rsidRDefault="00556247" w:rsidP="00556247">
      <w:pPr>
        <w:jc w:val="both"/>
        <w:rPr>
          <w:rFonts w:ascii="Calibri" w:hAnsi="Calibri" w:cs="Calibri"/>
        </w:rPr>
      </w:pPr>
      <w:r w:rsidRPr="006905C9">
        <w:rPr>
          <w:rFonts w:ascii="Calibri" w:hAnsi="Calibri" w:cs="Calibri"/>
        </w:rPr>
        <w:t>É OBRIGATÓRIO informar o número do CPF para todos os cadastrados, com exceção de estrangeiro, sendo nesse caso obrigatório informar o número do passaporte;</w:t>
      </w:r>
    </w:p>
    <w:p w14:paraId="6ADFEA67" w14:textId="77777777" w:rsidR="00556247" w:rsidRDefault="00556247" w:rsidP="00556247">
      <w:pPr>
        <w:jc w:val="both"/>
        <w:rPr>
          <w:rFonts w:ascii="Calibri" w:hAnsi="Calibri" w:cs="Calibri"/>
        </w:rPr>
      </w:pPr>
      <w:r w:rsidRPr="006905C9">
        <w:rPr>
          <w:rFonts w:ascii="Calibri" w:hAnsi="Calibri" w:cs="Calibri"/>
        </w:rPr>
        <w:t>É PROIBIDO O EMPRÉSTIMO DE CREDENCIAIS, CASO ISSO OCORRA, A CREDENCIAL SERÁ RECOLHIDA E INUTILIZADA E O PORTADOR PODERÁ RESPONDER CRIMINALMENTE.</w:t>
      </w:r>
    </w:p>
    <w:p w14:paraId="41B20824" w14:textId="77777777" w:rsidR="00AA226E" w:rsidRDefault="00AA226E" w:rsidP="00556247">
      <w:pPr>
        <w:jc w:val="both"/>
        <w:rPr>
          <w:rFonts w:ascii="Calibri" w:hAnsi="Calibri" w:cs="Calibri"/>
        </w:rPr>
      </w:pPr>
    </w:p>
    <w:p w14:paraId="79F8D624" w14:textId="77777777" w:rsidR="002C3457" w:rsidRDefault="002C3457" w:rsidP="00D768E2">
      <w:pPr>
        <w:pStyle w:val="Ttulo2"/>
        <w:numPr>
          <w:ilvl w:val="0"/>
          <w:numId w:val="18"/>
        </w:numPr>
        <w:rPr>
          <w:rFonts w:ascii="Segoe UI Emoji" w:hAnsi="Segoe UI Emoji" w:cs="Segoe UI Emoji"/>
        </w:rPr>
      </w:pPr>
      <w:bookmarkStart w:id="43" w:name="_Toc197802401"/>
      <w:bookmarkStart w:id="44" w:name="_Toc215667911"/>
      <w:r w:rsidRPr="00D768E2">
        <w:rPr>
          <w:rFonts w:ascii="Segoe UI Emoji" w:hAnsi="Segoe UI Emoji" w:cs="Segoe UI Emoji"/>
        </w:rPr>
        <w:t>TABELA DE TAXAS E VALORES ESTANDES ÁREA LIVRE</w:t>
      </w:r>
      <w:bookmarkEnd w:id="43"/>
      <w:bookmarkEnd w:id="44"/>
    </w:p>
    <w:p w14:paraId="22C1C6C0" w14:textId="77777777" w:rsidR="00206ED7" w:rsidRPr="00206ED7" w:rsidRDefault="00206ED7" w:rsidP="00206ED7"/>
    <w:tbl>
      <w:tblPr>
        <w:tblStyle w:val="ListaColorida-nfase6"/>
        <w:tblW w:w="9955" w:type="dxa"/>
        <w:jc w:val="center"/>
        <w:tblLook w:val="04A0" w:firstRow="1" w:lastRow="0" w:firstColumn="1" w:lastColumn="0" w:noHBand="0" w:noVBand="1"/>
      </w:tblPr>
      <w:tblGrid>
        <w:gridCol w:w="3127"/>
        <w:gridCol w:w="2276"/>
        <w:gridCol w:w="2276"/>
        <w:gridCol w:w="2276"/>
      </w:tblGrid>
      <w:tr w:rsidR="002C3457" w:rsidRPr="002C3457" w14:paraId="6B22E7ED" w14:textId="77777777" w:rsidTr="00381AF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27" w:type="dxa"/>
            <w:vMerge w:val="restart"/>
            <w:vAlign w:val="center"/>
          </w:tcPr>
          <w:p w14:paraId="7CD8D8E3" w14:textId="77777777" w:rsidR="002C3457" w:rsidRPr="002C3457" w:rsidRDefault="002C3457" w:rsidP="00381AF5">
            <w:pPr>
              <w:pStyle w:val="TableParagraph"/>
              <w:tabs>
                <w:tab w:val="left" w:pos="10348"/>
                <w:tab w:val="left" w:pos="11057"/>
              </w:tabs>
              <w:spacing w:before="9"/>
              <w:ind w:left="142" w:right="20"/>
              <w:jc w:val="center"/>
              <w:rPr>
                <w:rFonts w:ascii="Calibri" w:hAnsi="Calibri" w:cs="Calibri"/>
                <w:color w:val="auto"/>
              </w:rPr>
            </w:pPr>
          </w:p>
          <w:p w14:paraId="0057E764" w14:textId="26058117" w:rsidR="002C3457" w:rsidRPr="002C3457" w:rsidRDefault="002C3457" w:rsidP="00381AF5">
            <w:pPr>
              <w:jc w:val="center"/>
              <w:rPr>
                <w:rFonts w:ascii="Calibri" w:hAnsi="Calibri" w:cs="Calibri"/>
                <w:color w:val="auto"/>
              </w:rPr>
            </w:pPr>
            <w:bookmarkStart w:id="45" w:name="Page_11"/>
            <w:bookmarkEnd w:id="45"/>
            <w:r w:rsidRPr="002C3457">
              <w:rPr>
                <w:rFonts w:ascii="Calibri" w:hAnsi="Calibri" w:cs="Calibri"/>
                <w:color w:val="auto"/>
              </w:rPr>
              <w:t>TAXAS</w:t>
            </w:r>
          </w:p>
        </w:tc>
        <w:tc>
          <w:tcPr>
            <w:tcW w:w="2276" w:type="dxa"/>
            <w:vMerge w:val="restart"/>
            <w:vAlign w:val="center"/>
          </w:tcPr>
          <w:p w14:paraId="7A8312D2" w14:textId="77777777" w:rsidR="002C3457" w:rsidRPr="002C3457" w:rsidRDefault="002C3457" w:rsidP="00381AF5">
            <w:pPr>
              <w:pStyle w:val="TableParagraph"/>
              <w:tabs>
                <w:tab w:val="left" w:pos="10348"/>
                <w:tab w:val="left" w:pos="11057"/>
              </w:tabs>
              <w:spacing w:before="9"/>
              <w:ind w:left="142" w:right="2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p>
          <w:p w14:paraId="424AC1CC" w14:textId="1175F2E9" w:rsidR="002C3457" w:rsidRPr="002C3457" w:rsidRDefault="002C3457" w:rsidP="00381AF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2C3457">
              <w:rPr>
                <w:rFonts w:ascii="Calibri" w:hAnsi="Calibri" w:cs="Calibri"/>
                <w:color w:val="auto"/>
              </w:rPr>
              <w:t>TIPO</w:t>
            </w:r>
          </w:p>
        </w:tc>
        <w:tc>
          <w:tcPr>
            <w:tcW w:w="4552" w:type="dxa"/>
            <w:gridSpan w:val="2"/>
            <w:vAlign w:val="center"/>
          </w:tcPr>
          <w:p w14:paraId="2D5C9E7C" w14:textId="77777777" w:rsidR="00CB1948" w:rsidRDefault="00CB1948" w:rsidP="00381AF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auto"/>
              </w:rPr>
            </w:pPr>
          </w:p>
          <w:p w14:paraId="06695960" w14:textId="12965C38" w:rsidR="002C3457" w:rsidRDefault="002C3457" w:rsidP="00381AF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auto"/>
              </w:rPr>
            </w:pPr>
            <w:r w:rsidRPr="002C3457">
              <w:rPr>
                <w:rFonts w:ascii="Calibri" w:hAnsi="Calibri" w:cs="Calibri"/>
                <w:color w:val="auto"/>
              </w:rPr>
              <w:t>VALORES</w:t>
            </w:r>
          </w:p>
          <w:p w14:paraId="0D845AC0" w14:textId="3C290E28" w:rsidR="00CB1948" w:rsidRPr="002C3457" w:rsidRDefault="00CB1948" w:rsidP="00381AF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p>
        </w:tc>
      </w:tr>
      <w:tr w:rsidR="002C3457" w:rsidRPr="002C3457" w14:paraId="31698AA7" w14:textId="77777777" w:rsidTr="00381AF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27" w:type="dxa"/>
            <w:vMerge/>
            <w:vAlign w:val="center"/>
          </w:tcPr>
          <w:p w14:paraId="0D129801" w14:textId="77777777" w:rsidR="002C3457" w:rsidRPr="002C3457" w:rsidRDefault="002C3457" w:rsidP="00381AF5">
            <w:pPr>
              <w:jc w:val="center"/>
              <w:rPr>
                <w:rFonts w:ascii="Calibri" w:hAnsi="Calibri" w:cs="Calibri"/>
                <w:color w:val="auto"/>
              </w:rPr>
            </w:pPr>
          </w:p>
        </w:tc>
        <w:tc>
          <w:tcPr>
            <w:tcW w:w="2276" w:type="dxa"/>
            <w:vMerge/>
            <w:vAlign w:val="center"/>
          </w:tcPr>
          <w:p w14:paraId="387FE303" w14:textId="77777777" w:rsidR="002C3457" w:rsidRPr="002C3457" w:rsidRDefault="002C3457" w:rsidP="00381A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p>
        </w:tc>
        <w:tc>
          <w:tcPr>
            <w:tcW w:w="2276" w:type="dxa"/>
            <w:shd w:val="clear" w:color="auto" w:fill="31849B" w:themeFill="accent5" w:themeFillShade="BF"/>
            <w:vAlign w:val="center"/>
          </w:tcPr>
          <w:p w14:paraId="192296BD" w14:textId="49E2DABA" w:rsidR="002C3457" w:rsidRPr="002C3457" w:rsidRDefault="002C3457" w:rsidP="00381A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rPr>
            </w:pPr>
            <w:r w:rsidRPr="002C3457">
              <w:rPr>
                <w:rFonts w:ascii="Calibri" w:hAnsi="Calibri" w:cs="Calibri"/>
                <w:b/>
                <w:color w:val="auto"/>
              </w:rPr>
              <w:t>Até</w:t>
            </w:r>
            <w:r w:rsidRPr="002C3457">
              <w:rPr>
                <w:rFonts w:ascii="Calibri" w:hAnsi="Calibri" w:cs="Calibri"/>
                <w:b/>
                <w:color w:val="auto"/>
                <w:spacing w:val="-1"/>
              </w:rPr>
              <w:t xml:space="preserve"> </w:t>
            </w:r>
            <w:r w:rsidRPr="002C3457">
              <w:rPr>
                <w:rFonts w:ascii="Calibri" w:hAnsi="Calibri" w:cs="Calibri"/>
                <w:b/>
                <w:color w:val="auto"/>
              </w:rPr>
              <w:t>1</w:t>
            </w:r>
            <w:r w:rsidR="00CB1948">
              <w:rPr>
                <w:rFonts w:ascii="Calibri" w:hAnsi="Calibri" w:cs="Calibri"/>
                <w:b/>
                <w:color w:val="auto"/>
              </w:rPr>
              <w:t>7</w:t>
            </w:r>
            <w:r w:rsidRPr="002C3457">
              <w:rPr>
                <w:rFonts w:ascii="Calibri" w:hAnsi="Calibri" w:cs="Calibri"/>
                <w:b/>
                <w:color w:val="auto"/>
              </w:rPr>
              <w:t>/04/2026</w:t>
            </w:r>
          </w:p>
        </w:tc>
        <w:tc>
          <w:tcPr>
            <w:tcW w:w="2276" w:type="dxa"/>
            <w:shd w:val="clear" w:color="auto" w:fill="31849B" w:themeFill="accent5" w:themeFillShade="BF"/>
            <w:vAlign w:val="center"/>
          </w:tcPr>
          <w:p w14:paraId="5EFDA148" w14:textId="2678C352" w:rsidR="002C3457" w:rsidRPr="00CB1948" w:rsidRDefault="002C3457" w:rsidP="00381A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rPr>
            </w:pPr>
            <w:r w:rsidRPr="00CB1948">
              <w:rPr>
                <w:rFonts w:ascii="Calibri" w:hAnsi="Calibri" w:cs="Calibri"/>
                <w:b/>
                <w:bCs/>
                <w:color w:val="auto"/>
              </w:rPr>
              <w:t>A partir de</w:t>
            </w:r>
            <w:r w:rsidRPr="00CB1948">
              <w:rPr>
                <w:rFonts w:ascii="Calibri" w:hAnsi="Calibri" w:cs="Calibri"/>
                <w:b/>
                <w:bCs/>
                <w:color w:val="auto"/>
                <w:spacing w:val="1"/>
              </w:rPr>
              <w:t xml:space="preserve"> 1</w:t>
            </w:r>
            <w:r w:rsidR="00CB1948">
              <w:rPr>
                <w:rFonts w:ascii="Calibri" w:hAnsi="Calibri" w:cs="Calibri"/>
                <w:b/>
                <w:bCs/>
                <w:color w:val="auto"/>
                <w:spacing w:val="1"/>
              </w:rPr>
              <w:t>8</w:t>
            </w:r>
            <w:r w:rsidRPr="00CB1948">
              <w:rPr>
                <w:rFonts w:ascii="Calibri" w:hAnsi="Calibri" w:cs="Calibri"/>
                <w:b/>
                <w:bCs/>
                <w:color w:val="auto"/>
              </w:rPr>
              <w:t>/04/2026</w:t>
            </w:r>
          </w:p>
        </w:tc>
      </w:tr>
      <w:tr w:rsidR="002C3457" w:rsidRPr="002C3457" w14:paraId="35E1E8A8" w14:textId="77777777" w:rsidTr="00381AF5">
        <w:trPr>
          <w:trHeight w:val="683"/>
          <w:jc w:val="center"/>
        </w:trPr>
        <w:tc>
          <w:tcPr>
            <w:cnfStyle w:val="001000000000" w:firstRow="0" w:lastRow="0" w:firstColumn="1" w:lastColumn="0" w:oddVBand="0" w:evenVBand="0" w:oddHBand="0" w:evenHBand="0" w:firstRowFirstColumn="0" w:firstRowLastColumn="0" w:lastRowFirstColumn="0" w:lastRowLastColumn="0"/>
            <w:tcW w:w="3127" w:type="dxa"/>
            <w:vAlign w:val="center"/>
          </w:tcPr>
          <w:p w14:paraId="7EF04992" w14:textId="13424FF4" w:rsidR="002C3457" w:rsidRPr="002C3457" w:rsidRDefault="0096695A" w:rsidP="00381AF5">
            <w:pPr>
              <w:jc w:val="center"/>
              <w:rPr>
                <w:rFonts w:ascii="Calibri" w:hAnsi="Calibri" w:cs="Calibri"/>
                <w:color w:val="auto"/>
              </w:rPr>
            </w:pPr>
            <w:r>
              <w:rPr>
                <w:rFonts w:ascii="Calibri" w:hAnsi="Calibri" w:cs="Calibri"/>
                <w:noProof/>
                <w:w w:val="105"/>
              </w:rPr>
              <w:drawing>
                <wp:inline distT="0" distB="0" distL="0" distR="0" wp14:anchorId="71BD1E36" wp14:editId="6C579A19">
                  <wp:extent cx="956057" cy="936000"/>
                  <wp:effectExtent l="0" t="0" r="0" b="0"/>
                  <wp:docPr id="72416404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70470" name="Imagem 1542570470"/>
                          <pic:cNvPicPr/>
                        </pic:nvPicPr>
                        <pic:blipFill rotWithShape="1">
                          <a:blip r:embed="rId35"/>
                          <a:srcRect r="49544" b="50603"/>
                          <a:stretch>
                            <a:fillRect/>
                          </a:stretch>
                        </pic:blipFill>
                        <pic:spPr bwMode="auto">
                          <a:xfrm>
                            <a:off x="0" y="0"/>
                            <a:ext cx="956057" cy="936000"/>
                          </a:xfrm>
                          <a:prstGeom prst="rect">
                            <a:avLst/>
                          </a:prstGeom>
                          <a:ln>
                            <a:noFill/>
                          </a:ln>
                          <a:extLst>
                            <a:ext uri="{53640926-AAD7-44D8-BBD7-CCE9431645EC}">
                              <a14:shadowObscured xmlns:a14="http://schemas.microsoft.com/office/drawing/2010/main"/>
                            </a:ext>
                          </a:extLst>
                        </pic:spPr>
                      </pic:pic>
                    </a:graphicData>
                  </a:graphic>
                </wp:inline>
              </w:drawing>
            </w:r>
          </w:p>
        </w:tc>
        <w:tc>
          <w:tcPr>
            <w:tcW w:w="2276" w:type="dxa"/>
            <w:vAlign w:val="center"/>
          </w:tcPr>
          <w:p w14:paraId="68AC9117" w14:textId="3A6D6ED9" w:rsidR="002C3457" w:rsidRPr="007406AA" w:rsidRDefault="002C3457" w:rsidP="00381A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rPr>
              <w:t>M² de</w:t>
            </w:r>
            <w:r w:rsidRPr="007406AA">
              <w:rPr>
                <w:rFonts w:ascii="Calibri" w:hAnsi="Calibri" w:cs="Calibri"/>
                <w:b/>
                <w:bCs/>
                <w:color w:val="auto"/>
                <w:spacing w:val="10"/>
              </w:rPr>
              <w:t xml:space="preserve"> </w:t>
            </w:r>
            <w:r w:rsidRPr="007406AA">
              <w:rPr>
                <w:rFonts w:ascii="Calibri" w:hAnsi="Calibri" w:cs="Calibri"/>
                <w:b/>
                <w:bCs/>
                <w:color w:val="auto"/>
              </w:rPr>
              <w:t>estande</w:t>
            </w:r>
          </w:p>
        </w:tc>
        <w:tc>
          <w:tcPr>
            <w:tcW w:w="2276" w:type="dxa"/>
            <w:vAlign w:val="center"/>
          </w:tcPr>
          <w:p w14:paraId="1DBE86E4" w14:textId="55AB674F" w:rsidR="002C3457" w:rsidRPr="007406AA" w:rsidRDefault="002C3457" w:rsidP="00381A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rPr>
              <w:t xml:space="preserve">R$ </w:t>
            </w:r>
            <w:r w:rsidR="005D36C5" w:rsidRPr="007406AA">
              <w:rPr>
                <w:rFonts w:ascii="Calibri" w:hAnsi="Calibri" w:cs="Calibri"/>
                <w:b/>
                <w:bCs/>
                <w:color w:val="auto"/>
              </w:rPr>
              <w:t>42</w:t>
            </w:r>
            <w:r w:rsidRPr="007406AA">
              <w:rPr>
                <w:rFonts w:ascii="Calibri" w:hAnsi="Calibri" w:cs="Calibri"/>
                <w:b/>
                <w:bCs/>
                <w:color w:val="auto"/>
              </w:rPr>
              <w:t>,00</w:t>
            </w:r>
          </w:p>
        </w:tc>
        <w:tc>
          <w:tcPr>
            <w:tcW w:w="2276" w:type="dxa"/>
            <w:vAlign w:val="center"/>
          </w:tcPr>
          <w:p w14:paraId="314987E2" w14:textId="6179BCFB" w:rsidR="002C3457" w:rsidRPr="007406AA" w:rsidRDefault="002C3457" w:rsidP="00381A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rPr>
              <w:t xml:space="preserve">R$ </w:t>
            </w:r>
            <w:r w:rsidR="005D36C5" w:rsidRPr="007406AA">
              <w:rPr>
                <w:rFonts w:ascii="Calibri" w:hAnsi="Calibri" w:cs="Calibri"/>
                <w:b/>
                <w:bCs/>
                <w:color w:val="auto"/>
              </w:rPr>
              <w:t>81</w:t>
            </w:r>
            <w:r w:rsidRPr="007406AA">
              <w:rPr>
                <w:rFonts w:ascii="Calibri" w:hAnsi="Calibri" w:cs="Calibri"/>
                <w:b/>
                <w:bCs/>
                <w:color w:val="auto"/>
              </w:rPr>
              <w:t>,00</w:t>
            </w:r>
          </w:p>
        </w:tc>
      </w:tr>
      <w:tr w:rsidR="002C3457" w:rsidRPr="002C3457" w14:paraId="3344EDA1" w14:textId="77777777" w:rsidTr="00024977">
        <w:trPr>
          <w:cnfStyle w:val="000000100000" w:firstRow="0" w:lastRow="0" w:firstColumn="0" w:lastColumn="0" w:oddVBand="0" w:evenVBand="0" w:oddHBand="1" w:evenHBand="0" w:firstRowFirstColumn="0" w:firstRowLastColumn="0" w:lastRowFirstColumn="0" w:lastRowLastColumn="0"/>
          <w:trHeight w:val="1012"/>
          <w:jc w:val="center"/>
        </w:trPr>
        <w:tc>
          <w:tcPr>
            <w:cnfStyle w:val="001000000000" w:firstRow="0" w:lastRow="0" w:firstColumn="1" w:lastColumn="0" w:oddVBand="0" w:evenVBand="0" w:oddHBand="0" w:evenHBand="0" w:firstRowFirstColumn="0" w:firstRowLastColumn="0" w:lastRowFirstColumn="0" w:lastRowLastColumn="0"/>
            <w:tcW w:w="3127" w:type="dxa"/>
            <w:vAlign w:val="center"/>
          </w:tcPr>
          <w:p w14:paraId="0F17454B" w14:textId="3BF263CB" w:rsidR="002C3457" w:rsidRPr="002C3457" w:rsidRDefault="0096695A" w:rsidP="00381AF5">
            <w:pPr>
              <w:jc w:val="center"/>
              <w:rPr>
                <w:rFonts w:ascii="Calibri" w:hAnsi="Calibri" w:cs="Calibri"/>
                <w:color w:val="auto"/>
              </w:rPr>
            </w:pPr>
            <w:r>
              <w:rPr>
                <w:rFonts w:ascii="Calibri" w:hAnsi="Calibri" w:cs="Calibri"/>
                <w:noProof/>
                <w:w w:val="105"/>
              </w:rPr>
              <w:drawing>
                <wp:inline distT="0" distB="0" distL="0" distR="0" wp14:anchorId="39B33D19" wp14:editId="0E04463C">
                  <wp:extent cx="856383" cy="936000"/>
                  <wp:effectExtent l="0" t="0" r="0" b="0"/>
                  <wp:docPr id="48850482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70470" name="Imagem 1542570470"/>
                          <pic:cNvPicPr/>
                        </pic:nvPicPr>
                        <pic:blipFill rotWithShape="1">
                          <a:blip r:embed="rId35"/>
                          <a:srcRect l="50809" t="-1045" b="47280"/>
                          <a:stretch>
                            <a:fillRect/>
                          </a:stretch>
                        </pic:blipFill>
                        <pic:spPr bwMode="auto">
                          <a:xfrm>
                            <a:off x="0" y="0"/>
                            <a:ext cx="856383" cy="936000"/>
                          </a:xfrm>
                          <a:prstGeom prst="rect">
                            <a:avLst/>
                          </a:prstGeom>
                          <a:ln>
                            <a:noFill/>
                          </a:ln>
                          <a:extLst>
                            <a:ext uri="{53640926-AAD7-44D8-BBD7-CCE9431645EC}">
                              <a14:shadowObscured xmlns:a14="http://schemas.microsoft.com/office/drawing/2010/main"/>
                            </a:ext>
                          </a:extLst>
                        </pic:spPr>
                      </pic:pic>
                    </a:graphicData>
                  </a:graphic>
                </wp:inline>
              </w:drawing>
            </w:r>
          </w:p>
        </w:tc>
        <w:tc>
          <w:tcPr>
            <w:tcW w:w="2276" w:type="dxa"/>
            <w:vAlign w:val="center"/>
          </w:tcPr>
          <w:p w14:paraId="6A1E2329" w14:textId="5E7C6208" w:rsidR="002C3457" w:rsidRPr="007406AA" w:rsidRDefault="002C3457" w:rsidP="00381A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w w:val="105"/>
              </w:rPr>
              <w:t>kVA</w:t>
            </w:r>
          </w:p>
        </w:tc>
        <w:tc>
          <w:tcPr>
            <w:tcW w:w="2276" w:type="dxa"/>
            <w:vAlign w:val="center"/>
          </w:tcPr>
          <w:p w14:paraId="6E875958" w14:textId="28B5149A" w:rsidR="002C3457" w:rsidRPr="007406AA" w:rsidRDefault="002C3457" w:rsidP="00381A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rPr>
              <w:t xml:space="preserve">R$ </w:t>
            </w:r>
            <w:r w:rsidRPr="007406AA">
              <w:rPr>
                <w:rFonts w:ascii="Calibri" w:hAnsi="Calibri" w:cs="Calibri"/>
                <w:b/>
                <w:bCs/>
                <w:color w:val="auto"/>
                <w:w w:val="105"/>
              </w:rPr>
              <w:t>7</w:t>
            </w:r>
            <w:r w:rsidR="005D36C5" w:rsidRPr="007406AA">
              <w:rPr>
                <w:rFonts w:ascii="Calibri" w:hAnsi="Calibri" w:cs="Calibri"/>
                <w:b/>
                <w:bCs/>
                <w:color w:val="auto"/>
                <w:w w:val="105"/>
              </w:rPr>
              <w:t>8</w:t>
            </w:r>
            <w:r w:rsidRPr="007406AA">
              <w:rPr>
                <w:rFonts w:ascii="Calibri" w:hAnsi="Calibri" w:cs="Calibri"/>
                <w:b/>
                <w:bCs/>
                <w:color w:val="auto"/>
                <w:w w:val="105"/>
              </w:rPr>
              <w:t>0,00</w:t>
            </w:r>
          </w:p>
        </w:tc>
        <w:tc>
          <w:tcPr>
            <w:tcW w:w="2276" w:type="dxa"/>
            <w:vAlign w:val="center"/>
          </w:tcPr>
          <w:p w14:paraId="597B8984" w14:textId="066C264B" w:rsidR="002C3457" w:rsidRPr="007406AA" w:rsidRDefault="002C3457" w:rsidP="00381A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rPr>
              <w:t xml:space="preserve">R$ </w:t>
            </w:r>
            <w:r w:rsidRPr="007406AA">
              <w:rPr>
                <w:rFonts w:ascii="Calibri" w:hAnsi="Calibri" w:cs="Calibri"/>
                <w:b/>
                <w:bCs/>
                <w:color w:val="auto"/>
                <w:w w:val="105"/>
              </w:rPr>
              <w:t>1.</w:t>
            </w:r>
            <w:r w:rsidR="005D36C5" w:rsidRPr="007406AA">
              <w:rPr>
                <w:rFonts w:ascii="Calibri" w:hAnsi="Calibri" w:cs="Calibri"/>
                <w:b/>
                <w:bCs/>
                <w:color w:val="auto"/>
                <w:w w:val="105"/>
              </w:rPr>
              <w:t>550</w:t>
            </w:r>
            <w:r w:rsidRPr="007406AA">
              <w:rPr>
                <w:rFonts w:ascii="Calibri" w:hAnsi="Calibri" w:cs="Calibri"/>
                <w:b/>
                <w:bCs/>
                <w:color w:val="auto"/>
                <w:w w:val="105"/>
              </w:rPr>
              <w:t>,00</w:t>
            </w:r>
          </w:p>
        </w:tc>
      </w:tr>
      <w:tr w:rsidR="002C3457" w:rsidRPr="002C3457" w14:paraId="4D3A1FC7" w14:textId="77777777" w:rsidTr="00381AF5">
        <w:trPr>
          <w:trHeight w:val="645"/>
          <w:jc w:val="center"/>
        </w:trPr>
        <w:tc>
          <w:tcPr>
            <w:cnfStyle w:val="001000000000" w:firstRow="0" w:lastRow="0" w:firstColumn="1" w:lastColumn="0" w:oddVBand="0" w:evenVBand="0" w:oddHBand="0" w:evenHBand="0" w:firstRowFirstColumn="0" w:firstRowLastColumn="0" w:lastRowFirstColumn="0" w:lastRowLastColumn="0"/>
            <w:tcW w:w="3127" w:type="dxa"/>
            <w:vMerge w:val="restart"/>
            <w:vAlign w:val="center"/>
          </w:tcPr>
          <w:p w14:paraId="0A721C7E" w14:textId="29E3C18E" w:rsidR="002C3457" w:rsidRPr="002C3457" w:rsidRDefault="0096695A" w:rsidP="00381AF5">
            <w:pPr>
              <w:jc w:val="center"/>
              <w:rPr>
                <w:rFonts w:ascii="Calibri" w:hAnsi="Calibri" w:cs="Calibri"/>
                <w:color w:val="auto"/>
              </w:rPr>
            </w:pPr>
            <w:r>
              <w:rPr>
                <w:rFonts w:ascii="Calibri" w:hAnsi="Calibri" w:cs="Calibri"/>
                <w:noProof/>
                <w:w w:val="105"/>
              </w:rPr>
              <w:drawing>
                <wp:inline distT="0" distB="0" distL="0" distR="0" wp14:anchorId="16B61984" wp14:editId="0F63F9CB">
                  <wp:extent cx="960057" cy="936000"/>
                  <wp:effectExtent l="0" t="0" r="0" b="0"/>
                  <wp:docPr id="43108322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70470" name="Imagem 1542570470"/>
                          <pic:cNvPicPr/>
                        </pic:nvPicPr>
                        <pic:blipFill rotWithShape="1">
                          <a:blip r:embed="rId35"/>
                          <a:srcRect t="50809" r="49544"/>
                          <a:stretch>
                            <a:fillRect/>
                          </a:stretch>
                        </pic:blipFill>
                        <pic:spPr bwMode="auto">
                          <a:xfrm>
                            <a:off x="0" y="0"/>
                            <a:ext cx="960057" cy="936000"/>
                          </a:xfrm>
                          <a:prstGeom prst="rect">
                            <a:avLst/>
                          </a:prstGeom>
                          <a:ln>
                            <a:noFill/>
                          </a:ln>
                          <a:extLst>
                            <a:ext uri="{53640926-AAD7-44D8-BBD7-CCE9431645EC}">
                              <a14:shadowObscured xmlns:a14="http://schemas.microsoft.com/office/drawing/2010/main"/>
                            </a:ext>
                          </a:extLst>
                        </pic:spPr>
                      </pic:pic>
                    </a:graphicData>
                  </a:graphic>
                </wp:inline>
              </w:drawing>
            </w:r>
          </w:p>
        </w:tc>
        <w:tc>
          <w:tcPr>
            <w:tcW w:w="2276" w:type="dxa"/>
            <w:vAlign w:val="center"/>
          </w:tcPr>
          <w:p w14:paraId="520CE2BE" w14:textId="158CF7EE" w:rsidR="002C3457" w:rsidRPr="007406AA" w:rsidRDefault="002C3457" w:rsidP="00381A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w w:val="105"/>
              </w:rPr>
              <w:t>Com</w:t>
            </w:r>
            <w:r w:rsidRPr="007406AA">
              <w:rPr>
                <w:rFonts w:ascii="Calibri" w:hAnsi="Calibri" w:cs="Calibri"/>
                <w:b/>
                <w:bCs/>
                <w:color w:val="auto"/>
                <w:spacing w:val="-8"/>
                <w:w w:val="105"/>
              </w:rPr>
              <w:t xml:space="preserve"> </w:t>
            </w:r>
            <w:r w:rsidRPr="007406AA">
              <w:rPr>
                <w:rFonts w:ascii="Calibri" w:hAnsi="Calibri" w:cs="Calibri"/>
                <w:b/>
                <w:bCs/>
                <w:color w:val="auto"/>
                <w:w w:val="105"/>
              </w:rPr>
              <w:t>pia</w:t>
            </w:r>
          </w:p>
        </w:tc>
        <w:tc>
          <w:tcPr>
            <w:tcW w:w="2276" w:type="dxa"/>
            <w:vAlign w:val="center"/>
          </w:tcPr>
          <w:p w14:paraId="3FFDD74D" w14:textId="7E74D8AA" w:rsidR="002C3457" w:rsidRPr="007406AA" w:rsidRDefault="002C3457" w:rsidP="00381A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rPr>
              <w:t xml:space="preserve">R$ </w:t>
            </w:r>
            <w:r w:rsidRPr="007406AA">
              <w:rPr>
                <w:rFonts w:ascii="Calibri" w:hAnsi="Calibri" w:cs="Calibri"/>
                <w:b/>
                <w:bCs/>
                <w:color w:val="auto"/>
                <w:w w:val="105"/>
              </w:rPr>
              <w:t>1.</w:t>
            </w:r>
            <w:r w:rsidR="005D36C5" w:rsidRPr="007406AA">
              <w:rPr>
                <w:rFonts w:ascii="Calibri" w:hAnsi="Calibri" w:cs="Calibri"/>
                <w:b/>
                <w:bCs/>
                <w:color w:val="auto"/>
                <w:w w:val="105"/>
              </w:rPr>
              <w:t>280</w:t>
            </w:r>
            <w:r w:rsidRPr="007406AA">
              <w:rPr>
                <w:rFonts w:ascii="Calibri" w:hAnsi="Calibri" w:cs="Calibri"/>
                <w:b/>
                <w:bCs/>
                <w:color w:val="auto"/>
                <w:w w:val="105"/>
              </w:rPr>
              <w:t>,00</w:t>
            </w:r>
          </w:p>
        </w:tc>
        <w:tc>
          <w:tcPr>
            <w:tcW w:w="2276" w:type="dxa"/>
            <w:vAlign w:val="center"/>
          </w:tcPr>
          <w:p w14:paraId="08396E8E" w14:textId="3D1223D5" w:rsidR="002C3457" w:rsidRPr="007406AA" w:rsidRDefault="002C3457" w:rsidP="00381A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rPr>
              <w:t>R$ 2.</w:t>
            </w:r>
            <w:r w:rsidR="005D36C5" w:rsidRPr="007406AA">
              <w:rPr>
                <w:rFonts w:ascii="Calibri" w:hAnsi="Calibri" w:cs="Calibri"/>
                <w:b/>
                <w:bCs/>
                <w:color w:val="auto"/>
              </w:rPr>
              <w:t>330</w:t>
            </w:r>
            <w:r w:rsidRPr="007406AA">
              <w:rPr>
                <w:rFonts w:ascii="Calibri" w:hAnsi="Calibri" w:cs="Calibri"/>
                <w:b/>
                <w:bCs/>
                <w:color w:val="auto"/>
              </w:rPr>
              <w:t>,00</w:t>
            </w:r>
          </w:p>
        </w:tc>
      </w:tr>
      <w:tr w:rsidR="002C3457" w:rsidRPr="002C3457" w14:paraId="15399987" w14:textId="77777777" w:rsidTr="00381AF5">
        <w:trPr>
          <w:cnfStyle w:val="000000100000" w:firstRow="0" w:lastRow="0" w:firstColumn="0" w:lastColumn="0" w:oddVBand="0" w:evenVBand="0" w:oddHBand="1" w:evenHBand="0" w:firstRowFirstColumn="0" w:firstRowLastColumn="0" w:lastRowFirstColumn="0" w:lastRowLastColumn="0"/>
          <w:trHeight w:val="662"/>
          <w:jc w:val="center"/>
        </w:trPr>
        <w:tc>
          <w:tcPr>
            <w:cnfStyle w:val="001000000000" w:firstRow="0" w:lastRow="0" w:firstColumn="1" w:lastColumn="0" w:oddVBand="0" w:evenVBand="0" w:oddHBand="0" w:evenHBand="0" w:firstRowFirstColumn="0" w:firstRowLastColumn="0" w:lastRowFirstColumn="0" w:lastRowLastColumn="0"/>
            <w:tcW w:w="3127" w:type="dxa"/>
            <w:vMerge/>
            <w:vAlign w:val="center"/>
          </w:tcPr>
          <w:p w14:paraId="359C4F96" w14:textId="77777777" w:rsidR="002C3457" w:rsidRPr="002C3457" w:rsidRDefault="002C3457" w:rsidP="00381AF5">
            <w:pPr>
              <w:tabs>
                <w:tab w:val="left" w:pos="10348"/>
                <w:tab w:val="left" w:pos="11057"/>
              </w:tabs>
              <w:ind w:left="-108" w:right="20"/>
              <w:jc w:val="center"/>
              <w:rPr>
                <w:rFonts w:ascii="Calibri" w:hAnsi="Calibri" w:cs="Calibri"/>
                <w:color w:val="auto"/>
              </w:rPr>
            </w:pPr>
          </w:p>
        </w:tc>
        <w:tc>
          <w:tcPr>
            <w:tcW w:w="2276" w:type="dxa"/>
            <w:vAlign w:val="center"/>
          </w:tcPr>
          <w:p w14:paraId="36DA7B0D" w14:textId="5C101CC2" w:rsidR="002C3457" w:rsidRPr="007406AA" w:rsidRDefault="002C3457" w:rsidP="00381A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w w:val="105"/>
              </w:rPr>
              <w:t>Sem</w:t>
            </w:r>
            <w:r w:rsidRPr="007406AA">
              <w:rPr>
                <w:rFonts w:ascii="Calibri" w:hAnsi="Calibri" w:cs="Calibri"/>
                <w:b/>
                <w:bCs/>
                <w:color w:val="auto"/>
                <w:spacing w:val="-8"/>
                <w:w w:val="105"/>
              </w:rPr>
              <w:t xml:space="preserve"> </w:t>
            </w:r>
            <w:r w:rsidRPr="007406AA">
              <w:rPr>
                <w:rFonts w:ascii="Calibri" w:hAnsi="Calibri" w:cs="Calibri"/>
                <w:b/>
                <w:bCs/>
                <w:color w:val="auto"/>
                <w:w w:val="105"/>
              </w:rPr>
              <w:t>pia</w:t>
            </w:r>
          </w:p>
        </w:tc>
        <w:tc>
          <w:tcPr>
            <w:tcW w:w="2276" w:type="dxa"/>
            <w:vAlign w:val="center"/>
          </w:tcPr>
          <w:p w14:paraId="1CF3F784" w14:textId="7B29166A" w:rsidR="002C3457" w:rsidRPr="007406AA" w:rsidRDefault="002C3457" w:rsidP="00381A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rPr>
              <w:t xml:space="preserve">R$ </w:t>
            </w:r>
            <w:r w:rsidR="005D36C5" w:rsidRPr="007406AA">
              <w:rPr>
                <w:rFonts w:ascii="Calibri" w:hAnsi="Calibri" w:cs="Calibri"/>
                <w:b/>
                <w:bCs/>
                <w:color w:val="auto"/>
              </w:rPr>
              <w:t>1.015</w:t>
            </w:r>
            <w:r w:rsidRPr="007406AA">
              <w:rPr>
                <w:rFonts w:ascii="Calibri" w:hAnsi="Calibri" w:cs="Calibri"/>
                <w:b/>
                <w:bCs/>
                <w:color w:val="auto"/>
                <w:w w:val="105"/>
              </w:rPr>
              <w:t>,00</w:t>
            </w:r>
          </w:p>
        </w:tc>
        <w:tc>
          <w:tcPr>
            <w:tcW w:w="2276" w:type="dxa"/>
            <w:vAlign w:val="center"/>
          </w:tcPr>
          <w:p w14:paraId="566B44BD" w14:textId="7A66D156" w:rsidR="002C3457" w:rsidRPr="007406AA" w:rsidRDefault="002C3457" w:rsidP="00381A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rPr>
              <w:t xml:space="preserve">R$ </w:t>
            </w:r>
            <w:r w:rsidRPr="007406AA">
              <w:rPr>
                <w:rFonts w:ascii="Calibri" w:hAnsi="Calibri" w:cs="Calibri"/>
                <w:b/>
                <w:bCs/>
                <w:color w:val="auto"/>
                <w:w w:val="105"/>
              </w:rPr>
              <w:t>1.</w:t>
            </w:r>
            <w:r w:rsidR="005D36C5" w:rsidRPr="007406AA">
              <w:rPr>
                <w:rFonts w:ascii="Calibri" w:hAnsi="Calibri" w:cs="Calibri"/>
                <w:b/>
                <w:bCs/>
                <w:color w:val="auto"/>
                <w:w w:val="105"/>
              </w:rPr>
              <w:t>480</w:t>
            </w:r>
            <w:r w:rsidRPr="007406AA">
              <w:rPr>
                <w:rFonts w:ascii="Calibri" w:hAnsi="Calibri" w:cs="Calibri"/>
                <w:b/>
                <w:bCs/>
                <w:color w:val="auto"/>
                <w:w w:val="105"/>
              </w:rPr>
              <w:t>,00</w:t>
            </w:r>
          </w:p>
        </w:tc>
      </w:tr>
      <w:tr w:rsidR="002C3457" w:rsidRPr="002C3457" w14:paraId="77F6FA9A" w14:textId="77777777" w:rsidTr="00381AF5">
        <w:trPr>
          <w:trHeight w:val="68"/>
          <w:jc w:val="center"/>
        </w:trPr>
        <w:tc>
          <w:tcPr>
            <w:cnfStyle w:val="001000000000" w:firstRow="0" w:lastRow="0" w:firstColumn="1" w:lastColumn="0" w:oddVBand="0" w:evenVBand="0" w:oddHBand="0" w:evenHBand="0" w:firstRowFirstColumn="0" w:firstRowLastColumn="0" w:lastRowFirstColumn="0" w:lastRowLastColumn="0"/>
            <w:tcW w:w="3127" w:type="dxa"/>
            <w:vMerge/>
            <w:vAlign w:val="center"/>
          </w:tcPr>
          <w:p w14:paraId="3636EF1C" w14:textId="77777777" w:rsidR="002C3457" w:rsidRPr="002C3457" w:rsidRDefault="002C3457" w:rsidP="00381AF5">
            <w:pPr>
              <w:tabs>
                <w:tab w:val="left" w:pos="10348"/>
                <w:tab w:val="left" w:pos="11057"/>
              </w:tabs>
              <w:ind w:left="-108" w:right="20"/>
              <w:jc w:val="center"/>
              <w:rPr>
                <w:rFonts w:ascii="Calibri" w:hAnsi="Calibri" w:cs="Calibri"/>
                <w:color w:val="auto"/>
              </w:rPr>
            </w:pPr>
          </w:p>
        </w:tc>
        <w:tc>
          <w:tcPr>
            <w:tcW w:w="2276" w:type="dxa"/>
            <w:vAlign w:val="center"/>
          </w:tcPr>
          <w:p w14:paraId="4A048C90" w14:textId="712C1A43" w:rsidR="002C3457" w:rsidRPr="007406AA" w:rsidRDefault="002C3457" w:rsidP="00381A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w w:val="105"/>
              </w:rPr>
              <w:t>Deságue</w:t>
            </w:r>
          </w:p>
        </w:tc>
        <w:tc>
          <w:tcPr>
            <w:tcW w:w="2276" w:type="dxa"/>
            <w:vAlign w:val="center"/>
          </w:tcPr>
          <w:p w14:paraId="1782AFFC" w14:textId="7B29974A" w:rsidR="002C3457" w:rsidRPr="007406AA" w:rsidRDefault="002C3457" w:rsidP="00381A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rPr>
              <w:t xml:space="preserve">R$ </w:t>
            </w:r>
            <w:r w:rsidRPr="007406AA">
              <w:rPr>
                <w:rFonts w:ascii="Calibri" w:hAnsi="Calibri" w:cs="Calibri"/>
                <w:b/>
                <w:bCs/>
                <w:color w:val="auto"/>
                <w:w w:val="105"/>
              </w:rPr>
              <w:t>5</w:t>
            </w:r>
            <w:r w:rsidR="005D36C5" w:rsidRPr="007406AA">
              <w:rPr>
                <w:rFonts w:ascii="Calibri" w:hAnsi="Calibri" w:cs="Calibri"/>
                <w:b/>
                <w:bCs/>
                <w:color w:val="auto"/>
                <w:w w:val="105"/>
              </w:rPr>
              <w:t>50</w:t>
            </w:r>
            <w:r w:rsidRPr="007406AA">
              <w:rPr>
                <w:rFonts w:ascii="Calibri" w:hAnsi="Calibri" w:cs="Calibri"/>
                <w:b/>
                <w:bCs/>
                <w:color w:val="auto"/>
                <w:w w:val="105"/>
              </w:rPr>
              <w:t>,00</w:t>
            </w:r>
          </w:p>
        </w:tc>
        <w:tc>
          <w:tcPr>
            <w:tcW w:w="2276" w:type="dxa"/>
            <w:vAlign w:val="center"/>
          </w:tcPr>
          <w:p w14:paraId="0BA60BF9" w14:textId="770A35B7" w:rsidR="002C3457" w:rsidRPr="007406AA" w:rsidRDefault="002C3457" w:rsidP="00381A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rPr>
              <w:t xml:space="preserve">R$ </w:t>
            </w:r>
            <w:r w:rsidRPr="007406AA">
              <w:rPr>
                <w:rFonts w:ascii="Calibri" w:hAnsi="Calibri" w:cs="Calibri"/>
                <w:b/>
                <w:bCs/>
                <w:color w:val="auto"/>
                <w:w w:val="105"/>
              </w:rPr>
              <w:t>1.</w:t>
            </w:r>
            <w:r w:rsidR="005D36C5" w:rsidRPr="007406AA">
              <w:rPr>
                <w:rFonts w:ascii="Calibri" w:hAnsi="Calibri" w:cs="Calibri"/>
                <w:b/>
                <w:bCs/>
                <w:color w:val="auto"/>
                <w:w w:val="105"/>
              </w:rPr>
              <w:t>110</w:t>
            </w:r>
            <w:r w:rsidRPr="007406AA">
              <w:rPr>
                <w:rFonts w:ascii="Calibri" w:hAnsi="Calibri" w:cs="Calibri"/>
                <w:b/>
                <w:bCs/>
                <w:color w:val="auto"/>
                <w:w w:val="105"/>
              </w:rPr>
              <w:t>,00</w:t>
            </w:r>
          </w:p>
        </w:tc>
      </w:tr>
      <w:tr w:rsidR="002C3457" w:rsidRPr="002C3457" w14:paraId="628255ED" w14:textId="77777777" w:rsidTr="00381AF5">
        <w:trPr>
          <w:cnfStyle w:val="000000100000" w:firstRow="0" w:lastRow="0" w:firstColumn="0" w:lastColumn="0" w:oddVBand="0" w:evenVBand="0" w:oddHBand="1" w:evenHBand="0" w:firstRowFirstColumn="0" w:firstRowLastColumn="0" w:lastRowFirstColumn="0" w:lastRowLastColumn="0"/>
          <w:trHeight w:val="1183"/>
          <w:jc w:val="center"/>
        </w:trPr>
        <w:tc>
          <w:tcPr>
            <w:cnfStyle w:val="001000000000" w:firstRow="0" w:lastRow="0" w:firstColumn="1" w:lastColumn="0" w:oddVBand="0" w:evenVBand="0" w:oddHBand="0" w:evenHBand="0" w:firstRowFirstColumn="0" w:firstRowLastColumn="0" w:lastRowFirstColumn="0" w:lastRowLastColumn="0"/>
            <w:tcW w:w="3127" w:type="dxa"/>
            <w:vAlign w:val="center"/>
          </w:tcPr>
          <w:p w14:paraId="6D75C460" w14:textId="5C7AFB7F" w:rsidR="002C3457" w:rsidRPr="002C3457" w:rsidRDefault="0096695A" w:rsidP="00381AF5">
            <w:pPr>
              <w:tabs>
                <w:tab w:val="left" w:pos="10348"/>
                <w:tab w:val="left" w:pos="11057"/>
              </w:tabs>
              <w:ind w:left="-108" w:right="20"/>
              <w:jc w:val="center"/>
              <w:rPr>
                <w:rFonts w:ascii="Calibri" w:hAnsi="Calibri" w:cs="Calibri"/>
                <w:color w:val="auto"/>
              </w:rPr>
            </w:pPr>
            <w:r>
              <w:rPr>
                <w:rFonts w:ascii="Calibri" w:hAnsi="Calibri" w:cs="Calibri"/>
                <w:noProof/>
                <w:w w:val="105"/>
              </w:rPr>
              <w:drawing>
                <wp:inline distT="0" distB="0" distL="0" distR="0" wp14:anchorId="06F583E6" wp14:editId="0A7C6E17">
                  <wp:extent cx="922946" cy="936000"/>
                  <wp:effectExtent l="0" t="0" r="0" b="0"/>
                  <wp:docPr id="17118660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70470" name="Imagem 1542570470"/>
                          <pic:cNvPicPr/>
                        </pic:nvPicPr>
                        <pic:blipFill rotWithShape="1">
                          <a:blip r:embed="rId35"/>
                          <a:srcRect l="50103" t="49397"/>
                          <a:stretch>
                            <a:fillRect/>
                          </a:stretch>
                        </pic:blipFill>
                        <pic:spPr bwMode="auto">
                          <a:xfrm>
                            <a:off x="0" y="0"/>
                            <a:ext cx="922946" cy="936000"/>
                          </a:xfrm>
                          <a:prstGeom prst="rect">
                            <a:avLst/>
                          </a:prstGeom>
                          <a:ln>
                            <a:noFill/>
                          </a:ln>
                          <a:extLst>
                            <a:ext uri="{53640926-AAD7-44D8-BBD7-CCE9431645EC}">
                              <a14:shadowObscured xmlns:a14="http://schemas.microsoft.com/office/drawing/2010/main"/>
                            </a:ext>
                          </a:extLst>
                        </pic:spPr>
                      </pic:pic>
                    </a:graphicData>
                  </a:graphic>
                </wp:inline>
              </w:drawing>
            </w:r>
          </w:p>
        </w:tc>
        <w:tc>
          <w:tcPr>
            <w:tcW w:w="2276" w:type="dxa"/>
            <w:vAlign w:val="center"/>
          </w:tcPr>
          <w:p w14:paraId="423AF76F" w14:textId="43F869BC" w:rsidR="002C3457" w:rsidRPr="007406AA" w:rsidRDefault="002C3457" w:rsidP="00381A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w w:val="105"/>
              </w:rPr>
              <w:t>TFE - Estabelecimento</w:t>
            </w:r>
          </w:p>
        </w:tc>
        <w:tc>
          <w:tcPr>
            <w:tcW w:w="2276" w:type="dxa"/>
            <w:vAlign w:val="center"/>
          </w:tcPr>
          <w:p w14:paraId="7103A70F" w14:textId="5B16465D" w:rsidR="002C3457" w:rsidRPr="007406AA" w:rsidRDefault="002C3457" w:rsidP="00381A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rPr>
              <w:t xml:space="preserve">Valor único: </w:t>
            </w:r>
          </w:p>
        </w:tc>
        <w:tc>
          <w:tcPr>
            <w:tcW w:w="2276" w:type="dxa"/>
            <w:vAlign w:val="center"/>
          </w:tcPr>
          <w:p w14:paraId="342CDA05" w14:textId="18BF01CD" w:rsidR="002C3457" w:rsidRPr="007406AA" w:rsidRDefault="007406AA" w:rsidP="00381A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rPr>
            </w:pPr>
            <w:r w:rsidRPr="007406AA">
              <w:rPr>
                <w:rFonts w:ascii="Calibri" w:hAnsi="Calibri" w:cs="Calibri"/>
                <w:b/>
                <w:bCs/>
                <w:color w:val="auto"/>
              </w:rPr>
              <w:t>Jan/2026</w:t>
            </w:r>
          </w:p>
        </w:tc>
      </w:tr>
    </w:tbl>
    <w:p w14:paraId="7E78CA62" w14:textId="77777777" w:rsidR="002C3457" w:rsidRDefault="002C3457" w:rsidP="00611C45">
      <w:pPr>
        <w:jc w:val="both"/>
        <w:rPr>
          <w:rFonts w:ascii="Calibri" w:hAnsi="Calibri" w:cs="Calibri"/>
        </w:rPr>
      </w:pPr>
    </w:p>
    <w:p w14:paraId="55BD5E0E" w14:textId="00BAFEAA" w:rsidR="004F2C90" w:rsidRPr="006905C9" w:rsidRDefault="00A05110" w:rsidP="00611C45">
      <w:pPr>
        <w:jc w:val="both"/>
        <w:rPr>
          <w:rFonts w:ascii="Calibri" w:hAnsi="Calibri" w:cs="Calibri"/>
        </w:rPr>
      </w:pPr>
      <w:r w:rsidRPr="006905C9">
        <w:rPr>
          <w:rFonts w:ascii="Calibri" w:hAnsi="Calibri" w:cs="Calibri"/>
        </w:rPr>
        <w:t xml:space="preserve">A solicitação de serviços, de boletos para o pagamento de taxas e valores referente aos mesmos </w:t>
      </w:r>
      <w:r w:rsidR="002C3457" w:rsidRPr="00B63464">
        <w:rPr>
          <w:rFonts w:ascii="Calibri" w:hAnsi="Calibri" w:cs="Calibri"/>
          <w:color w:val="FF0000"/>
        </w:rPr>
        <w:t>de</w:t>
      </w:r>
      <w:r w:rsidR="00B63464" w:rsidRPr="00B63464">
        <w:rPr>
          <w:rFonts w:ascii="Calibri" w:hAnsi="Calibri" w:cs="Calibri"/>
          <w:color w:val="FF0000"/>
        </w:rPr>
        <w:t>ve</w:t>
      </w:r>
      <w:r w:rsidR="002C3457">
        <w:rPr>
          <w:rFonts w:ascii="Calibri" w:hAnsi="Calibri" w:cs="Calibri"/>
        </w:rPr>
        <w:t xml:space="preserve"> ser</w:t>
      </w:r>
      <w:r w:rsidRPr="006905C9">
        <w:rPr>
          <w:rFonts w:ascii="Calibri" w:hAnsi="Calibri" w:cs="Calibri"/>
        </w:rPr>
        <w:t xml:space="preserve"> realizada através do SISTEMA DE CREDENCIAMENTO do evento.</w:t>
      </w:r>
    </w:p>
    <w:p w14:paraId="5CCE23DD" w14:textId="57DAF1EF" w:rsidR="004F2C90" w:rsidRPr="006905C9" w:rsidRDefault="00A05110" w:rsidP="00611C45">
      <w:pPr>
        <w:jc w:val="both"/>
        <w:rPr>
          <w:rFonts w:ascii="Calibri" w:hAnsi="Calibri" w:cs="Calibri"/>
        </w:rPr>
      </w:pPr>
      <w:r w:rsidRPr="006905C9">
        <w:rPr>
          <w:rFonts w:ascii="Calibri" w:hAnsi="Calibri" w:cs="Calibri"/>
        </w:rPr>
        <w:t>Os boletos serão emitidos após solicitação e gerados com 10 dias de antecedência aos seus respectivos vencimentos, tendo como data de virada de valores o dia 1</w:t>
      </w:r>
      <w:r w:rsidR="00AF698F">
        <w:rPr>
          <w:rFonts w:ascii="Calibri" w:hAnsi="Calibri" w:cs="Calibri"/>
        </w:rPr>
        <w:t>7</w:t>
      </w:r>
      <w:r w:rsidRPr="006905C9">
        <w:rPr>
          <w:rFonts w:ascii="Calibri" w:hAnsi="Calibri" w:cs="Calibri"/>
        </w:rPr>
        <w:t xml:space="preserve">/04/2026 e, cujo prazo máximo para o pagamento é dia </w:t>
      </w:r>
      <w:r w:rsidRPr="00CB0971">
        <w:rPr>
          <w:rFonts w:ascii="Calibri" w:hAnsi="Calibri" w:cs="Calibri"/>
          <w:b/>
          <w:bCs/>
        </w:rPr>
        <w:t>2</w:t>
      </w:r>
      <w:r w:rsidR="00101254" w:rsidRPr="00CB0971">
        <w:rPr>
          <w:rFonts w:ascii="Calibri" w:hAnsi="Calibri" w:cs="Calibri"/>
          <w:b/>
          <w:bCs/>
        </w:rPr>
        <w:t>9</w:t>
      </w:r>
      <w:r w:rsidRPr="00CB0971">
        <w:rPr>
          <w:rFonts w:ascii="Calibri" w:hAnsi="Calibri" w:cs="Calibri"/>
          <w:b/>
          <w:bCs/>
        </w:rPr>
        <w:t>/04/2026</w:t>
      </w:r>
      <w:r w:rsidRPr="006905C9">
        <w:rPr>
          <w:rFonts w:ascii="Calibri" w:hAnsi="Calibri" w:cs="Calibri"/>
        </w:rPr>
        <w:t>.</w:t>
      </w:r>
    </w:p>
    <w:p w14:paraId="7A087BFD" w14:textId="3B95F68F" w:rsidR="004F2C90" w:rsidRPr="006905C9" w:rsidRDefault="00A05110" w:rsidP="00611C45">
      <w:pPr>
        <w:jc w:val="both"/>
        <w:rPr>
          <w:rFonts w:ascii="Calibri" w:hAnsi="Calibri" w:cs="Calibri"/>
        </w:rPr>
      </w:pPr>
      <w:r w:rsidRPr="006905C9">
        <w:rPr>
          <w:rFonts w:ascii="Calibri" w:hAnsi="Calibri" w:cs="Calibri"/>
        </w:rPr>
        <w:t>Valor sujeito a alteração sem aviso prévio *</w:t>
      </w:r>
    </w:p>
    <w:p w14:paraId="73668BA5" w14:textId="27B334E1" w:rsidR="002D6F26" w:rsidRDefault="00A05110" w:rsidP="00611C45">
      <w:pPr>
        <w:jc w:val="both"/>
        <w:rPr>
          <w:rFonts w:ascii="Calibri" w:hAnsi="Calibri" w:cs="Calibri"/>
        </w:rPr>
      </w:pPr>
      <w:r w:rsidRPr="006905C9">
        <w:rPr>
          <w:rFonts w:ascii="Calibri" w:hAnsi="Calibri" w:cs="Calibri"/>
        </w:rPr>
        <w:lastRenderedPageBreak/>
        <w:t>O Expositor inadimplente com as suas obrigações perante o evento, tanto em relação à contratação de área, documentação quanto ao pagamento de taxas, não poderá retirar suas credenciais e não poderá realizar a montagem, tendo seu acesso ao pavilhão proibido.</w:t>
      </w:r>
    </w:p>
    <w:p w14:paraId="17CD9E49" w14:textId="210063EE" w:rsidR="009A150B" w:rsidRPr="00F16FBE" w:rsidRDefault="009A150B" w:rsidP="00F16FBE">
      <w:pPr>
        <w:shd w:val="clear" w:color="auto" w:fill="365F91" w:themeFill="accent1" w:themeFillShade="BF"/>
        <w:jc w:val="both"/>
        <w:rPr>
          <w:rFonts w:ascii="Calibri" w:hAnsi="Calibri" w:cs="Calibri"/>
          <w:b/>
          <w:bCs/>
          <w:color w:val="FFFFFF" w:themeColor="background1"/>
        </w:rPr>
      </w:pPr>
      <w:r w:rsidRPr="00F16FBE">
        <w:rPr>
          <w:rFonts w:ascii="Calibri" w:hAnsi="Calibri" w:cs="Calibri"/>
          <w:b/>
          <w:bCs/>
          <w:noProof/>
          <w:color w:val="FFFFFF" w:themeColor="background1"/>
        </w:rPr>
        <mc:AlternateContent>
          <mc:Choice Requires="wps">
            <w:drawing>
              <wp:anchor distT="0" distB="0" distL="114300" distR="114300" simplePos="0" relativeHeight="251658241" behindDoc="0" locked="0" layoutInCell="1" allowOverlap="1" wp14:anchorId="469852C8" wp14:editId="6F18047A">
                <wp:simplePos x="0" y="0"/>
                <wp:positionH relativeFrom="column">
                  <wp:posOffset>-71120</wp:posOffset>
                </wp:positionH>
                <wp:positionV relativeFrom="paragraph">
                  <wp:posOffset>5080</wp:posOffset>
                </wp:positionV>
                <wp:extent cx="6545580" cy="876300"/>
                <wp:effectExtent l="0" t="0" r="7620" b="0"/>
                <wp:wrapNone/>
                <wp:docPr id="117805979" name="Caixa de Texto 3"/>
                <wp:cNvGraphicFramePr/>
                <a:graphic xmlns:a="http://schemas.openxmlformats.org/drawingml/2006/main">
                  <a:graphicData uri="http://schemas.microsoft.com/office/word/2010/wordprocessingShape">
                    <wps:wsp>
                      <wps:cNvSpPr txBox="1"/>
                      <wps:spPr>
                        <a:xfrm>
                          <a:off x="0" y="0"/>
                          <a:ext cx="6545580" cy="876300"/>
                        </a:xfrm>
                        <a:prstGeom prst="rect">
                          <a:avLst/>
                        </a:prstGeom>
                        <a:solidFill>
                          <a:schemeClr val="accent1">
                            <a:lumMod val="50000"/>
                          </a:schemeClr>
                        </a:solidFill>
                        <a:ln w="6350">
                          <a:noFill/>
                        </a:ln>
                      </wps:spPr>
                      <wps:txbx>
                        <w:txbxContent>
                          <w:p w14:paraId="3895C715" w14:textId="73FC9299" w:rsidR="009A150B" w:rsidRPr="00F16FBE" w:rsidRDefault="009A150B" w:rsidP="009A150B">
                            <w:pPr>
                              <w:jc w:val="both"/>
                              <w:rPr>
                                <w:rFonts w:ascii="Calibri" w:hAnsi="Calibri" w:cs="Calibri"/>
                                <w:color w:val="FFFFFF" w:themeColor="background1"/>
                                <w:sz w:val="28"/>
                                <w:szCs w:val="28"/>
                              </w:rPr>
                            </w:pPr>
                            <w:r w:rsidRPr="00F16FBE">
                              <w:rPr>
                                <w:rFonts w:ascii="Calibri" w:hAnsi="Calibri" w:cs="Calibri"/>
                                <w:color w:val="FFFFFF" w:themeColor="background1"/>
                                <w:sz w:val="28"/>
                                <w:szCs w:val="28"/>
                              </w:rPr>
                              <w:t xml:space="preserve">Após </w:t>
                            </w:r>
                            <w:r w:rsidR="00F16FBE" w:rsidRPr="00F16FBE">
                              <w:rPr>
                                <w:rFonts w:ascii="Calibri" w:hAnsi="Calibri" w:cs="Calibri"/>
                                <w:color w:val="FFFFFF" w:themeColor="background1"/>
                                <w:sz w:val="28"/>
                                <w:szCs w:val="28"/>
                              </w:rPr>
                              <w:t>29/04</w:t>
                            </w:r>
                            <w:r w:rsidRPr="00F16FBE">
                              <w:rPr>
                                <w:rFonts w:ascii="Calibri" w:hAnsi="Calibri" w:cs="Calibri"/>
                                <w:color w:val="FFFFFF" w:themeColor="background1"/>
                                <w:sz w:val="28"/>
                                <w:szCs w:val="28"/>
                              </w:rPr>
                              <w:t xml:space="preserve">, todos os pagamentos só poderão ser feitos por cartão, sendo que os pedidos de Energia elétrica e Hidráulica </w:t>
                            </w:r>
                            <w:r w:rsidR="00F16FBE">
                              <w:rPr>
                                <w:rFonts w:ascii="Calibri" w:hAnsi="Calibri" w:cs="Calibri"/>
                                <w:color w:val="FFFFFF" w:themeColor="background1"/>
                                <w:sz w:val="28"/>
                                <w:szCs w:val="28"/>
                              </w:rPr>
                              <w:t>devem</w:t>
                            </w:r>
                            <w:r w:rsidRPr="00F16FBE">
                              <w:rPr>
                                <w:rFonts w:ascii="Calibri" w:hAnsi="Calibri" w:cs="Calibri"/>
                                <w:color w:val="FFFFFF" w:themeColor="background1"/>
                                <w:sz w:val="28"/>
                                <w:szCs w:val="28"/>
                              </w:rPr>
                              <w:t xml:space="preserve"> ser </w:t>
                            </w:r>
                            <w:r w:rsidR="00F16FBE">
                              <w:rPr>
                                <w:rFonts w:ascii="Calibri" w:hAnsi="Calibri" w:cs="Calibri"/>
                                <w:color w:val="FFFFFF" w:themeColor="background1"/>
                                <w:sz w:val="28"/>
                                <w:szCs w:val="28"/>
                              </w:rPr>
                              <w:t xml:space="preserve">realizados </w:t>
                            </w:r>
                            <w:r w:rsidRPr="00F16FBE">
                              <w:rPr>
                                <w:rFonts w:ascii="Calibri" w:hAnsi="Calibri" w:cs="Calibri"/>
                                <w:color w:val="FFFFFF" w:themeColor="background1"/>
                                <w:sz w:val="28"/>
                                <w:szCs w:val="28"/>
                              </w:rPr>
                              <w:t xml:space="preserve">até o dia </w:t>
                            </w:r>
                            <w:r w:rsidRPr="00F16FBE">
                              <w:rPr>
                                <w:rFonts w:ascii="Calibri" w:hAnsi="Calibri" w:cs="Calibri"/>
                                <w:b/>
                                <w:bCs/>
                                <w:color w:val="FFFFFF" w:themeColor="background1"/>
                                <w:sz w:val="28"/>
                                <w:szCs w:val="28"/>
                              </w:rPr>
                              <w:t>01/05/2026</w:t>
                            </w:r>
                            <w:r w:rsidRPr="00F16FBE">
                              <w:rPr>
                                <w:rFonts w:ascii="Calibri" w:hAnsi="Calibri" w:cs="Calibri"/>
                                <w:color w:val="FFFFFF" w:themeColor="background1"/>
                                <w:sz w:val="28"/>
                                <w:szCs w:val="28"/>
                              </w:rPr>
                              <w:t>, após essa data, somente com confirmação de disponibilidade pela equipe de produção.</w:t>
                            </w:r>
                          </w:p>
                          <w:p w14:paraId="625EAE71" w14:textId="77777777" w:rsidR="009A150B" w:rsidRPr="00F16FBE" w:rsidRDefault="009A150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9852C8" id="Caixa de Texto 3" o:spid="_x0000_s1027" type="#_x0000_t202" style="position:absolute;left:0;text-align:left;margin-left:-5.6pt;margin-top:.4pt;width:515.4pt;height:69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" fillcolor="#243f60 [1604]" stroked="f" strokeweight=".5pt">
                <v:textbox>
                  <w:txbxContent>
                    <w:p w14:paraId="3895C715" w14:textId="73FC9299" w:rsidR="009A150B" w:rsidRPr="00F16FBE" w:rsidRDefault="009A150B" w:rsidP="009A150B">
                      <w:pPr>
                        <w:jc w:val="both"/>
                        <w:rPr>
                          <w:rFonts w:ascii="Calibri" w:hAnsi="Calibri" w:cs="Calibri"/>
                          <w:color w:val="FFFFFF" w:themeColor="background1"/>
                          <w:sz w:val="28"/>
                          <w:szCs w:val="28"/>
                        </w:rPr>
                      </w:pPr>
                      <w:r w:rsidRPr="00F16FBE">
                        <w:rPr>
                          <w:rFonts w:ascii="Calibri" w:hAnsi="Calibri" w:cs="Calibri"/>
                          <w:color w:val="FFFFFF" w:themeColor="background1"/>
                          <w:sz w:val="28"/>
                          <w:szCs w:val="28"/>
                        </w:rPr>
                        <w:t xml:space="preserve">Após </w:t>
                      </w:r>
                      <w:r w:rsidR="00F16FBE" w:rsidRPr="00F16FBE">
                        <w:rPr>
                          <w:rFonts w:ascii="Calibri" w:hAnsi="Calibri" w:cs="Calibri"/>
                          <w:color w:val="FFFFFF" w:themeColor="background1"/>
                          <w:sz w:val="28"/>
                          <w:szCs w:val="28"/>
                        </w:rPr>
                        <w:t>29/04</w:t>
                      </w:r>
                      <w:r w:rsidRPr="00F16FBE">
                        <w:rPr>
                          <w:rFonts w:ascii="Calibri" w:hAnsi="Calibri" w:cs="Calibri"/>
                          <w:color w:val="FFFFFF" w:themeColor="background1"/>
                          <w:sz w:val="28"/>
                          <w:szCs w:val="28"/>
                        </w:rPr>
                        <w:t xml:space="preserve">, todos os pagamentos só poderão ser feitos por cartão, sendo que os pedidos de Energia elétrica e Hidráulica </w:t>
                      </w:r>
                      <w:r w:rsidR="00F16FBE">
                        <w:rPr>
                          <w:rFonts w:ascii="Calibri" w:hAnsi="Calibri" w:cs="Calibri"/>
                          <w:color w:val="FFFFFF" w:themeColor="background1"/>
                          <w:sz w:val="28"/>
                          <w:szCs w:val="28"/>
                        </w:rPr>
                        <w:t>devem</w:t>
                      </w:r>
                      <w:r w:rsidRPr="00F16FBE">
                        <w:rPr>
                          <w:rFonts w:ascii="Calibri" w:hAnsi="Calibri" w:cs="Calibri"/>
                          <w:color w:val="FFFFFF" w:themeColor="background1"/>
                          <w:sz w:val="28"/>
                          <w:szCs w:val="28"/>
                        </w:rPr>
                        <w:t xml:space="preserve"> ser </w:t>
                      </w:r>
                      <w:r w:rsidR="00F16FBE">
                        <w:rPr>
                          <w:rFonts w:ascii="Calibri" w:hAnsi="Calibri" w:cs="Calibri"/>
                          <w:color w:val="FFFFFF" w:themeColor="background1"/>
                          <w:sz w:val="28"/>
                          <w:szCs w:val="28"/>
                        </w:rPr>
                        <w:t xml:space="preserve">realizados </w:t>
                      </w:r>
                      <w:r w:rsidRPr="00F16FBE">
                        <w:rPr>
                          <w:rFonts w:ascii="Calibri" w:hAnsi="Calibri" w:cs="Calibri"/>
                          <w:color w:val="FFFFFF" w:themeColor="background1"/>
                          <w:sz w:val="28"/>
                          <w:szCs w:val="28"/>
                        </w:rPr>
                        <w:t xml:space="preserve">até o dia </w:t>
                      </w:r>
                      <w:r w:rsidRPr="00F16FBE">
                        <w:rPr>
                          <w:rFonts w:ascii="Calibri" w:hAnsi="Calibri" w:cs="Calibri"/>
                          <w:b/>
                          <w:bCs/>
                          <w:color w:val="FFFFFF" w:themeColor="background1"/>
                          <w:sz w:val="28"/>
                          <w:szCs w:val="28"/>
                        </w:rPr>
                        <w:t>01/05/2026</w:t>
                      </w:r>
                      <w:r w:rsidRPr="00F16FBE">
                        <w:rPr>
                          <w:rFonts w:ascii="Calibri" w:hAnsi="Calibri" w:cs="Calibri"/>
                          <w:color w:val="FFFFFF" w:themeColor="background1"/>
                          <w:sz w:val="28"/>
                          <w:szCs w:val="28"/>
                        </w:rPr>
                        <w:t>, após essa data, somente com confirmação de disponibilidade pela equipe de produção.</w:t>
                      </w:r>
                    </w:p>
                    <w:p w14:paraId="625EAE71" w14:textId="77777777" w:rsidR="009A150B" w:rsidRPr="00F16FBE" w:rsidRDefault="009A150B">
                      <w:pPr>
                        <w:rPr>
                          <w:sz w:val="28"/>
                          <w:szCs w:val="28"/>
                        </w:rPr>
                      </w:pPr>
                    </w:p>
                  </w:txbxContent>
                </v:textbox>
              </v:shape>
            </w:pict>
          </mc:Fallback>
        </mc:AlternateContent>
      </w:r>
    </w:p>
    <w:p w14:paraId="54D31027" w14:textId="77777777" w:rsidR="009A150B" w:rsidRPr="00F16FBE" w:rsidRDefault="009A150B" w:rsidP="00F16FBE">
      <w:pPr>
        <w:shd w:val="clear" w:color="auto" w:fill="365F91" w:themeFill="accent1" w:themeFillShade="BF"/>
        <w:jc w:val="both"/>
        <w:rPr>
          <w:rFonts w:ascii="Calibri" w:hAnsi="Calibri" w:cs="Calibri"/>
          <w:b/>
          <w:bCs/>
          <w:color w:val="FFFFFF" w:themeColor="background1"/>
        </w:rPr>
      </w:pPr>
    </w:p>
    <w:p w14:paraId="7C6098DF" w14:textId="1AD211D5" w:rsidR="00024977" w:rsidRDefault="00024977" w:rsidP="00611C45">
      <w:pPr>
        <w:jc w:val="both"/>
        <w:rPr>
          <w:rFonts w:ascii="Calibri" w:hAnsi="Calibri" w:cs="Calibri"/>
        </w:rPr>
      </w:pPr>
    </w:p>
    <w:p w14:paraId="579B8F0D" w14:textId="77777777" w:rsidR="00704E3E" w:rsidRDefault="00704E3E" w:rsidP="00611C45">
      <w:pPr>
        <w:jc w:val="both"/>
        <w:rPr>
          <w:rFonts w:ascii="Calibri" w:hAnsi="Calibri" w:cs="Calibri"/>
        </w:rPr>
      </w:pPr>
    </w:p>
    <w:p w14:paraId="348202E4" w14:textId="10331602" w:rsidR="002D6F26" w:rsidRPr="00704E3E" w:rsidRDefault="00E27D53" w:rsidP="00704E3E">
      <w:pPr>
        <w:pStyle w:val="Ttulo2"/>
        <w:numPr>
          <w:ilvl w:val="0"/>
          <w:numId w:val="18"/>
        </w:numPr>
        <w:rPr>
          <w:rFonts w:ascii="Segoe UI Emoji" w:hAnsi="Segoe UI Emoji" w:cs="Segoe UI Emoji"/>
        </w:rPr>
      </w:pPr>
      <w:bookmarkStart w:id="46" w:name="_Toc215667912"/>
      <w:r w:rsidRPr="00704E3E">
        <w:rPr>
          <w:rFonts w:ascii="Segoe UI Emoji" w:hAnsi="Segoe UI Emoji" w:cs="Segoe UI Emoji"/>
        </w:rPr>
        <w:t>TAXAS E SERVIÇOS</w:t>
      </w:r>
      <w:bookmarkEnd w:id="46"/>
    </w:p>
    <w:p w14:paraId="1EC9136C" w14:textId="77777777" w:rsidR="00175818" w:rsidRPr="00175818" w:rsidRDefault="00175818" w:rsidP="00611C45">
      <w:pPr>
        <w:jc w:val="both"/>
        <w:rPr>
          <w:rFonts w:ascii="Calibri" w:hAnsi="Calibri" w:cs="Calibri"/>
          <w:b/>
          <w:bCs/>
          <w:sz w:val="10"/>
          <w:szCs w:val="10"/>
        </w:rPr>
      </w:pPr>
    </w:p>
    <w:p w14:paraId="647BB701" w14:textId="35BFEBE2" w:rsidR="004F2C90" w:rsidRPr="00FD5AA7" w:rsidRDefault="00A05110" w:rsidP="00611C45">
      <w:pPr>
        <w:jc w:val="both"/>
        <w:rPr>
          <w:rFonts w:ascii="Calibri" w:hAnsi="Calibri" w:cs="Calibri"/>
          <w:b/>
          <w:bCs/>
        </w:rPr>
      </w:pPr>
      <w:r w:rsidRPr="00FD5AA7">
        <w:rPr>
          <w:rFonts w:ascii="Calibri" w:hAnsi="Calibri" w:cs="Calibri"/>
          <w:b/>
          <w:bCs/>
        </w:rPr>
        <w:t>TAXAS MUNICIPAIS</w:t>
      </w:r>
    </w:p>
    <w:p w14:paraId="79288683" w14:textId="77777777" w:rsidR="004F2C90" w:rsidRPr="006905C9" w:rsidRDefault="00A05110" w:rsidP="00944976">
      <w:pPr>
        <w:rPr>
          <w:rFonts w:ascii="Calibri" w:hAnsi="Calibri" w:cs="Calibri"/>
        </w:rPr>
      </w:pPr>
      <w:r w:rsidRPr="006905C9">
        <w:rPr>
          <w:rFonts w:ascii="Calibri" w:hAnsi="Calibri" w:cs="Calibri"/>
        </w:rPr>
        <w:t>Todos os estandes deverão pagar, obrigatoriamente, as seguintes taxas municipais:</w:t>
      </w:r>
    </w:p>
    <w:p w14:paraId="22BD5809" w14:textId="77777777" w:rsidR="004F2C90" w:rsidRPr="006905C9" w:rsidRDefault="00A05110" w:rsidP="00944976">
      <w:pPr>
        <w:rPr>
          <w:rFonts w:ascii="Calibri" w:hAnsi="Calibri" w:cs="Calibri"/>
        </w:rPr>
      </w:pPr>
      <w:r w:rsidRPr="006905C9">
        <w:rPr>
          <w:rFonts w:ascii="Calibri" w:hAnsi="Calibri" w:cs="Calibri"/>
        </w:rPr>
        <w:t xml:space="preserve">TFE Cód. 34932 - Taxa de Fiscalização de Estabelecimento. </w:t>
      </w:r>
      <w:r w:rsidRPr="006905C9">
        <w:rPr>
          <w:rFonts w:ascii="Calibri" w:hAnsi="Calibri" w:cs="Calibri"/>
        </w:rPr>
        <w:br/>
        <w:t>Conforme determinam as Leis 13.474 e 13.477, de 30/12/2002, o recolhimento da taxa acima deverá ser feito por meio da APAS - Associação Paulista de Supermercados, administradora e realizadora do evento, cujo boleto para pagamento deverá ser gerado através do Manual Eletrônico 2026.</w:t>
      </w:r>
    </w:p>
    <w:p w14:paraId="54E72244" w14:textId="77777777" w:rsidR="004F2C90" w:rsidRPr="006905C9" w:rsidRDefault="00A05110" w:rsidP="00611C45">
      <w:pPr>
        <w:jc w:val="both"/>
        <w:rPr>
          <w:rFonts w:ascii="Calibri" w:hAnsi="Calibri" w:cs="Calibri"/>
        </w:rPr>
      </w:pPr>
      <w:r w:rsidRPr="006905C9">
        <w:rPr>
          <w:rFonts w:ascii="Calibri" w:hAnsi="Calibri" w:cs="Calibri"/>
        </w:rPr>
        <w:t>O EXPOSITOR que compartilhar seu espaço com mais de um CNPJ, deverá recolher a taxa TFE para cada uma das empresas. Lembrando que, para compartilhar o estande com mais de uma empresa, o EXPOSITOR deverá obter prévia e expressa autorização da APAS, devendo esta constar no contrato firmado entre as Partes.</w:t>
      </w:r>
    </w:p>
    <w:p w14:paraId="68247DFC" w14:textId="2194C3F0" w:rsidR="007A294D" w:rsidRPr="00194834" w:rsidRDefault="00A05110" w:rsidP="00175818">
      <w:pPr>
        <w:jc w:val="both"/>
        <w:rPr>
          <w:sz w:val="24"/>
          <w:szCs w:val="24"/>
        </w:rPr>
      </w:pPr>
      <w:r w:rsidRPr="006905C9">
        <w:rPr>
          <w:rFonts w:ascii="Calibri" w:hAnsi="Calibri" w:cs="Calibri"/>
        </w:rPr>
        <w:t>INFORMAÇÕES:</w:t>
      </w:r>
      <w:r w:rsidR="00175818">
        <w:rPr>
          <w:rFonts w:ascii="Calibri" w:hAnsi="Calibri" w:cs="Calibri"/>
        </w:rPr>
        <w:t xml:space="preserve"> </w:t>
      </w:r>
      <w:r w:rsidRPr="006905C9">
        <w:rPr>
          <w:rFonts w:ascii="Calibri" w:hAnsi="Calibri" w:cs="Calibri"/>
        </w:rPr>
        <w:t>Secretaria de Finanças do Município de São Paulo –</w:t>
      </w:r>
      <w:r w:rsidR="007A294D">
        <w:rPr>
          <w:rFonts w:ascii="Calibri" w:hAnsi="Calibri" w:cs="Calibri"/>
        </w:rPr>
        <w:t xml:space="preserve"> </w:t>
      </w:r>
      <w:hyperlink r:id="rId36">
        <w:r w:rsidR="007A294D" w:rsidRPr="00194834">
          <w:rPr>
            <w:color w:val="020303"/>
            <w:sz w:val="24"/>
            <w:szCs w:val="24"/>
          </w:rPr>
          <w:t>www.prefeitura.sp.gov.br</w:t>
        </w:r>
      </w:hyperlink>
      <w:r w:rsidR="007A294D">
        <w:t xml:space="preserve"> </w:t>
      </w:r>
    </w:p>
    <w:p w14:paraId="6469A1B4" w14:textId="77777777" w:rsidR="00175818" w:rsidRDefault="00175818" w:rsidP="00611C45">
      <w:pPr>
        <w:jc w:val="both"/>
        <w:rPr>
          <w:rFonts w:ascii="Calibri" w:hAnsi="Calibri" w:cs="Calibri"/>
          <w:b/>
          <w:bCs/>
        </w:rPr>
      </w:pPr>
    </w:p>
    <w:p w14:paraId="6B45FB38" w14:textId="632D858F" w:rsidR="004F2C90" w:rsidRPr="00B30922" w:rsidRDefault="00A05110" w:rsidP="00611C45">
      <w:pPr>
        <w:jc w:val="both"/>
        <w:rPr>
          <w:rFonts w:ascii="Calibri" w:hAnsi="Calibri" w:cs="Calibri"/>
          <w:b/>
          <w:bCs/>
        </w:rPr>
      </w:pPr>
      <w:r w:rsidRPr="00B30922">
        <w:rPr>
          <w:rFonts w:ascii="Calibri" w:hAnsi="Calibri" w:cs="Calibri"/>
          <w:b/>
          <w:bCs/>
        </w:rPr>
        <w:t>TAXA DE LIMPEZA</w:t>
      </w:r>
    </w:p>
    <w:p w14:paraId="06F60E4C" w14:textId="5AC93ACA" w:rsidR="008266A1" w:rsidRPr="00B30922" w:rsidRDefault="008266A1" w:rsidP="008266A1">
      <w:pPr>
        <w:jc w:val="both"/>
        <w:rPr>
          <w:rFonts w:asciiTheme="majorHAnsi" w:hAnsiTheme="majorHAnsi" w:cstheme="majorHAnsi"/>
        </w:rPr>
      </w:pPr>
      <w:r w:rsidRPr="00B30922">
        <w:rPr>
          <w:rFonts w:asciiTheme="majorHAnsi" w:hAnsiTheme="majorHAnsi" w:cstheme="majorHAnsi"/>
        </w:rPr>
        <w:t xml:space="preserve">A taxa de limpeza é </w:t>
      </w:r>
      <w:r w:rsidRPr="00B30922">
        <w:rPr>
          <w:rFonts w:asciiTheme="majorHAnsi" w:hAnsiTheme="majorHAnsi" w:cstheme="majorHAnsi"/>
          <w:b/>
          <w:bCs/>
        </w:rPr>
        <w:t>obrigatória para todos os expositores</w:t>
      </w:r>
      <w:r w:rsidRPr="00B30922">
        <w:rPr>
          <w:rFonts w:asciiTheme="majorHAnsi" w:hAnsiTheme="majorHAnsi" w:cstheme="majorHAnsi"/>
        </w:rPr>
        <w:t xml:space="preserve"> e será cobrada por metro quadrado (m²).</w:t>
      </w:r>
    </w:p>
    <w:p w14:paraId="19008850" w14:textId="77777777" w:rsidR="008266A1" w:rsidRPr="00B30922" w:rsidRDefault="008266A1" w:rsidP="008266A1">
      <w:pPr>
        <w:jc w:val="both"/>
        <w:rPr>
          <w:rFonts w:asciiTheme="majorHAnsi" w:hAnsiTheme="majorHAnsi" w:cstheme="majorHAnsi"/>
        </w:rPr>
      </w:pPr>
      <w:r w:rsidRPr="00B30922">
        <w:rPr>
          <w:rFonts w:asciiTheme="majorHAnsi" w:hAnsiTheme="majorHAnsi" w:cstheme="majorHAnsi"/>
        </w:rPr>
        <w:t xml:space="preserve">Esse serviço refere-se à </w:t>
      </w:r>
      <w:r w:rsidRPr="00B30922">
        <w:rPr>
          <w:rFonts w:asciiTheme="majorHAnsi" w:hAnsiTheme="majorHAnsi" w:cstheme="majorHAnsi"/>
          <w:b/>
          <w:bCs/>
        </w:rPr>
        <w:t>limpeza geral do pavilhão</w:t>
      </w:r>
      <w:r w:rsidRPr="00B30922">
        <w:rPr>
          <w:rFonts w:asciiTheme="majorHAnsi" w:hAnsiTheme="majorHAnsi" w:cstheme="majorHAnsi"/>
        </w:rPr>
        <w:t xml:space="preserve"> – incluindo remoção de entulhos, áreas de circulação, sanitários e áreas comuns – durante os períodos de </w:t>
      </w:r>
      <w:r w:rsidRPr="00B30922">
        <w:rPr>
          <w:rFonts w:asciiTheme="majorHAnsi" w:hAnsiTheme="majorHAnsi" w:cstheme="majorHAnsi"/>
          <w:b/>
          <w:bCs/>
        </w:rPr>
        <w:t>montagem, realização e desmontagem do evento.</w:t>
      </w:r>
    </w:p>
    <w:p w14:paraId="1B6B138A" w14:textId="77777777" w:rsidR="008266A1" w:rsidRPr="00B30922" w:rsidRDefault="008266A1" w:rsidP="008266A1">
      <w:pPr>
        <w:jc w:val="both"/>
        <w:rPr>
          <w:rFonts w:asciiTheme="majorHAnsi" w:hAnsiTheme="majorHAnsi" w:cstheme="majorHAnsi"/>
          <w:b/>
          <w:bCs/>
          <w:color w:val="1F497D" w:themeColor="text2"/>
        </w:rPr>
      </w:pPr>
      <w:r w:rsidRPr="00B30922">
        <w:rPr>
          <w:rFonts w:ascii="Segoe UI Symbol" w:hAnsi="Segoe UI Symbol" w:cs="Segoe UI Symbol"/>
          <w:color w:val="EE0000"/>
        </w:rPr>
        <w:t>⚠</w:t>
      </w:r>
      <w:r w:rsidRPr="00B30922">
        <w:rPr>
          <w:rFonts w:asciiTheme="majorHAnsi" w:hAnsiTheme="majorHAnsi" w:cstheme="majorHAnsi"/>
          <w:b/>
          <w:bCs/>
          <w:color w:val="1F497D" w:themeColor="text2"/>
        </w:rPr>
        <w:t xml:space="preserve"> Importante:</w:t>
      </w:r>
    </w:p>
    <w:p w14:paraId="2E4FDCFD" w14:textId="77777777" w:rsidR="008266A1" w:rsidRPr="00B30922" w:rsidRDefault="008266A1" w:rsidP="008266A1">
      <w:pPr>
        <w:jc w:val="both"/>
        <w:rPr>
          <w:rFonts w:asciiTheme="majorHAnsi" w:hAnsiTheme="majorHAnsi" w:cstheme="majorHAnsi"/>
        </w:rPr>
      </w:pPr>
      <w:r w:rsidRPr="00B30922">
        <w:rPr>
          <w:rFonts w:asciiTheme="majorHAnsi" w:hAnsiTheme="majorHAnsi" w:cstheme="majorHAnsi"/>
        </w:rPr>
        <w:t xml:space="preserve">A taxa </w:t>
      </w:r>
      <w:r w:rsidRPr="00B30922">
        <w:rPr>
          <w:rFonts w:asciiTheme="majorHAnsi" w:hAnsiTheme="majorHAnsi" w:cstheme="majorHAnsi"/>
          <w:b/>
          <w:bCs/>
        </w:rPr>
        <w:t>não contempla a limpeza interna do estande</w:t>
      </w:r>
      <w:r w:rsidRPr="00B30922">
        <w:rPr>
          <w:rFonts w:asciiTheme="majorHAnsi" w:hAnsiTheme="majorHAnsi" w:cstheme="majorHAnsi"/>
        </w:rPr>
        <w:t xml:space="preserve">. Essa responsabilidade é do </w:t>
      </w:r>
      <w:r w:rsidRPr="00B30922">
        <w:rPr>
          <w:rFonts w:asciiTheme="majorHAnsi" w:hAnsiTheme="majorHAnsi" w:cstheme="majorHAnsi"/>
          <w:b/>
          <w:bCs/>
        </w:rPr>
        <w:t>expositor ou da montadora</w:t>
      </w:r>
      <w:r w:rsidRPr="00B30922">
        <w:rPr>
          <w:rFonts w:asciiTheme="majorHAnsi" w:hAnsiTheme="majorHAnsi" w:cstheme="majorHAnsi"/>
        </w:rPr>
        <w:t>, que devem entregar o estande limpo para a inauguração e mantê-lo em boas condições durante o evento, tal como devolver a área locada ao final do período de desmontagem, livre de peças, moveis ou qualquer elemento utilizado na construção e operação do stand.</w:t>
      </w:r>
    </w:p>
    <w:p w14:paraId="7967848B" w14:textId="46056586" w:rsidR="008266A1" w:rsidRPr="00B30922" w:rsidRDefault="008266A1" w:rsidP="008266A1">
      <w:pPr>
        <w:rPr>
          <w:rFonts w:asciiTheme="majorHAnsi" w:hAnsiTheme="majorHAnsi" w:cstheme="majorHAnsi"/>
        </w:rPr>
      </w:pPr>
      <w:r w:rsidRPr="00B30922">
        <w:rPr>
          <w:rFonts w:asciiTheme="majorHAnsi" w:hAnsiTheme="majorHAnsi" w:cstheme="majorHAnsi"/>
        </w:rPr>
        <w:t xml:space="preserve">Caso o expositor deseje, poderá contratar a </w:t>
      </w:r>
      <w:r w:rsidRPr="00B30922">
        <w:rPr>
          <w:rFonts w:asciiTheme="majorHAnsi" w:hAnsiTheme="majorHAnsi" w:cstheme="majorHAnsi"/>
          <w:b/>
          <w:bCs/>
        </w:rPr>
        <w:t>empresa oficial do evento</w:t>
      </w:r>
      <w:r w:rsidRPr="00B30922">
        <w:rPr>
          <w:rFonts w:asciiTheme="majorHAnsi" w:hAnsiTheme="majorHAnsi" w:cstheme="majorHAnsi"/>
        </w:rPr>
        <w:t xml:space="preserve"> para realizar a limpeza do estande em caráter particular.</w:t>
      </w:r>
      <w:r w:rsidRPr="00B30922">
        <w:rPr>
          <w:rFonts w:asciiTheme="majorHAnsi" w:hAnsiTheme="majorHAnsi" w:cstheme="majorHAnsi"/>
        </w:rPr>
        <w:br/>
        <w:t>Consultar item - Fornecedores oficiais - deste manual.</w:t>
      </w:r>
    </w:p>
    <w:p w14:paraId="34D86178" w14:textId="77777777" w:rsidR="008266A1" w:rsidRPr="00B30922" w:rsidRDefault="008266A1" w:rsidP="008266A1">
      <w:pPr>
        <w:jc w:val="both"/>
        <w:rPr>
          <w:rFonts w:asciiTheme="majorHAnsi" w:hAnsiTheme="majorHAnsi" w:cstheme="majorHAnsi"/>
        </w:rPr>
      </w:pPr>
      <w:r w:rsidRPr="00B30922">
        <w:rPr>
          <w:rFonts w:asciiTheme="majorHAnsi" w:hAnsiTheme="majorHAnsi" w:cstheme="majorHAnsi"/>
        </w:rPr>
        <w:t xml:space="preserve">A taxa </w:t>
      </w:r>
      <w:r w:rsidRPr="00B30922">
        <w:rPr>
          <w:rFonts w:asciiTheme="majorHAnsi" w:hAnsiTheme="majorHAnsi" w:cstheme="majorHAnsi"/>
          <w:b/>
          <w:bCs/>
        </w:rPr>
        <w:t>não inclui a retirada de peças ou similares que compõe a montagem do stand, lixo gerados especificamente dentro do estande</w:t>
      </w:r>
      <w:r w:rsidRPr="00B30922">
        <w:rPr>
          <w:rFonts w:asciiTheme="majorHAnsi" w:hAnsiTheme="majorHAnsi" w:cstheme="majorHAnsi"/>
        </w:rPr>
        <w:t xml:space="preserve"> durante a realização do evento. Essa remoção deve ser providenciada pelo expositor ou montadora.</w:t>
      </w:r>
    </w:p>
    <w:p w14:paraId="1BF1E313" w14:textId="77777777" w:rsidR="008266A1" w:rsidRPr="00D768E2" w:rsidRDefault="008266A1" w:rsidP="008266A1">
      <w:pPr>
        <w:jc w:val="both"/>
        <w:rPr>
          <w:rFonts w:asciiTheme="majorHAnsi" w:hAnsiTheme="majorHAnsi" w:cstheme="majorHAnsi"/>
          <w:b/>
          <w:bCs/>
        </w:rPr>
      </w:pPr>
      <w:r w:rsidRPr="00D768E2">
        <w:rPr>
          <w:rFonts w:asciiTheme="majorHAnsi" w:hAnsiTheme="majorHAnsi" w:cstheme="majorHAnsi"/>
          <w:b/>
          <w:bCs/>
        </w:rPr>
        <w:lastRenderedPageBreak/>
        <w:t>Condições adicionais:</w:t>
      </w:r>
    </w:p>
    <w:p w14:paraId="24DFA5D0" w14:textId="77777777" w:rsidR="008266A1" w:rsidRPr="00B30922" w:rsidRDefault="008266A1" w:rsidP="008266A1">
      <w:pPr>
        <w:jc w:val="both"/>
        <w:rPr>
          <w:rFonts w:asciiTheme="majorHAnsi" w:hAnsiTheme="majorHAnsi" w:cstheme="majorHAnsi"/>
        </w:rPr>
      </w:pPr>
      <w:r w:rsidRPr="00B30922">
        <w:rPr>
          <w:rFonts w:asciiTheme="majorHAnsi" w:hAnsiTheme="majorHAnsi" w:cstheme="majorHAnsi"/>
        </w:rPr>
        <w:t>O valor da taxa é calculado de acordo com a metragem do estande.</w:t>
      </w:r>
    </w:p>
    <w:p w14:paraId="6E02F8B7" w14:textId="7FC11E70" w:rsidR="008266A1" w:rsidRPr="00B30922" w:rsidRDefault="008266A1" w:rsidP="008266A1">
      <w:pPr>
        <w:jc w:val="both"/>
        <w:rPr>
          <w:rFonts w:asciiTheme="majorHAnsi" w:hAnsiTheme="majorHAnsi" w:cstheme="majorHAnsi"/>
        </w:rPr>
      </w:pPr>
      <w:r w:rsidRPr="00B30922">
        <w:rPr>
          <w:rFonts w:asciiTheme="majorHAnsi" w:hAnsiTheme="majorHAnsi" w:cstheme="majorHAnsi"/>
        </w:rPr>
        <w:t>É proibido varrer ou direcionar resíduos do estande para as ruas comuns. Todo o material deve ser recolhido e destinado corretamente em lixeiras, sacos plásticos ou caixas.</w:t>
      </w:r>
    </w:p>
    <w:p w14:paraId="030C70E8" w14:textId="77777777" w:rsidR="008266A1" w:rsidRPr="00B30922" w:rsidRDefault="008266A1" w:rsidP="008266A1">
      <w:pPr>
        <w:jc w:val="both"/>
        <w:rPr>
          <w:rFonts w:asciiTheme="majorHAnsi" w:hAnsiTheme="majorHAnsi" w:cstheme="majorHAnsi"/>
        </w:rPr>
      </w:pPr>
      <w:r w:rsidRPr="00B30922">
        <w:rPr>
          <w:rFonts w:asciiTheme="majorHAnsi" w:hAnsiTheme="majorHAnsi" w:cstheme="majorHAnsi"/>
        </w:rPr>
        <w:t>O boleto referente à taxa de limpeza será emitido automaticamente e enviado juntamente com as demais taxas obrigatórias do evento.</w:t>
      </w:r>
    </w:p>
    <w:p w14:paraId="77494EFB" w14:textId="3F0DE9BE" w:rsidR="004F2C90" w:rsidRPr="00FD5AA7" w:rsidRDefault="00A05110" w:rsidP="00611C45">
      <w:pPr>
        <w:jc w:val="both"/>
        <w:rPr>
          <w:rFonts w:ascii="Calibri" w:hAnsi="Calibri" w:cs="Calibri"/>
          <w:b/>
          <w:bCs/>
        </w:rPr>
      </w:pPr>
      <w:r w:rsidRPr="00FD5AA7">
        <w:rPr>
          <w:rFonts w:ascii="Calibri" w:hAnsi="Calibri" w:cs="Calibri"/>
          <w:b/>
          <w:bCs/>
        </w:rPr>
        <w:t>ELÉTRICA</w:t>
      </w:r>
    </w:p>
    <w:p w14:paraId="5267E8D2" w14:textId="44A440EC" w:rsidR="004F2C90" w:rsidRPr="002807BA" w:rsidRDefault="00A05110" w:rsidP="00611C45">
      <w:pPr>
        <w:jc w:val="both"/>
        <w:rPr>
          <w:rFonts w:ascii="Calibri" w:hAnsi="Calibri" w:cs="Calibri"/>
          <w:b/>
          <w:bCs/>
        </w:rPr>
      </w:pPr>
      <w:r w:rsidRPr="006905C9">
        <w:rPr>
          <w:rFonts w:ascii="Calibri" w:hAnsi="Calibri" w:cs="Calibri"/>
        </w:rPr>
        <w:t xml:space="preserve">O consumo de energia é medido em KVA e sua solicitação e pagamento deverá ser feita até o dia </w:t>
      </w:r>
      <w:r w:rsidR="00F16FBE">
        <w:rPr>
          <w:rFonts w:ascii="Calibri" w:hAnsi="Calibri" w:cs="Calibri"/>
          <w:b/>
          <w:bCs/>
        </w:rPr>
        <w:t>01</w:t>
      </w:r>
      <w:r w:rsidRPr="002807BA">
        <w:rPr>
          <w:rFonts w:ascii="Calibri" w:hAnsi="Calibri" w:cs="Calibri"/>
          <w:b/>
          <w:bCs/>
        </w:rPr>
        <w:t>/0</w:t>
      </w:r>
      <w:r w:rsidR="00F16FBE">
        <w:rPr>
          <w:rFonts w:ascii="Calibri" w:hAnsi="Calibri" w:cs="Calibri"/>
          <w:b/>
          <w:bCs/>
        </w:rPr>
        <w:t>5</w:t>
      </w:r>
      <w:r w:rsidRPr="002807BA">
        <w:rPr>
          <w:rFonts w:ascii="Calibri" w:hAnsi="Calibri" w:cs="Calibri"/>
          <w:b/>
          <w:bCs/>
        </w:rPr>
        <w:t>/2026.</w:t>
      </w:r>
    </w:p>
    <w:p w14:paraId="113D29C4" w14:textId="77777777" w:rsidR="004F2C90" w:rsidRPr="006905C9" w:rsidRDefault="00A05110" w:rsidP="00611C45">
      <w:pPr>
        <w:jc w:val="both"/>
        <w:rPr>
          <w:rFonts w:ascii="Calibri" w:hAnsi="Calibri" w:cs="Calibri"/>
        </w:rPr>
      </w:pPr>
      <w:r w:rsidRPr="006905C9">
        <w:rPr>
          <w:rFonts w:ascii="Calibri" w:hAnsi="Calibri" w:cs="Calibri"/>
        </w:rPr>
        <w:t>Projetos “Chave na mão” possuem contratualmente 2kVAs disponíveis já instalados nos estandes, caso necessário a utilização de energia extra, a mesma deverá ser contratada.</w:t>
      </w:r>
    </w:p>
    <w:p w14:paraId="000698A5" w14:textId="389DD4C0" w:rsidR="004F2C90" w:rsidRPr="006905C9" w:rsidRDefault="00A05110" w:rsidP="00611C45">
      <w:pPr>
        <w:jc w:val="both"/>
        <w:rPr>
          <w:rFonts w:ascii="Calibri" w:hAnsi="Calibri" w:cs="Calibri"/>
        </w:rPr>
      </w:pPr>
      <w:r w:rsidRPr="006905C9">
        <w:rPr>
          <w:rFonts w:ascii="Calibri" w:hAnsi="Calibri" w:cs="Calibri"/>
        </w:rPr>
        <w:t xml:space="preserve">Estandes </w:t>
      </w:r>
      <w:r w:rsidR="00E02D5A">
        <w:rPr>
          <w:rFonts w:ascii="Calibri" w:hAnsi="Calibri" w:cs="Calibri"/>
        </w:rPr>
        <w:t>com montagem própria n</w:t>
      </w:r>
      <w:r w:rsidRPr="006905C9">
        <w:rPr>
          <w:rFonts w:ascii="Calibri" w:hAnsi="Calibri" w:cs="Calibri"/>
        </w:rPr>
        <w:t>ão possuem cota mínima pré-instalada, após feitos os cálculos de consumo do projeto pela MONTADORA, o EXPOSITOR deverá realizar a solicitação referente ao consumo elétrico do seu estande via formulário específico no manual eletrônico do Expositor.</w:t>
      </w:r>
    </w:p>
    <w:p w14:paraId="181AA485" w14:textId="77777777" w:rsidR="004F2C90" w:rsidRPr="006905C9" w:rsidRDefault="00A05110" w:rsidP="00611C45">
      <w:pPr>
        <w:jc w:val="both"/>
        <w:rPr>
          <w:rFonts w:ascii="Calibri" w:hAnsi="Calibri" w:cs="Calibri"/>
        </w:rPr>
      </w:pPr>
      <w:r w:rsidRPr="006905C9">
        <w:rPr>
          <w:rFonts w:ascii="Calibri" w:hAnsi="Calibri" w:cs="Calibri"/>
        </w:rPr>
        <w:t>LEMBRETE: É importante que o EXPOSITOR análise junto à MONTADORA a real carga necessária para o seu estande, utilizando a tabela de referência para cálculos de kVA deste manual (anexos).</w:t>
      </w:r>
    </w:p>
    <w:p w14:paraId="51264D18" w14:textId="77777777" w:rsidR="004F2C90" w:rsidRPr="006905C9" w:rsidRDefault="00A05110" w:rsidP="00611C45">
      <w:pPr>
        <w:jc w:val="both"/>
        <w:rPr>
          <w:rFonts w:ascii="Calibri" w:hAnsi="Calibri" w:cs="Calibri"/>
        </w:rPr>
      </w:pPr>
      <w:r w:rsidRPr="006905C9">
        <w:rPr>
          <w:rFonts w:ascii="Calibri" w:hAnsi="Calibri" w:cs="Calibri"/>
        </w:rPr>
        <w:t>Caso o total do cálculo de consumo do projeto resulte em kVA fracionado, o Expositor deverá realizar o arredondamento do total para mais, visando à segurança da instalação do estande.</w:t>
      </w:r>
    </w:p>
    <w:p w14:paraId="456883DA" w14:textId="77777777" w:rsidR="004F2C90" w:rsidRPr="006905C9" w:rsidRDefault="00A05110" w:rsidP="00611C45">
      <w:pPr>
        <w:jc w:val="both"/>
        <w:rPr>
          <w:rFonts w:ascii="Calibri" w:hAnsi="Calibri" w:cs="Calibri"/>
        </w:rPr>
      </w:pPr>
      <w:r w:rsidRPr="006905C9">
        <w:rPr>
          <w:rFonts w:ascii="Calibri" w:hAnsi="Calibri" w:cs="Calibri"/>
        </w:rPr>
        <w:t>A avaliação da demanda de energia elétrica deverá ser realizada por profissional habilitado, evitando assim erros de cálculo da unidade requerida e o pagamento de taxas com multas de atraso.</w:t>
      </w:r>
    </w:p>
    <w:p w14:paraId="55972CAB" w14:textId="77777777" w:rsidR="004F2C90" w:rsidRPr="00E423B8" w:rsidRDefault="00A05110" w:rsidP="00611C45">
      <w:pPr>
        <w:jc w:val="both"/>
        <w:rPr>
          <w:rFonts w:ascii="Calibri" w:hAnsi="Calibri" w:cs="Calibri"/>
          <w:b/>
          <w:bCs/>
        </w:rPr>
      </w:pPr>
      <w:r w:rsidRPr="00E423B8">
        <w:rPr>
          <w:rFonts w:ascii="Calibri" w:hAnsi="Calibri" w:cs="Calibri"/>
          <w:b/>
          <w:bCs/>
        </w:rPr>
        <w:t>Recomendamos a utilização de estabilizadores de tensão nos equipamentos;</w:t>
      </w:r>
    </w:p>
    <w:p w14:paraId="23997A3C" w14:textId="77777777" w:rsidR="004F2C90" w:rsidRPr="006905C9" w:rsidRDefault="00A05110" w:rsidP="00611C45">
      <w:pPr>
        <w:jc w:val="both"/>
        <w:rPr>
          <w:rFonts w:ascii="Calibri" w:hAnsi="Calibri" w:cs="Calibri"/>
        </w:rPr>
      </w:pPr>
      <w:r w:rsidRPr="006905C9">
        <w:rPr>
          <w:rFonts w:ascii="Calibri" w:hAnsi="Calibri" w:cs="Calibri"/>
        </w:rPr>
        <w:t>Uma hora após o encerramento do evento, a energia elétrica será desligada.</w:t>
      </w:r>
    </w:p>
    <w:p w14:paraId="51F308AB" w14:textId="77777777" w:rsidR="004F2C90" w:rsidRPr="006905C9" w:rsidRDefault="00A05110" w:rsidP="00611C45">
      <w:pPr>
        <w:jc w:val="both"/>
        <w:rPr>
          <w:rFonts w:ascii="Calibri" w:hAnsi="Calibri" w:cs="Calibri"/>
        </w:rPr>
      </w:pPr>
      <w:r w:rsidRPr="006905C9">
        <w:rPr>
          <w:rFonts w:ascii="Calibri" w:hAnsi="Calibri" w:cs="Calibri"/>
        </w:rPr>
        <w:t>Solicitamos aos EXPOSITORES que tiverem em seu estande equipamentos, máquinas ou produtos que precisam de fornecimento contínuo de energia que comuniquem antecipadamente à MONTADORA e à equipe operacional do evento.</w:t>
      </w:r>
    </w:p>
    <w:p w14:paraId="73A05CCA" w14:textId="77777777" w:rsidR="004F2C90" w:rsidRPr="006905C9" w:rsidRDefault="00A05110" w:rsidP="00611C45">
      <w:pPr>
        <w:jc w:val="both"/>
        <w:rPr>
          <w:rFonts w:ascii="Calibri" w:hAnsi="Calibri" w:cs="Calibri"/>
        </w:rPr>
      </w:pPr>
      <w:r w:rsidRPr="006905C9">
        <w:rPr>
          <w:rFonts w:ascii="Calibri" w:hAnsi="Calibri" w:cs="Calibri"/>
        </w:rPr>
        <w:t>A empresa responsável pela distribuição elétrica do pavilhão fará vistorias nos estandes para verificar a quantidade de kVA utilizada, caso haja consumo excedente, a cobrança desta será feita no decorrer do evento.</w:t>
      </w:r>
    </w:p>
    <w:p w14:paraId="6A1494F6" w14:textId="77777777" w:rsidR="004F2C90" w:rsidRPr="00E02D5A" w:rsidRDefault="00A05110" w:rsidP="00611C45">
      <w:pPr>
        <w:jc w:val="both"/>
        <w:rPr>
          <w:rFonts w:ascii="Calibri" w:hAnsi="Calibri" w:cs="Calibri"/>
          <w:b/>
          <w:bCs/>
        </w:rPr>
      </w:pPr>
      <w:r w:rsidRPr="00E02D5A">
        <w:rPr>
          <w:rFonts w:ascii="Calibri" w:hAnsi="Calibri" w:cs="Calibri"/>
          <w:b/>
          <w:bCs/>
        </w:rPr>
        <w:t>HIDRÁULICA</w:t>
      </w:r>
    </w:p>
    <w:p w14:paraId="32A38AA4" w14:textId="332D0098" w:rsidR="004F2C90" w:rsidRPr="006905C9" w:rsidRDefault="00A05110" w:rsidP="00611C45">
      <w:pPr>
        <w:jc w:val="both"/>
        <w:rPr>
          <w:rFonts w:ascii="Calibri" w:hAnsi="Calibri" w:cs="Calibri"/>
        </w:rPr>
      </w:pPr>
      <w:r w:rsidRPr="006905C9">
        <w:rPr>
          <w:rFonts w:ascii="Calibri" w:hAnsi="Calibri" w:cs="Calibri"/>
        </w:rPr>
        <w:t xml:space="preserve">Este serviço é opcional. A contratação do serviço deverá ser realizada quando necessária a utilização de água e/ou desague no estande, a solicitação e pagamento deverá ser feita até o dia </w:t>
      </w:r>
      <w:r w:rsidR="00F16FBE" w:rsidRPr="00F16FBE">
        <w:rPr>
          <w:rFonts w:ascii="Calibri" w:hAnsi="Calibri" w:cs="Calibri"/>
          <w:b/>
          <w:bCs/>
        </w:rPr>
        <w:t>01/05</w:t>
      </w:r>
      <w:r w:rsidRPr="00F16FBE">
        <w:rPr>
          <w:rFonts w:ascii="Calibri" w:hAnsi="Calibri" w:cs="Calibri"/>
          <w:b/>
          <w:bCs/>
        </w:rPr>
        <w:t>/2026</w:t>
      </w:r>
      <w:r w:rsidRPr="006905C9">
        <w:rPr>
          <w:rFonts w:ascii="Calibri" w:hAnsi="Calibri" w:cs="Calibri"/>
        </w:rPr>
        <w:t>, após essa data, haverá análise para instalação do serviço.</w:t>
      </w:r>
    </w:p>
    <w:p w14:paraId="7C5A9FF6" w14:textId="35313C15" w:rsidR="004F2C90" w:rsidRDefault="00A05110" w:rsidP="00611C45">
      <w:pPr>
        <w:jc w:val="both"/>
        <w:rPr>
          <w:rFonts w:ascii="Calibri" w:hAnsi="Calibri" w:cs="Calibri"/>
        </w:rPr>
      </w:pPr>
      <w:r w:rsidRPr="006905C9">
        <w:rPr>
          <w:rFonts w:ascii="Calibri" w:hAnsi="Calibri" w:cs="Calibri"/>
        </w:rPr>
        <w:t xml:space="preserve">Estandes “Chave na mão” </w:t>
      </w:r>
      <w:r w:rsidR="00E02D5A">
        <w:rPr>
          <w:rFonts w:ascii="Calibri" w:hAnsi="Calibri" w:cs="Calibri"/>
        </w:rPr>
        <w:t xml:space="preserve">não </w:t>
      </w:r>
      <w:r w:rsidRPr="006905C9">
        <w:rPr>
          <w:rFonts w:ascii="Calibri" w:hAnsi="Calibri" w:cs="Calibri"/>
        </w:rPr>
        <w:t>contempla</w:t>
      </w:r>
      <w:r w:rsidR="00511574">
        <w:rPr>
          <w:rFonts w:ascii="Calibri" w:hAnsi="Calibri" w:cs="Calibri"/>
        </w:rPr>
        <w:t>m</w:t>
      </w:r>
      <w:r w:rsidRPr="006905C9">
        <w:rPr>
          <w:rFonts w:ascii="Calibri" w:hAnsi="Calibri" w:cs="Calibri"/>
        </w:rPr>
        <w:t xml:space="preserve"> instalações hidráulicas, </w:t>
      </w:r>
      <w:r w:rsidRPr="00E423B8">
        <w:rPr>
          <w:rFonts w:ascii="Calibri" w:hAnsi="Calibri" w:cs="Calibri"/>
          <w:b/>
          <w:bCs/>
        </w:rPr>
        <w:t>não sendo estas possíveis nem mesmo por contratação à parte</w:t>
      </w:r>
      <w:r w:rsidRPr="006905C9">
        <w:rPr>
          <w:rFonts w:ascii="Calibri" w:hAnsi="Calibri" w:cs="Calibri"/>
        </w:rPr>
        <w:t>, nem para água servida, nem como rede de esgoto, uma vez que estes projetos não possuem piso elevado.</w:t>
      </w:r>
    </w:p>
    <w:p w14:paraId="30D66B1A" w14:textId="07DF632B" w:rsidR="00511574" w:rsidRPr="006905C9" w:rsidRDefault="00511574" w:rsidP="00611C45">
      <w:pPr>
        <w:jc w:val="both"/>
        <w:rPr>
          <w:rFonts w:ascii="Calibri" w:hAnsi="Calibri" w:cs="Calibri"/>
        </w:rPr>
      </w:pPr>
      <w:r>
        <w:rPr>
          <w:rFonts w:ascii="Calibri" w:hAnsi="Calibri" w:cs="Calibri"/>
        </w:rPr>
        <w:t xml:space="preserve">O pavilhão </w:t>
      </w:r>
      <w:r w:rsidR="00E423B8" w:rsidRPr="00E423B8">
        <w:rPr>
          <w:rFonts w:ascii="Calibri" w:hAnsi="Calibri" w:cs="Calibri"/>
          <w:b/>
          <w:bCs/>
        </w:rPr>
        <w:t xml:space="preserve">Azul </w:t>
      </w:r>
      <w:r w:rsidRPr="00E423B8">
        <w:rPr>
          <w:rFonts w:ascii="Calibri" w:hAnsi="Calibri" w:cs="Calibri"/>
          <w:b/>
          <w:bCs/>
        </w:rPr>
        <w:t>B</w:t>
      </w:r>
      <w:r>
        <w:rPr>
          <w:rFonts w:ascii="Calibri" w:hAnsi="Calibri" w:cs="Calibri"/>
        </w:rPr>
        <w:t xml:space="preserve"> não possuí estrutura para instalações hidráulicas</w:t>
      </w:r>
      <w:r w:rsidR="004F5A9D">
        <w:rPr>
          <w:rFonts w:ascii="Calibri" w:hAnsi="Calibri" w:cs="Calibri"/>
        </w:rPr>
        <w:t xml:space="preserve"> e por isso não haverá esse serviço disponível para os expositores, independente da categoria.</w:t>
      </w:r>
    </w:p>
    <w:p w14:paraId="0CEB8622" w14:textId="0F1BD014" w:rsidR="004F2C90" w:rsidRPr="006905C9" w:rsidRDefault="007E608A" w:rsidP="00611C45">
      <w:pPr>
        <w:jc w:val="both"/>
        <w:rPr>
          <w:rFonts w:ascii="Calibri" w:hAnsi="Calibri" w:cs="Calibri"/>
        </w:rPr>
      </w:pPr>
      <w:r>
        <w:rPr>
          <w:rFonts w:ascii="Calibri" w:hAnsi="Calibri" w:cs="Calibri"/>
        </w:rPr>
        <w:lastRenderedPageBreak/>
        <w:t>Mesmo com ser</w:t>
      </w:r>
      <w:r w:rsidR="003F1280">
        <w:rPr>
          <w:rFonts w:ascii="Calibri" w:hAnsi="Calibri" w:cs="Calibri"/>
        </w:rPr>
        <w:t>viço disponível para demais Expositores, o</w:t>
      </w:r>
      <w:r w:rsidRPr="006905C9">
        <w:rPr>
          <w:rFonts w:ascii="Calibri" w:hAnsi="Calibri" w:cs="Calibri"/>
        </w:rPr>
        <w:t xml:space="preserve"> fornecimento de pontos de água e deságue ser</w:t>
      </w:r>
      <w:r w:rsidR="003F1280">
        <w:rPr>
          <w:rFonts w:ascii="Calibri" w:hAnsi="Calibri" w:cs="Calibri"/>
        </w:rPr>
        <w:t>ão</w:t>
      </w:r>
      <w:r w:rsidRPr="006905C9">
        <w:rPr>
          <w:rFonts w:ascii="Calibri" w:hAnsi="Calibri" w:cs="Calibri"/>
        </w:rPr>
        <w:t xml:space="preserve"> liberado</w:t>
      </w:r>
      <w:r w:rsidR="003F1280">
        <w:rPr>
          <w:rFonts w:ascii="Calibri" w:hAnsi="Calibri" w:cs="Calibri"/>
        </w:rPr>
        <w:t>s</w:t>
      </w:r>
      <w:r w:rsidRPr="006905C9">
        <w:rPr>
          <w:rFonts w:ascii="Calibri" w:hAnsi="Calibri" w:cs="Calibri"/>
        </w:rPr>
        <w:t xml:space="preserve">, </w:t>
      </w:r>
      <w:r w:rsidR="003F1280">
        <w:rPr>
          <w:rFonts w:ascii="Calibri" w:hAnsi="Calibri" w:cs="Calibri"/>
        </w:rPr>
        <w:t>sob análise de</w:t>
      </w:r>
      <w:r w:rsidRPr="006905C9">
        <w:rPr>
          <w:rFonts w:ascii="Calibri" w:hAnsi="Calibri" w:cs="Calibri"/>
        </w:rPr>
        <w:t xml:space="preserve"> viabilidade técnica e mediante aprovação da engenharia do evento.</w:t>
      </w:r>
    </w:p>
    <w:p w14:paraId="17AD9406" w14:textId="77777777" w:rsidR="004F2C90" w:rsidRPr="00C83D3F" w:rsidRDefault="00A05110" w:rsidP="00611C45">
      <w:pPr>
        <w:jc w:val="both"/>
        <w:rPr>
          <w:rFonts w:ascii="Calibri" w:hAnsi="Calibri" w:cs="Calibri"/>
          <w:b/>
          <w:bCs/>
        </w:rPr>
      </w:pPr>
      <w:r w:rsidRPr="00C83D3F">
        <w:rPr>
          <w:rFonts w:ascii="Calibri" w:hAnsi="Calibri" w:cs="Calibri"/>
          <w:b/>
          <w:bCs/>
        </w:rPr>
        <w:t>INFORMAÇÕES IMPORTANTES</w:t>
      </w:r>
    </w:p>
    <w:p w14:paraId="79146A51" w14:textId="77777777" w:rsidR="004F2C90" w:rsidRPr="006905C9" w:rsidRDefault="00A05110" w:rsidP="00697519">
      <w:pPr>
        <w:spacing w:line="240" w:lineRule="auto"/>
        <w:jc w:val="both"/>
        <w:rPr>
          <w:rFonts w:ascii="Calibri" w:hAnsi="Calibri" w:cs="Calibri"/>
        </w:rPr>
      </w:pPr>
      <w:r w:rsidRPr="006905C9">
        <w:rPr>
          <w:rFonts w:ascii="Calibri" w:hAnsi="Calibri" w:cs="Calibri"/>
        </w:rPr>
        <w:t>Para as áreas que possuam condições para a instalação de ponto hidráulico, e liberadas pelo departamento de engenharia informamos que:</w:t>
      </w:r>
    </w:p>
    <w:p w14:paraId="1F3F91D9" w14:textId="77777777" w:rsidR="004F2C90" w:rsidRPr="00853786" w:rsidRDefault="00A05110" w:rsidP="00853786">
      <w:pPr>
        <w:pStyle w:val="PargrafodaLista"/>
        <w:numPr>
          <w:ilvl w:val="0"/>
          <w:numId w:val="22"/>
        </w:numPr>
        <w:spacing w:line="240" w:lineRule="auto"/>
        <w:jc w:val="both"/>
        <w:rPr>
          <w:rFonts w:ascii="Calibri" w:hAnsi="Calibri" w:cs="Calibri"/>
        </w:rPr>
      </w:pPr>
      <w:r w:rsidRPr="00853786">
        <w:rPr>
          <w:rFonts w:ascii="Calibri" w:hAnsi="Calibri" w:cs="Calibri"/>
        </w:rPr>
        <w:t>A organização é responsável apenas por disponibilizar o ponto de água / deságue em seu estande, sendo cada EXPOSITOR/MONTADORA responsável pela distribuição e acabamento em seu estande.</w:t>
      </w:r>
    </w:p>
    <w:p w14:paraId="64CB0560" w14:textId="77777777" w:rsidR="004F2C90" w:rsidRPr="00853786" w:rsidRDefault="00A05110" w:rsidP="00853786">
      <w:pPr>
        <w:pStyle w:val="PargrafodaLista"/>
        <w:numPr>
          <w:ilvl w:val="0"/>
          <w:numId w:val="22"/>
        </w:numPr>
        <w:spacing w:line="240" w:lineRule="auto"/>
        <w:jc w:val="both"/>
        <w:rPr>
          <w:rFonts w:ascii="Calibri" w:hAnsi="Calibri" w:cs="Calibri"/>
        </w:rPr>
      </w:pPr>
      <w:r w:rsidRPr="00853786">
        <w:rPr>
          <w:rFonts w:ascii="Calibri" w:hAnsi="Calibri" w:cs="Calibri"/>
        </w:rPr>
        <w:t>O fornecimento de água e deságue é feito por canaletas técnicas que cruzam o pavilhão de ponta a ponta. Não existe tubulações fixas no interior do pavilhão.</w:t>
      </w:r>
    </w:p>
    <w:p w14:paraId="5B9A2205" w14:textId="77777777" w:rsidR="004F2C90" w:rsidRPr="00853786" w:rsidRDefault="00A05110" w:rsidP="00853786">
      <w:pPr>
        <w:pStyle w:val="PargrafodaLista"/>
        <w:numPr>
          <w:ilvl w:val="0"/>
          <w:numId w:val="22"/>
        </w:numPr>
        <w:spacing w:line="240" w:lineRule="auto"/>
        <w:jc w:val="both"/>
        <w:rPr>
          <w:rFonts w:ascii="Calibri" w:hAnsi="Calibri" w:cs="Calibri"/>
        </w:rPr>
      </w:pPr>
      <w:r w:rsidRPr="00853786">
        <w:rPr>
          <w:rFonts w:ascii="Calibri" w:hAnsi="Calibri" w:cs="Calibri"/>
        </w:rPr>
        <w:t>A tubulação disponibilizada de água para alimentação será de ½” (meia polegada) e, para deságue, de 40 milímetros.</w:t>
      </w:r>
    </w:p>
    <w:p w14:paraId="4317F41B" w14:textId="77777777" w:rsidR="004F2C90" w:rsidRPr="00853786" w:rsidRDefault="00A05110" w:rsidP="00853786">
      <w:pPr>
        <w:pStyle w:val="PargrafodaLista"/>
        <w:numPr>
          <w:ilvl w:val="0"/>
          <w:numId w:val="22"/>
        </w:numPr>
        <w:spacing w:line="240" w:lineRule="auto"/>
        <w:jc w:val="both"/>
        <w:rPr>
          <w:rFonts w:ascii="Calibri" w:hAnsi="Calibri" w:cs="Calibri"/>
        </w:rPr>
      </w:pPr>
      <w:r w:rsidRPr="00853786">
        <w:rPr>
          <w:rFonts w:ascii="Calibri" w:hAnsi="Calibri" w:cs="Calibri"/>
        </w:rPr>
        <w:t>É obrigatório o uso do sifão ou de outra proteção para detritos no ralo.</w:t>
      </w:r>
    </w:p>
    <w:p w14:paraId="08FC84EE" w14:textId="77777777" w:rsidR="004F2C90" w:rsidRPr="00853786" w:rsidRDefault="00A05110" w:rsidP="00853786">
      <w:pPr>
        <w:pStyle w:val="PargrafodaLista"/>
        <w:numPr>
          <w:ilvl w:val="0"/>
          <w:numId w:val="22"/>
        </w:numPr>
        <w:spacing w:line="240" w:lineRule="auto"/>
        <w:jc w:val="both"/>
        <w:rPr>
          <w:rFonts w:ascii="Calibri" w:hAnsi="Calibri" w:cs="Calibri"/>
        </w:rPr>
      </w:pPr>
      <w:r w:rsidRPr="00853786">
        <w:rPr>
          <w:rFonts w:ascii="Calibri" w:hAnsi="Calibri" w:cs="Calibri"/>
        </w:rPr>
        <w:t xml:space="preserve">O ponto de deságue é utilizado apenas para canalizar os drenos de equipamentos (Ar-condicionado, freezers, máquinas de café </w:t>
      </w:r>
      <w:proofErr w:type="gramStart"/>
      <w:r w:rsidRPr="00853786">
        <w:rPr>
          <w:rFonts w:ascii="Calibri" w:hAnsi="Calibri" w:cs="Calibri"/>
        </w:rPr>
        <w:t>expresso, etc.</w:t>
      </w:r>
      <w:proofErr w:type="gramEnd"/>
      <w:r w:rsidRPr="00853786">
        <w:rPr>
          <w:rFonts w:ascii="Calibri" w:hAnsi="Calibri" w:cs="Calibri"/>
        </w:rPr>
        <w:t>);</w:t>
      </w:r>
    </w:p>
    <w:p w14:paraId="5A845F1F" w14:textId="77777777" w:rsidR="004F2C90" w:rsidRPr="00853786" w:rsidRDefault="00A05110" w:rsidP="00853786">
      <w:pPr>
        <w:pStyle w:val="PargrafodaLista"/>
        <w:numPr>
          <w:ilvl w:val="0"/>
          <w:numId w:val="22"/>
        </w:numPr>
        <w:spacing w:line="240" w:lineRule="auto"/>
        <w:jc w:val="both"/>
        <w:rPr>
          <w:rFonts w:ascii="Calibri" w:hAnsi="Calibri" w:cs="Calibri"/>
        </w:rPr>
      </w:pPr>
      <w:r w:rsidRPr="00853786">
        <w:rPr>
          <w:rFonts w:ascii="Calibri" w:hAnsi="Calibri" w:cs="Calibri"/>
        </w:rPr>
        <w:t>Em caso de necessidade de deságue para líquidos quentes, favor informar à organização para ser providenciado o cano apropriado resistente ao calor.</w:t>
      </w:r>
    </w:p>
    <w:p w14:paraId="23421F1A" w14:textId="77777777" w:rsidR="004F2C90" w:rsidRPr="00853786" w:rsidRDefault="00A05110" w:rsidP="00853786">
      <w:pPr>
        <w:pStyle w:val="PargrafodaLista"/>
        <w:numPr>
          <w:ilvl w:val="0"/>
          <w:numId w:val="22"/>
        </w:numPr>
        <w:spacing w:line="240" w:lineRule="auto"/>
        <w:jc w:val="both"/>
        <w:rPr>
          <w:rFonts w:ascii="Calibri" w:hAnsi="Calibri" w:cs="Calibri"/>
        </w:rPr>
      </w:pPr>
      <w:r w:rsidRPr="00853786">
        <w:rPr>
          <w:rFonts w:ascii="Calibri" w:hAnsi="Calibri" w:cs="Calibri"/>
        </w:rPr>
        <w:t>O EXPOSITOR deverá obrigatoriamente solicitar a instalação do ponto de deságue para equipamentos que necessitam da canalização para drenagem de água.</w:t>
      </w:r>
    </w:p>
    <w:p w14:paraId="55FBDE77" w14:textId="77777777" w:rsidR="00175818" w:rsidRDefault="00175818" w:rsidP="00611C45">
      <w:pPr>
        <w:jc w:val="both"/>
        <w:rPr>
          <w:rFonts w:ascii="Calibri" w:hAnsi="Calibri" w:cs="Calibri"/>
          <w:b/>
          <w:bCs/>
        </w:rPr>
      </w:pPr>
    </w:p>
    <w:p w14:paraId="3AAFDF12" w14:textId="2A27D9E1" w:rsidR="004F2C90" w:rsidRPr="00206244" w:rsidRDefault="00A05110" w:rsidP="00611C45">
      <w:pPr>
        <w:jc w:val="both"/>
        <w:rPr>
          <w:rFonts w:ascii="Calibri" w:hAnsi="Calibri" w:cs="Calibri"/>
          <w:b/>
          <w:bCs/>
        </w:rPr>
      </w:pPr>
      <w:r w:rsidRPr="00206244">
        <w:rPr>
          <w:rFonts w:ascii="Calibri" w:hAnsi="Calibri" w:cs="Calibri"/>
          <w:b/>
          <w:bCs/>
        </w:rPr>
        <w:t>TELEFONE E INTERNET</w:t>
      </w:r>
    </w:p>
    <w:p w14:paraId="17239486" w14:textId="77777777" w:rsidR="00206244" w:rsidRDefault="00A05110" w:rsidP="00611C45">
      <w:pPr>
        <w:jc w:val="both"/>
        <w:rPr>
          <w:rFonts w:ascii="Calibri" w:hAnsi="Calibri" w:cs="Calibri"/>
        </w:rPr>
      </w:pPr>
      <w:r w:rsidRPr="006905C9">
        <w:rPr>
          <w:rFonts w:ascii="Calibri" w:hAnsi="Calibri" w:cs="Calibri"/>
        </w:rPr>
        <w:t xml:space="preserve">Confira os serviços que contemplem a contratação e certifique-se de </w:t>
      </w:r>
      <w:proofErr w:type="gramStart"/>
      <w:r w:rsidRPr="006905C9">
        <w:rPr>
          <w:rFonts w:ascii="Calibri" w:hAnsi="Calibri" w:cs="Calibri"/>
        </w:rPr>
        <w:t>sua total</w:t>
      </w:r>
      <w:proofErr w:type="gramEnd"/>
      <w:r w:rsidRPr="006905C9">
        <w:rPr>
          <w:rFonts w:ascii="Calibri" w:hAnsi="Calibri" w:cs="Calibri"/>
        </w:rPr>
        <w:t xml:space="preserve"> entrega diretamente com a Expo Telecom pelo telefone: +55 (11) 4210-0810 ou e-mail:  ou no ponto de atendimento exclusivo no foyer do pavilhão vermelho.  </w:t>
      </w:r>
    </w:p>
    <w:p w14:paraId="080D78FA" w14:textId="0968DE44" w:rsidR="004F2C90" w:rsidRPr="006905C9" w:rsidRDefault="00A05110" w:rsidP="00611C45">
      <w:pPr>
        <w:jc w:val="both"/>
        <w:rPr>
          <w:rFonts w:ascii="Calibri" w:hAnsi="Calibri" w:cs="Calibri"/>
        </w:rPr>
      </w:pPr>
      <w:r w:rsidRPr="006905C9">
        <w:rPr>
          <w:rFonts w:ascii="Calibri" w:hAnsi="Calibri" w:cs="Calibri"/>
        </w:rPr>
        <w:t xml:space="preserve">A Expo Telecom é o fornecedor </w:t>
      </w:r>
      <w:proofErr w:type="spellStart"/>
      <w:r w:rsidRPr="006905C9">
        <w:rPr>
          <w:rFonts w:ascii="Calibri" w:hAnsi="Calibri" w:cs="Calibri"/>
        </w:rPr>
        <w:t>oﬁcial</w:t>
      </w:r>
      <w:proofErr w:type="spellEnd"/>
      <w:r w:rsidRPr="006905C9">
        <w:rPr>
          <w:rFonts w:ascii="Calibri" w:hAnsi="Calibri" w:cs="Calibri"/>
        </w:rPr>
        <w:t xml:space="preserve"> e exclusivo do Expo Centre Norte e os estandes que a contratarem serão atendidos com link dedicado de INTERNET e serão entregues com um </w:t>
      </w:r>
      <w:proofErr w:type="spellStart"/>
      <w:r w:rsidRPr="006905C9">
        <w:rPr>
          <w:rFonts w:ascii="Calibri" w:hAnsi="Calibri" w:cs="Calibri"/>
        </w:rPr>
        <w:t>Router</w:t>
      </w:r>
      <w:proofErr w:type="spellEnd"/>
      <w:r w:rsidRPr="006905C9">
        <w:rPr>
          <w:rFonts w:ascii="Calibri" w:hAnsi="Calibri" w:cs="Calibri"/>
        </w:rPr>
        <w:t xml:space="preserve"> Board, uma porta LAN </w:t>
      </w:r>
      <w:proofErr w:type="spellStart"/>
      <w:r w:rsidRPr="006905C9">
        <w:rPr>
          <w:rFonts w:ascii="Calibri" w:hAnsi="Calibri" w:cs="Calibri"/>
        </w:rPr>
        <w:t>conﬁgurada</w:t>
      </w:r>
      <w:proofErr w:type="spellEnd"/>
      <w:r w:rsidRPr="006905C9">
        <w:rPr>
          <w:rFonts w:ascii="Calibri" w:hAnsi="Calibri" w:cs="Calibri"/>
        </w:rPr>
        <w:t xml:space="preserve"> e com roteador Wi-Fi incluso.</w:t>
      </w:r>
    </w:p>
    <w:p w14:paraId="07E6D495" w14:textId="77777777" w:rsidR="004F2C90" w:rsidRPr="001B19E5" w:rsidRDefault="00A05110" w:rsidP="00611C45">
      <w:pPr>
        <w:jc w:val="both"/>
        <w:rPr>
          <w:rFonts w:ascii="Calibri" w:hAnsi="Calibri" w:cs="Calibri"/>
          <w:b/>
          <w:bCs/>
        </w:rPr>
      </w:pPr>
      <w:r w:rsidRPr="001B19E5">
        <w:rPr>
          <w:rFonts w:ascii="Calibri" w:hAnsi="Calibri" w:cs="Calibri"/>
          <w:b/>
          <w:bCs/>
        </w:rPr>
        <w:t>DEVOLUÇÃO E REEMBOLSO</w:t>
      </w:r>
    </w:p>
    <w:p w14:paraId="3D760FBA" w14:textId="77777777" w:rsidR="004F2C90" w:rsidRPr="006905C9" w:rsidRDefault="00A05110" w:rsidP="00611C45">
      <w:pPr>
        <w:jc w:val="both"/>
        <w:rPr>
          <w:rFonts w:ascii="Calibri" w:hAnsi="Calibri" w:cs="Calibri"/>
        </w:rPr>
      </w:pPr>
      <w:r w:rsidRPr="006905C9">
        <w:rPr>
          <w:rFonts w:ascii="Calibri" w:hAnsi="Calibri" w:cs="Calibri"/>
        </w:rPr>
        <w:t>A APAS respeita integralmente o Código de Defesa do Consumidor, resguardando ao consumidor o direito arrependimento da compra, desde que o pedido de cancelamento seja solicitado em até 07 (sete) dias corridos a contar do dia seguinte a data da compra do ingresso, para que seja realizada a devolução do valor pago correspondente, conforme estabelece o referido Código de Defesa do Consumidor. Para compras realizadas com menos de 07 (sete) dias de antecedência à data marcada para realização do evento, os ingressos só poderão ser cancelados até 1 (um) dia antes de sua realização. Não serão realizados cancelamentos de compras e/ou reembolsos de pedidos após o prazo de 07 (sete) dias corridos, na data do evento ou após sua realização.</w:t>
      </w:r>
    </w:p>
    <w:p w14:paraId="754623DD" w14:textId="77777777" w:rsidR="004F2C90" w:rsidRPr="006905C9" w:rsidRDefault="00A05110" w:rsidP="00611C45">
      <w:pPr>
        <w:jc w:val="both"/>
        <w:rPr>
          <w:rFonts w:ascii="Calibri" w:hAnsi="Calibri" w:cs="Calibri"/>
        </w:rPr>
      </w:pPr>
      <w:r w:rsidRPr="006905C9">
        <w:rPr>
          <w:rFonts w:ascii="Calibri" w:hAnsi="Calibri" w:cs="Calibri"/>
        </w:rPr>
        <w:t xml:space="preserve">O EXPOSITOR poderá solicitar a devolução de credenciais adicionais e/ou convites, bem como de </w:t>
      </w:r>
      <w:proofErr w:type="spellStart"/>
      <w:r w:rsidRPr="006905C9">
        <w:rPr>
          <w:rFonts w:ascii="Calibri" w:hAnsi="Calibri" w:cs="Calibri"/>
        </w:rPr>
        <w:t>Kva</w:t>
      </w:r>
      <w:proofErr w:type="spellEnd"/>
      <w:r w:rsidRPr="006905C9">
        <w:rPr>
          <w:rFonts w:ascii="Calibri" w:hAnsi="Calibri" w:cs="Calibri"/>
        </w:rPr>
        <w:t xml:space="preserve"> adicional, que efetivamente não forem utilizados, até o primeiro dia do evento</w:t>
      </w:r>
    </w:p>
    <w:p w14:paraId="1EDAD890" w14:textId="77777777" w:rsidR="004F2C90" w:rsidRDefault="00A05110" w:rsidP="00611C45">
      <w:pPr>
        <w:jc w:val="both"/>
        <w:rPr>
          <w:rFonts w:ascii="Calibri" w:hAnsi="Calibri" w:cs="Calibri"/>
          <w:b/>
          <w:bCs/>
        </w:rPr>
      </w:pPr>
      <w:r w:rsidRPr="00EB17A2">
        <w:rPr>
          <w:rFonts w:ascii="Calibri" w:hAnsi="Calibri" w:cs="Calibri"/>
          <w:b/>
          <w:bCs/>
        </w:rPr>
        <w:t>NÃO HAVERÁ REEMBOLSO PÓS-EVENTO PARA OS CASOS CITADOS ACIMA. PORTANTO, É FUNDAMENTAL QUE QUALQUER SOLICITAÇÃO DE DEVOLUÇÃO SEJA FEITA DENTRO DO PRAZO ESTIPULADO PARA GARANTIR O REEMBOLSO ADEQUADO.</w:t>
      </w:r>
    </w:p>
    <w:p w14:paraId="5D084099" w14:textId="77777777" w:rsidR="00175818" w:rsidRPr="00EB17A2" w:rsidRDefault="00175818" w:rsidP="00611C45">
      <w:pPr>
        <w:jc w:val="both"/>
        <w:rPr>
          <w:rFonts w:ascii="Calibri" w:hAnsi="Calibri" w:cs="Calibri"/>
          <w:b/>
          <w:bCs/>
        </w:rPr>
      </w:pPr>
    </w:p>
    <w:p w14:paraId="4CB2C8C7" w14:textId="77777777" w:rsidR="004F2C90" w:rsidRPr="00175818" w:rsidRDefault="00A05110" w:rsidP="00175818">
      <w:pPr>
        <w:pStyle w:val="Ttulo2"/>
        <w:numPr>
          <w:ilvl w:val="0"/>
          <w:numId w:val="18"/>
        </w:numPr>
        <w:rPr>
          <w:rFonts w:ascii="Segoe UI Emoji" w:hAnsi="Segoe UI Emoji" w:cs="Segoe UI Emoji"/>
        </w:rPr>
      </w:pPr>
      <w:bookmarkStart w:id="47" w:name="_Toc215667913"/>
      <w:r w:rsidRPr="00175818">
        <w:rPr>
          <w:rFonts w:ascii="Segoe UI Emoji" w:hAnsi="Segoe UI Emoji" w:cs="Segoe UI Emoji"/>
        </w:rPr>
        <w:lastRenderedPageBreak/>
        <w:t>TIPOS DE ESTANDE</w:t>
      </w:r>
      <w:bookmarkEnd w:id="47"/>
    </w:p>
    <w:p w14:paraId="7F5CB573" w14:textId="77777777" w:rsidR="00370E84" w:rsidRPr="005D36C5" w:rsidRDefault="00370E84" w:rsidP="00E93367">
      <w:pPr>
        <w:pStyle w:val="SemEspaamento"/>
        <w:spacing w:line="360" w:lineRule="auto"/>
        <w:rPr>
          <w:rFonts w:asciiTheme="majorHAnsi" w:hAnsiTheme="majorHAnsi" w:cstheme="majorHAnsi"/>
          <w:lang w:val="pt-BR"/>
        </w:rPr>
      </w:pPr>
    </w:p>
    <w:p w14:paraId="01CD6A8A" w14:textId="37F566EA" w:rsidR="004F2C90" w:rsidRPr="005D36C5" w:rsidRDefault="00A05110" w:rsidP="00E93367">
      <w:pPr>
        <w:pStyle w:val="SemEspaamento"/>
        <w:spacing w:line="360" w:lineRule="auto"/>
        <w:rPr>
          <w:rFonts w:asciiTheme="majorHAnsi" w:hAnsiTheme="majorHAnsi" w:cstheme="majorHAnsi"/>
          <w:lang w:val="pt-BR"/>
        </w:rPr>
      </w:pPr>
      <w:r w:rsidRPr="005D36C5">
        <w:rPr>
          <w:rFonts w:asciiTheme="majorHAnsi" w:hAnsiTheme="majorHAnsi" w:cstheme="majorHAnsi"/>
          <w:lang w:val="pt-BR"/>
        </w:rPr>
        <w:t xml:space="preserve">A APAS oferece dois tipos de ESTANDES, Área Livre e </w:t>
      </w:r>
      <w:r w:rsidR="00370E84" w:rsidRPr="005D36C5">
        <w:rPr>
          <w:rFonts w:asciiTheme="majorHAnsi" w:hAnsiTheme="majorHAnsi" w:cstheme="majorHAnsi"/>
          <w:lang w:val="pt-BR"/>
        </w:rPr>
        <w:t>Chave na mão</w:t>
      </w:r>
      <w:r w:rsidRPr="005D36C5">
        <w:rPr>
          <w:rFonts w:asciiTheme="majorHAnsi" w:hAnsiTheme="majorHAnsi" w:cstheme="majorHAnsi"/>
          <w:lang w:val="pt-BR"/>
        </w:rPr>
        <w:t>.</w:t>
      </w:r>
    </w:p>
    <w:p w14:paraId="407CE75B" w14:textId="77777777" w:rsidR="004F2C90" w:rsidRPr="005D36C5" w:rsidRDefault="00A05110" w:rsidP="00E93367">
      <w:pPr>
        <w:pStyle w:val="SemEspaamento"/>
        <w:spacing w:line="360" w:lineRule="auto"/>
        <w:rPr>
          <w:rFonts w:asciiTheme="majorHAnsi" w:hAnsiTheme="majorHAnsi" w:cstheme="majorHAnsi"/>
          <w:lang w:val="pt-BR"/>
        </w:rPr>
      </w:pPr>
      <w:r w:rsidRPr="005D36C5">
        <w:rPr>
          <w:rFonts w:asciiTheme="majorHAnsi" w:hAnsiTheme="majorHAnsi" w:cstheme="majorHAnsi"/>
          <w:lang w:val="pt-BR"/>
        </w:rPr>
        <w:t>Os Chamados Projetos Especiais, se dividem nas seguintes categorias:</w:t>
      </w:r>
    </w:p>
    <w:p w14:paraId="12C462E2" w14:textId="22A9EF32" w:rsidR="004F2C90" w:rsidRPr="005D36C5" w:rsidRDefault="00A05110" w:rsidP="00E93367">
      <w:pPr>
        <w:pStyle w:val="SemEspaamento"/>
        <w:spacing w:line="360" w:lineRule="auto"/>
        <w:rPr>
          <w:rFonts w:asciiTheme="majorHAnsi" w:hAnsiTheme="majorHAnsi" w:cstheme="majorHAnsi"/>
          <w:b/>
          <w:bCs/>
          <w:lang w:val="pt-BR"/>
        </w:rPr>
      </w:pPr>
      <w:r w:rsidRPr="005D36C5">
        <w:rPr>
          <w:rFonts w:asciiTheme="majorHAnsi" w:hAnsiTheme="majorHAnsi" w:cstheme="majorHAnsi"/>
          <w:b/>
          <w:bCs/>
          <w:lang w:val="pt-BR"/>
        </w:rPr>
        <w:t xml:space="preserve">CHAVE NA MÃO </w:t>
      </w:r>
    </w:p>
    <w:p w14:paraId="124B8B8E" w14:textId="63D21232" w:rsidR="004F2C90" w:rsidRPr="00EB17A2" w:rsidRDefault="00A05110" w:rsidP="00611C45">
      <w:pPr>
        <w:jc w:val="both"/>
        <w:rPr>
          <w:rFonts w:asciiTheme="majorHAnsi" w:hAnsiTheme="majorHAnsi" w:cstheme="majorHAnsi"/>
        </w:rPr>
      </w:pPr>
      <w:r w:rsidRPr="00EB17A2">
        <w:rPr>
          <w:rFonts w:asciiTheme="majorHAnsi" w:hAnsiTheme="majorHAnsi" w:cstheme="majorHAnsi"/>
        </w:rPr>
        <w:t>Os estandes Chave na Mão,</w:t>
      </w:r>
      <w:r w:rsidR="0040428E" w:rsidRPr="00EB17A2">
        <w:rPr>
          <w:rFonts w:asciiTheme="majorHAnsi" w:hAnsiTheme="majorHAnsi" w:cstheme="majorHAnsi"/>
        </w:rPr>
        <w:t xml:space="preserve"> </w:t>
      </w:r>
      <w:r w:rsidRPr="00EB17A2">
        <w:rPr>
          <w:rFonts w:asciiTheme="majorHAnsi" w:hAnsiTheme="majorHAnsi" w:cstheme="majorHAnsi"/>
        </w:rPr>
        <w:t>possuem montagem padrão e, em hipótese alguma, será permitido alteração em seu layout (estrutura).</w:t>
      </w:r>
    </w:p>
    <w:p w14:paraId="77356EF8" w14:textId="77777777" w:rsidR="004F2C90" w:rsidRDefault="00A05110" w:rsidP="00611C45">
      <w:pPr>
        <w:jc w:val="both"/>
        <w:rPr>
          <w:rFonts w:ascii="Calibri" w:hAnsi="Calibri" w:cs="Calibri"/>
        </w:rPr>
      </w:pPr>
      <w:r w:rsidRPr="00EB17A2">
        <w:rPr>
          <w:rFonts w:asciiTheme="majorHAnsi" w:hAnsiTheme="majorHAnsi" w:cstheme="majorHAnsi"/>
        </w:rPr>
        <w:t>A customização do estande será permitida através de peças pré-estipuladas e essa customização terá um custo extra por m² / modulo, que será arcado pelo EXPOSITOR e contratado diretamente com a</w:t>
      </w:r>
      <w:r w:rsidRPr="006905C9">
        <w:rPr>
          <w:rFonts w:ascii="Calibri" w:hAnsi="Calibri" w:cs="Calibri"/>
        </w:rPr>
        <w:t xml:space="preserve"> Montadora </w:t>
      </w:r>
      <w:proofErr w:type="spellStart"/>
      <w:r w:rsidRPr="006905C9">
        <w:rPr>
          <w:rFonts w:ascii="Calibri" w:hAnsi="Calibri" w:cs="Calibri"/>
        </w:rPr>
        <w:t>Oﬁcial</w:t>
      </w:r>
      <w:proofErr w:type="spellEnd"/>
      <w:r w:rsidRPr="006905C9">
        <w:rPr>
          <w:rFonts w:ascii="Calibri" w:hAnsi="Calibri" w:cs="Calibri"/>
        </w:rPr>
        <w:t xml:space="preserve"> do respectivo projeto.</w:t>
      </w:r>
    </w:p>
    <w:p w14:paraId="0ABED21E" w14:textId="707F09D4" w:rsidR="00100EB1" w:rsidRDefault="00100EB1" w:rsidP="00611C45">
      <w:pPr>
        <w:jc w:val="both"/>
        <w:rPr>
          <w:rFonts w:ascii="Calibri" w:hAnsi="Calibri" w:cs="Calibri"/>
        </w:rPr>
      </w:pPr>
      <w:r>
        <w:rPr>
          <w:rFonts w:ascii="Calibri" w:hAnsi="Calibri" w:cs="Calibri"/>
        </w:rPr>
        <w:t>Enviaremos em documento a parte o detalhamento dos estandes</w:t>
      </w:r>
      <w:r w:rsidR="005201B0">
        <w:rPr>
          <w:rFonts w:ascii="Calibri" w:hAnsi="Calibri" w:cs="Calibri"/>
        </w:rPr>
        <w:t xml:space="preserve"> Chave na Mão.</w:t>
      </w:r>
    </w:p>
    <w:p w14:paraId="1ABCCA6A" w14:textId="77777777" w:rsidR="00175818" w:rsidRPr="006905C9" w:rsidRDefault="00175818" w:rsidP="00611C45">
      <w:pPr>
        <w:jc w:val="both"/>
        <w:rPr>
          <w:rFonts w:ascii="Calibri" w:hAnsi="Calibri" w:cs="Calibri"/>
        </w:rPr>
      </w:pPr>
    </w:p>
    <w:p w14:paraId="48A9B6EE" w14:textId="77777777" w:rsidR="004F2C90" w:rsidRPr="007043D3" w:rsidRDefault="00A05110" w:rsidP="00611C45">
      <w:pPr>
        <w:jc w:val="both"/>
        <w:rPr>
          <w:rFonts w:ascii="Calibri" w:hAnsi="Calibri" w:cs="Calibri"/>
          <w:b/>
          <w:bCs/>
        </w:rPr>
      </w:pPr>
      <w:r w:rsidRPr="007043D3">
        <w:rPr>
          <w:rFonts w:ascii="Calibri" w:hAnsi="Calibri" w:cs="Calibri"/>
          <w:b/>
          <w:bCs/>
        </w:rPr>
        <w:t>ESTANDES ÁREA LIVRE</w:t>
      </w:r>
    </w:p>
    <w:p w14:paraId="31DBA812" w14:textId="77777777" w:rsidR="004F2C90" w:rsidRPr="006905C9" w:rsidRDefault="00A05110" w:rsidP="00611C45">
      <w:pPr>
        <w:jc w:val="both"/>
        <w:rPr>
          <w:rFonts w:ascii="Calibri" w:hAnsi="Calibri" w:cs="Calibri"/>
        </w:rPr>
      </w:pPr>
      <w:r w:rsidRPr="006905C9">
        <w:rPr>
          <w:rFonts w:ascii="Calibri" w:hAnsi="Calibri" w:cs="Calibri"/>
        </w:rPr>
        <w:t>Estandes com contratação direta pelo EXPOSITOR devem seguir as regras Específicas de Montagem e Entrega de Projetos:</w:t>
      </w:r>
    </w:p>
    <w:p w14:paraId="52CB8BB0" w14:textId="77777777" w:rsidR="004F2C90" w:rsidRPr="007D5DC4" w:rsidRDefault="00A05110" w:rsidP="007D5DC4">
      <w:pPr>
        <w:pStyle w:val="PargrafodaLista"/>
        <w:numPr>
          <w:ilvl w:val="0"/>
          <w:numId w:val="23"/>
        </w:numPr>
        <w:jc w:val="both"/>
        <w:rPr>
          <w:rFonts w:ascii="Calibri" w:hAnsi="Calibri" w:cs="Calibri"/>
        </w:rPr>
      </w:pPr>
      <w:r w:rsidRPr="007D5DC4">
        <w:rPr>
          <w:rFonts w:ascii="Calibri" w:hAnsi="Calibri" w:cs="Calibri"/>
        </w:rPr>
        <w:t>É de livre escolha do EXPOSITOR a empresa encarregada pela execução do projeto, da montagem e decoração do seu estande;</w:t>
      </w:r>
    </w:p>
    <w:p w14:paraId="65BAADE9" w14:textId="1BE8048A" w:rsidR="004F2C90" w:rsidRPr="007D5DC4" w:rsidRDefault="00A05110" w:rsidP="007D5DC4">
      <w:pPr>
        <w:pStyle w:val="PargrafodaLista"/>
        <w:numPr>
          <w:ilvl w:val="0"/>
          <w:numId w:val="23"/>
        </w:numPr>
        <w:jc w:val="both"/>
        <w:rPr>
          <w:rFonts w:ascii="Calibri" w:hAnsi="Calibri" w:cs="Calibri"/>
        </w:rPr>
      </w:pPr>
      <w:r w:rsidRPr="007D5DC4">
        <w:rPr>
          <w:rFonts w:ascii="Calibri" w:hAnsi="Calibri" w:cs="Calibri"/>
        </w:rPr>
        <w:t xml:space="preserve">A Coordenação do Evento se reserva o direito de solicitar </w:t>
      </w:r>
      <w:proofErr w:type="spellStart"/>
      <w:r w:rsidRPr="007D5DC4">
        <w:rPr>
          <w:rFonts w:ascii="Calibri" w:hAnsi="Calibri" w:cs="Calibri"/>
        </w:rPr>
        <w:t>modiﬁcações</w:t>
      </w:r>
      <w:proofErr w:type="spellEnd"/>
      <w:r w:rsidRPr="007D5DC4">
        <w:rPr>
          <w:rFonts w:ascii="Calibri" w:hAnsi="Calibri" w:cs="Calibri"/>
        </w:rPr>
        <w:t xml:space="preserve"> para adequar o projeto às regras deste Manual, a qualquer momento, sujeitando ao embargo do estande caso</w:t>
      </w:r>
      <w:r w:rsidR="00416405">
        <w:rPr>
          <w:rFonts w:ascii="Calibri" w:hAnsi="Calibri" w:cs="Calibri"/>
        </w:rPr>
        <w:t xml:space="preserve"> os </w:t>
      </w:r>
      <w:r w:rsidRPr="007D5DC4">
        <w:rPr>
          <w:rFonts w:ascii="Calibri" w:hAnsi="Calibri" w:cs="Calibri"/>
        </w:rPr>
        <w:t>ajustes solicitados não sejam realizados;</w:t>
      </w:r>
    </w:p>
    <w:p w14:paraId="45AEAEB8" w14:textId="77777777" w:rsidR="004F2C90" w:rsidRPr="007D5DC4" w:rsidRDefault="00A05110" w:rsidP="007D5DC4">
      <w:pPr>
        <w:pStyle w:val="PargrafodaLista"/>
        <w:numPr>
          <w:ilvl w:val="0"/>
          <w:numId w:val="23"/>
        </w:numPr>
        <w:jc w:val="both"/>
        <w:rPr>
          <w:rFonts w:ascii="Calibri" w:hAnsi="Calibri" w:cs="Calibri"/>
        </w:rPr>
      </w:pPr>
      <w:r w:rsidRPr="007D5DC4">
        <w:rPr>
          <w:rFonts w:ascii="Calibri" w:hAnsi="Calibri" w:cs="Calibri"/>
        </w:rPr>
        <w:t xml:space="preserve">O EXPOSITOR deverá cobrar da MONTADORA o encaminhamento do projeto, assim como toda documentação obrigatória do estande: ART / RRT do projeto civil e de elétrica, projeto de execução de montagem, hidráulica e elétrica do estande, do termo de responsabilidade, assim como </w:t>
      </w:r>
      <w:proofErr w:type="spellStart"/>
      <w:r w:rsidRPr="007D5DC4">
        <w:rPr>
          <w:rFonts w:ascii="Calibri" w:hAnsi="Calibri" w:cs="Calibri"/>
        </w:rPr>
        <w:t>veriﬁcar</w:t>
      </w:r>
      <w:proofErr w:type="spellEnd"/>
      <w:r w:rsidRPr="007D5DC4">
        <w:rPr>
          <w:rFonts w:ascii="Calibri" w:hAnsi="Calibri" w:cs="Calibri"/>
        </w:rPr>
        <w:t xml:space="preserve"> se não há pendências da MONTADORA escolhida junto à APAS;</w:t>
      </w:r>
    </w:p>
    <w:p w14:paraId="597191F9" w14:textId="77777777" w:rsidR="004F2C90" w:rsidRPr="007D5DC4" w:rsidRDefault="00A05110" w:rsidP="007D5DC4">
      <w:pPr>
        <w:pStyle w:val="PargrafodaLista"/>
        <w:numPr>
          <w:ilvl w:val="0"/>
          <w:numId w:val="23"/>
        </w:numPr>
        <w:jc w:val="both"/>
        <w:rPr>
          <w:rFonts w:ascii="Calibri" w:hAnsi="Calibri" w:cs="Calibri"/>
        </w:rPr>
      </w:pPr>
      <w:r w:rsidRPr="007D5DC4">
        <w:rPr>
          <w:rFonts w:ascii="Calibri" w:hAnsi="Calibri" w:cs="Calibri"/>
        </w:rPr>
        <w:t>Só poderá ser construído o projeto aprovado pela Coordenação do Evento APAS SHOW 2026;</w:t>
      </w:r>
    </w:p>
    <w:p w14:paraId="74F9E215" w14:textId="77777777" w:rsidR="004F2C90" w:rsidRPr="007D5DC4" w:rsidRDefault="00A05110" w:rsidP="007D5DC4">
      <w:pPr>
        <w:pStyle w:val="PargrafodaLista"/>
        <w:numPr>
          <w:ilvl w:val="0"/>
          <w:numId w:val="23"/>
        </w:numPr>
        <w:jc w:val="both"/>
        <w:rPr>
          <w:rFonts w:ascii="Calibri" w:hAnsi="Calibri" w:cs="Calibri"/>
        </w:rPr>
      </w:pPr>
      <w:r w:rsidRPr="007D5DC4">
        <w:rPr>
          <w:rFonts w:ascii="Calibri" w:hAnsi="Calibri" w:cs="Calibri"/>
        </w:rPr>
        <w:t xml:space="preserve">Realizar programação prévia para a colocação de maquinário grande ou veículos, a </w:t>
      </w:r>
      <w:proofErr w:type="spellStart"/>
      <w:r w:rsidRPr="007D5DC4">
        <w:rPr>
          <w:rFonts w:ascii="Calibri" w:hAnsi="Calibri" w:cs="Calibri"/>
        </w:rPr>
        <w:t>ﬁm</w:t>
      </w:r>
      <w:proofErr w:type="spellEnd"/>
      <w:r w:rsidRPr="007D5DC4">
        <w:rPr>
          <w:rFonts w:ascii="Calibri" w:hAnsi="Calibri" w:cs="Calibri"/>
        </w:rPr>
        <w:t xml:space="preserve"> de não atrapalhar a montagem do próprio estande, do estande vizinho e da Feira. Informe o atendimento ao EXPOSITOR.</w:t>
      </w:r>
    </w:p>
    <w:p w14:paraId="31633DA9" w14:textId="77777777" w:rsidR="004F2C90" w:rsidRPr="007D5DC4" w:rsidRDefault="00A05110" w:rsidP="007D5DC4">
      <w:pPr>
        <w:pStyle w:val="PargrafodaLista"/>
        <w:numPr>
          <w:ilvl w:val="0"/>
          <w:numId w:val="23"/>
        </w:numPr>
        <w:jc w:val="both"/>
        <w:rPr>
          <w:rFonts w:ascii="Calibri" w:hAnsi="Calibri" w:cs="Calibri"/>
        </w:rPr>
      </w:pPr>
      <w:r w:rsidRPr="007D5DC4">
        <w:rPr>
          <w:rFonts w:ascii="Calibri" w:hAnsi="Calibri" w:cs="Calibri"/>
        </w:rPr>
        <w:t>Montar e desmontar seu estande dentro do prazo determinado pelo Manual e Coordenação do Evento;</w:t>
      </w:r>
    </w:p>
    <w:p w14:paraId="474143F3" w14:textId="77777777" w:rsidR="004F2C90" w:rsidRPr="006905C9" w:rsidRDefault="00A05110" w:rsidP="00611C45">
      <w:pPr>
        <w:jc w:val="both"/>
        <w:rPr>
          <w:rFonts w:ascii="Calibri" w:hAnsi="Calibri" w:cs="Calibri"/>
        </w:rPr>
      </w:pPr>
      <w:r w:rsidRPr="006905C9">
        <w:rPr>
          <w:rFonts w:ascii="Calibri" w:hAnsi="Calibri" w:cs="Calibri"/>
        </w:rPr>
        <w:t>Todo e qualquer elemento decorativo, construtivo, produto ou equipamento deverá estar rigorosamente compreendido dentro da projeção vertical dos limites do estande. Isso inclui promotores, personagens fantasiados e distribuição de brindes;</w:t>
      </w:r>
    </w:p>
    <w:p w14:paraId="2DD8AD07" w14:textId="77777777" w:rsidR="004F2C90" w:rsidRPr="006905C9" w:rsidRDefault="00A05110" w:rsidP="00611C45">
      <w:pPr>
        <w:jc w:val="both"/>
        <w:rPr>
          <w:rFonts w:ascii="Calibri" w:hAnsi="Calibri" w:cs="Calibri"/>
        </w:rPr>
      </w:pPr>
      <w:r w:rsidRPr="006905C9">
        <w:rPr>
          <w:rFonts w:ascii="Calibri" w:hAnsi="Calibri" w:cs="Calibri"/>
        </w:rPr>
        <w:t xml:space="preserve">A contratação da empresa especializada para a prestação de serviços de montagem e desmontagem não isenta o EXPOSITOR de responsabilidade em relação à APAS, à MCI, ao Expo Center Norte e aos órgãos públicos encarregados da </w:t>
      </w:r>
      <w:proofErr w:type="spellStart"/>
      <w:r w:rsidRPr="006905C9">
        <w:rPr>
          <w:rFonts w:ascii="Calibri" w:hAnsi="Calibri" w:cs="Calibri"/>
        </w:rPr>
        <w:t>ﬁscalização</w:t>
      </w:r>
      <w:proofErr w:type="spellEnd"/>
      <w:r w:rsidRPr="006905C9">
        <w:rPr>
          <w:rFonts w:ascii="Calibri" w:hAnsi="Calibri" w:cs="Calibri"/>
        </w:rPr>
        <w:t>;</w:t>
      </w:r>
    </w:p>
    <w:p w14:paraId="6C72A0A9" w14:textId="77777777" w:rsidR="004F2C90" w:rsidRPr="006905C9" w:rsidRDefault="00A05110" w:rsidP="00611C45">
      <w:pPr>
        <w:jc w:val="both"/>
        <w:rPr>
          <w:rFonts w:ascii="Calibri" w:hAnsi="Calibri" w:cs="Calibri"/>
        </w:rPr>
      </w:pPr>
      <w:r w:rsidRPr="006905C9">
        <w:rPr>
          <w:rFonts w:ascii="Calibri" w:hAnsi="Calibri" w:cs="Calibri"/>
        </w:rPr>
        <w:t>É imprescindível que exista contrato de prestação de serviços entre o EXPOSITOR e a MONTADORA, para que todas as obrigações legais e trabalhistas estejam de acordo;</w:t>
      </w:r>
    </w:p>
    <w:p w14:paraId="048A594D" w14:textId="77777777" w:rsidR="004F2C90" w:rsidRDefault="00A05110" w:rsidP="00611C45">
      <w:pPr>
        <w:jc w:val="both"/>
        <w:rPr>
          <w:rFonts w:ascii="Calibri" w:hAnsi="Calibri" w:cs="Calibri"/>
        </w:rPr>
      </w:pPr>
      <w:r w:rsidRPr="006905C9">
        <w:rPr>
          <w:rFonts w:ascii="Calibri" w:hAnsi="Calibri" w:cs="Calibri"/>
        </w:rPr>
        <w:t>ATENÇÃO: Indicamos a contratação de MONTADORAS filiadas à ABRACE - Associação Brasileira de Cenografia e Estandes, solicite ao CAEX a lista atualizada de filiados da associação.</w:t>
      </w:r>
    </w:p>
    <w:p w14:paraId="4A9093A6" w14:textId="77777777" w:rsidR="004F2C90" w:rsidRDefault="00A05110" w:rsidP="00175818">
      <w:pPr>
        <w:pStyle w:val="Ttulo2"/>
        <w:numPr>
          <w:ilvl w:val="0"/>
          <w:numId w:val="18"/>
        </w:numPr>
        <w:rPr>
          <w:rFonts w:ascii="Segoe UI Emoji" w:hAnsi="Segoe UI Emoji" w:cs="Segoe UI Emoji"/>
        </w:rPr>
      </w:pPr>
      <w:bookmarkStart w:id="48" w:name="_Toc215667914"/>
      <w:r w:rsidRPr="00175818">
        <w:rPr>
          <w:rFonts w:ascii="Segoe UI Emoji" w:hAnsi="Segoe UI Emoji" w:cs="Segoe UI Emoji"/>
        </w:rPr>
        <w:lastRenderedPageBreak/>
        <w:t>PROJETO E EXECUÇÃO DO ESTANDE – PRINCÍPIOS, NORMAS E REGRAS</w:t>
      </w:r>
      <w:bookmarkEnd w:id="48"/>
    </w:p>
    <w:p w14:paraId="2AB1653B" w14:textId="77777777" w:rsidR="00AD500C" w:rsidRPr="00AD500C" w:rsidRDefault="00AD500C" w:rsidP="00AD500C"/>
    <w:p w14:paraId="277D1562" w14:textId="6C06D581" w:rsidR="004F2C90" w:rsidRPr="005D36C5" w:rsidRDefault="00A05110" w:rsidP="007B0141">
      <w:pPr>
        <w:pStyle w:val="SemEspaamento"/>
        <w:spacing w:line="360" w:lineRule="auto"/>
        <w:rPr>
          <w:lang w:val="pt-BR"/>
        </w:rPr>
      </w:pPr>
      <w:r w:rsidRPr="005D36C5">
        <w:rPr>
          <w:lang w:val="pt-BR"/>
        </w:rPr>
        <w:t>Este manual tem o objetivo de informar todas os princípios, normas e regras para participação do Expositor na APAS SHOW 202</w:t>
      </w:r>
      <w:r w:rsidR="009A55CA">
        <w:rPr>
          <w:lang w:val="pt-BR"/>
        </w:rPr>
        <w:t>6</w:t>
      </w:r>
      <w:r w:rsidRPr="005D36C5">
        <w:rPr>
          <w:lang w:val="pt-BR"/>
        </w:rPr>
        <w:t>.</w:t>
      </w:r>
    </w:p>
    <w:p w14:paraId="50A52CB9" w14:textId="77777777" w:rsidR="00F04548" w:rsidRPr="005D36C5" w:rsidRDefault="00F04548" w:rsidP="007B0141">
      <w:pPr>
        <w:pStyle w:val="SemEspaamento"/>
        <w:spacing w:line="360" w:lineRule="auto"/>
        <w:rPr>
          <w:lang w:val="pt-BR"/>
        </w:rPr>
      </w:pPr>
    </w:p>
    <w:p w14:paraId="04AA0E6C" w14:textId="0C205D3A" w:rsidR="004F2C90" w:rsidRPr="005D36C5" w:rsidRDefault="00A05110" w:rsidP="007B0141">
      <w:pPr>
        <w:pStyle w:val="SemEspaamento"/>
        <w:spacing w:line="360" w:lineRule="auto"/>
        <w:rPr>
          <w:lang w:val="pt-BR"/>
        </w:rPr>
      </w:pPr>
      <w:r w:rsidRPr="005D36C5">
        <w:rPr>
          <w:lang w:val="pt-BR"/>
        </w:rPr>
        <w:t>O desconhecimento das informações aqui estabelecidas não exime o Expositor e seus contratados (MONTADORA, decorador, subcontratados e demais pessoas envolvidas em sua participação) das penalidades, multas, sanções e responsabilidades previstas neste documento.</w:t>
      </w:r>
    </w:p>
    <w:p w14:paraId="0537D7BF" w14:textId="77777777" w:rsidR="00183C1A" w:rsidRPr="005D36C5" w:rsidRDefault="00183C1A" w:rsidP="007B0141">
      <w:pPr>
        <w:pStyle w:val="SemEspaamento"/>
        <w:spacing w:line="360" w:lineRule="auto"/>
        <w:rPr>
          <w:lang w:val="pt-BR"/>
        </w:rPr>
      </w:pPr>
    </w:p>
    <w:p w14:paraId="0AF7F318" w14:textId="66E5493F" w:rsidR="004F2C90" w:rsidRDefault="00A05110" w:rsidP="007B0141">
      <w:pPr>
        <w:pStyle w:val="SemEspaamento"/>
        <w:spacing w:line="360" w:lineRule="auto"/>
        <w:rPr>
          <w:lang w:val="pt-BR"/>
        </w:rPr>
      </w:pPr>
      <w:r w:rsidRPr="005D36C5">
        <w:rPr>
          <w:lang w:val="pt-BR"/>
        </w:rPr>
        <w:t>Todos os projetos deverão ser submetidos previamente à Coordenação do Evento para aprovação. Após a aprovação, não será permitida nenhuma alteração no projeto apresentado, devendo o mesmo ser executado integralmente ou reapresentado para nova avaliação.</w:t>
      </w:r>
    </w:p>
    <w:p w14:paraId="19D74C09" w14:textId="77777777" w:rsidR="00AD500C" w:rsidRDefault="00AD500C" w:rsidP="007B0141">
      <w:pPr>
        <w:pStyle w:val="SemEspaamento"/>
        <w:spacing w:line="360" w:lineRule="auto"/>
        <w:rPr>
          <w:lang w:val="pt-BR"/>
        </w:rPr>
      </w:pPr>
    </w:p>
    <w:p w14:paraId="5E7B584C" w14:textId="6C6C6D6E" w:rsidR="002771C2" w:rsidRPr="006905C9" w:rsidRDefault="002771C2" w:rsidP="002771C2">
      <w:pPr>
        <w:jc w:val="both"/>
      </w:pPr>
      <w:r w:rsidRPr="002F1F13">
        <w:rPr>
          <w:rFonts w:ascii="Calibri" w:hAnsi="Calibri" w:cs="Calibri"/>
          <w:b/>
          <w:bCs/>
        </w:rPr>
        <w:t>ALTURA MÁXIMA DOS ESTANDES</w:t>
      </w:r>
    </w:p>
    <w:tbl>
      <w:tblPr>
        <w:tblStyle w:val="ListaColorida-nfase5"/>
        <w:tblpPr w:leftFromText="141" w:rightFromText="141" w:vertAnchor="text" w:horzAnchor="margin" w:tblpY="257"/>
        <w:tblW w:w="9180" w:type="dxa"/>
        <w:tblLayout w:type="fixed"/>
        <w:tblLook w:val="04A0" w:firstRow="1" w:lastRow="0" w:firstColumn="1" w:lastColumn="0" w:noHBand="0" w:noVBand="1"/>
      </w:tblPr>
      <w:tblGrid>
        <w:gridCol w:w="2740"/>
        <w:gridCol w:w="2199"/>
        <w:gridCol w:w="4241"/>
      </w:tblGrid>
      <w:tr w:rsidR="007B0141" w:rsidRPr="00EB4701" w14:paraId="460FE61D" w14:textId="77777777" w:rsidTr="00F4422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80" w:type="dxa"/>
            <w:gridSpan w:val="3"/>
            <w:noWrap/>
            <w:vAlign w:val="center"/>
            <w:hideMark/>
          </w:tcPr>
          <w:p w14:paraId="3E726816" w14:textId="77777777" w:rsidR="007B0141" w:rsidRPr="00EB4701" w:rsidRDefault="007B0141" w:rsidP="00F44226">
            <w:pPr>
              <w:tabs>
                <w:tab w:val="left" w:pos="10348"/>
              </w:tabs>
              <w:ind w:right="20"/>
              <w:jc w:val="center"/>
              <w:rPr>
                <w:rFonts w:asciiTheme="majorHAnsi" w:eastAsia="Times New Roman" w:hAnsiTheme="majorHAnsi" w:cstheme="majorHAnsi"/>
                <w:b w:val="0"/>
                <w:bCs w:val="0"/>
                <w:color w:val="FFFFFF"/>
                <w:lang w:eastAsia="pt-BR"/>
              </w:rPr>
            </w:pPr>
            <w:r w:rsidRPr="00EB4701">
              <w:rPr>
                <w:rFonts w:asciiTheme="majorHAnsi" w:eastAsia="Times New Roman" w:hAnsiTheme="majorHAnsi" w:cstheme="majorHAnsi"/>
                <w:color w:val="FFFFFF"/>
                <w:lang w:eastAsia="pt-BR"/>
              </w:rPr>
              <w:t>ALTURA MÁXIMA PARA TODOS OS PAVILHÕES</w:t>
            </w:r>
          </w:p>
        </w:tc>
      </w:tr>
      <w:tr w:rsidR="007B0141" w:rsidRPr="00EB4701" w14:paraId="5782EF5F" w14:textId="77777777" w:rsidTr="00F44226">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9180" w:type="dxa"/>
            <w:gridSpan w:val="3"/>
            <w:vMerge w:val="restart"/>
            <w:vAlign w:val="center"/>
            <w:hideMark/>
          </w:tcPr>
          <w:p w14:paraId="6AFBC35E" w14:textId="77777777" w:rsidR="007B0141" w:rsidRPr="00A74C7B" w:rsidRDefault="007B0141" w:rsidP="00F44226">
            <w:pPr>
              <w:tabs>
                <w:tab w:val="left" w:pos="10348"/>
              </w:tabs>
              <w:ind w:right="20"/>
              <w:jc w:val="center"/>
              <w:rPr>
                <w:rFonts w:asciiTheme="majorHAnsi" w:eastAsia="Times New Roman" w:hAnsiTheme="majorHAnsi" w:cstheme="majorHAnsi"/>
                <w:sz w:val="20"/>
                <w:szCs w:val="20"/>
                <w:lang w:eastAsia="pt-BR"/>
              </w:rPr>
            </w:pPr>
            <w:r w:rsidRPr="00A74C7B">
              <w:rPr>
                <w:rFonts w:asciiTheme="majorHAnsi" w:eastAsia="Times New Roman" w:hAnsiTheme="majorHAnsi" w:cstheme="majorHAnsi"/>
                <w:sz w:val="20"/>
                <w:szCs w:val="20"/>
                <w:lang w:eastAsia="pt-BR"/>
              </w:rPr>
              <w:t>O uso de piso elevado com, no mínimo, 0,10m é obrigatório em todos os estandes</w:t>
            </w:r>
            <w:r w:rsidRPr="00A74C7B">
              <w:rPr>
                <w:rFonts w:asciiTheme="majorHAnsi" w:eastAsia="Times New Roman" w:hAnsiTheme="majorHAnsi" w:cstheme="majorHAnsi"/>
                <w:sz w:val="20"/>
                <w:szCs w:val="20"/>
                <w:lang w:eastAsia="pt-BR"/>
              </w:rPr>
              <w:br/>
              <w:t>O pé-direito abaixo informado inclui o piso de 0,10m. Ex.: 4,40m + 0,10m = 4,50m</w:t>
            </w:r>
          </w:p>
        </w:tc>
      </w:tr>
      <w:tr w:rsidR="007B0141" w:rsidRPr="00EB4701" w14:paraId="2E754554" w14:textId="77777777" w:rsidTr="00F44226">
        <w:trPr>
          <w:trHeight w:val="509"/>
        </w:trPr>
        <w:tc>
          <w:tcPr>
            <w:cnfStyle w:val="001000000000" w:firstRow="0" w:lastRow="0" w:firstColumn="1" w:lastColumn="0" w:oddVBand="0" w:evenVBand="0" w:oddHBand="0" w:evenHBand="0" w:firstRowFirstColumn="0" w:firstRowLastColumn="0" w:lastRowFirstColumn="0" w:lastRowLastColumn="0"/>
            <w:tcW w:w="9180" w:type="dxa"/>
            <w:gridSpan w:val="3"/>
            <w:vMerge/>
            <w:vAlign w:val="center"/>
            <w:hideMark/>
          </w:tcPr>
          <w:p w14:paraId="55260406" w14:textId="77777777" w:rsidR="007B0141" w:rsidRPr="00EB4701" w:rsidRDefault="007B0141" w:rsidP="00F44226">
            <w:pPr>
              <w:tabs>
                <w:tab w:val="left" w:pos="10348"/>
              </w:tabs>
              <w:ind w:right="20"/>
              <w:jc w:val="center"/>
              <w:rPr>
                <w:rFonts w:asciiTheme="majorHAnsi" w:eastAsia="Times New Roman" w:hAnsiTheme="majorHAnsi" w:cstheme="majorHAnsi"/>
                <w:lang w:eastAsia="pt-BR"/>
              </w:rPr>
            </w:pPr>
          </w:p>
        </w:tc>
      </w:tr>
      <w:tr w:rsidR="007B0141" w:rsidRPr="00EB4701" w14:paraId="2C342005" w14:textId="77777777" w:rsidTr="00F442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40" w:type="dxa"/>
            <w:noWrap/>
            <w:vAlign w:val="center"/>
            <w:hideMark/>
          </w:tcPr>
          <w:p w14:paraId="63F1779D" w14:textId="77777777" w:rsidR="007B0141" w:rsidRPr="00EB4701" w:rsidRDefault="007B0141" w:rsidP="00F44226">
            <w:pPr>
              <w:tabs>
                <w:tab w:val="left" w:pos="10348"/>
              </w:tabs>
              <w:ind w:right="20"/>
              <w:jc w:val="center"/>
              <w:rPr>
                <w:rFonts w:asciiTheme="majorHAnsi" w:eastAsia="Times New Roman" w:hAnsiTheme="majorHAnsi" w:cstheme="majorHAnsi"/>
                <w:color w:val="000000"/>
                <w:lang w:eastAsia="pt-BR"/>
              </w:rPr>
            </w:pPr>
          </w:p>
        </w:tc>
        <w:tc>
          <w:tcPr>
            <w:tcW w:w="2199" w:type="dxa"/>
            <w:noWrap/>
            <w:vAlign w:val="center"/>
            <w:hideMark/>
          </w:tcPr>
          <w:p w14:paraId="4186A28B" w14:textId="77777777" w:rsidR="007B0141" w:rsidRPr="00EB4701" w:rsidRDefault="007B0141" w:rsidP="00F44226">
            <w:pPr>
              <w:tabs>
                <w:tab w:val="left" w:pos="10348"/>
              </w:tabs>
              <w:ind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lang w:eastAsia="pt-BR"/>
              </w:rPr>
            </w:pPr>
            <w:r w:rsidRPr="00EB4701">
              <w:rPr>
                <w:rFonts w:asciiTheme="majorHAnsi" w:eastAsia="Times New Roman" w:hAnsiTheme="majorHAnsi" w:cstheme="majorHAnsi"/>
                <w:b/>
                <w:bCs/>
                <w:color w:val="000000"/>
                <w:lang w:eastAsia="pt-BR"/>
              </w:rPr>
              <w:t>ESTANDE TÉRREO</w:t>
            </w:r>
          </w:p>
        </w:tc>
        <w:tc>
          <w:tcPr>
            <w:tcW w:w="4241" w:type="dxa"/>
            <w:noWrap/>
            <w:vAlign w:val="center"/>
            <w:hideMark/>
          </w:tcPr>
          <w:p w14:paraId="65168689" w14:textId="77777777" w:rsidR="007B0141" w:rsidRPr="00EB4701" w:rsidRDefault="007B0141" w:rsidP="00F44226">
            <w:pPr>
              <w:tabs>
                <w:tab w:val="left" w:pos="10348"/>
              </w:tabs>
              <w:ind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lang w:eastAsia="pt-BR"/>
              </w:rPr>
            </w:pPr>
            <w:r w:rsidRPr="00EB4701">
              <w:rPr>
                <w:rFonts w:asciiTheme="majorHAnsi" w:eastAsia="Times New Roman" w:hAnsiTheme="majorHAnsi" w:cstheme="majorHAnsi"/>
                <w:b/>
                <w:bCs/>
                <w:color w:val="000000"/>
                <w:lang w:eastAsia="pt-BR"/>
              </w:rPr>
              <w:t>ESTANDE COM 2 ANDARES</w:t>
            </w:r>
          </w:p>
        </w:tc>
      </w:tr>
      <w:tr w:rsidR="007B0141" w:rsidRPr="00EB4701" w14:paraId="36350EDF" w14:textId="77777777" w:rsidTr="00F44226">
        <w:trPr>
          <w:trHeight w:val="20"/>
        </w:trPr>
        <w:tc>
          <w:tcPr>
            <w:cnfStyle w:val="001000000000" w:firstRow="0" w:lastRow="0" w:firstColumn="1" w:lastColumn="0" w:oddVBand="0" w:evenVBand="0" w:oddHBand="0" w:evenHBand="0" w:firstRowFirstColumn="0" w:firstRowLastColumn="0" w:lastRowFirstColumn="0" w:lastRowLastColumn="0"/>
            <w:tcW w:w="2740" w:type="dxa"/>
            <w:noWrap/>
            <w:vAlign w:val="center"/>
            <w:hideMark/>
          </w:tcPr>
          <w:p w14:paraId="66BD2905" w14:textId="77777777" w:rsidR="007B0141" w:rsidRPr="00EB4701" w:rsidRDefault="007B0141" w:rsidP="00F44226">
            <w:pPr>
              <w:tabs>
                <w:tab w:val="left" w:pos="10348"/>
              </w:tabs>
              <w:ind w:right="20"/>
              <w:jc w:val="center"/>
              <w:rPr>
                <w:rFonts w:asciiTheme="majorHAnsi" w:eastAsia="Times New Roman" w:hAnsiTheme="majorHAnsi" w:cstheme="majorHAnsi"/>
                <w:color w:val="000000"/>
                <w:lang w:eastAsia="pt-BR"/>
              </w:rPr>
            </w:pPr>
            <w:r w:rsidRPr="00EB4701">
              <w:rPr>
                <w:rFonts w:asciiTheme="majorHAnsi" w:eastAsia="Times New Roman" w:hAnsiTheme="majorHAnsi" w:cstheme="majorHAnsi"/>
                <w:color w:val="000000"/>
                <w:lang w:eastAsia="pt-BR"/>
              </w:rPr>
              <w:t>ALTURA DO ESTANDE</w:t>
            </w:r>
          </w:p>
        </w:tc>
        <w:tc>
          <w:tcPr>
            <w:tcW w:w="2199" w:type="dxa"/>
            <w:noWrap/>
            <w:vAlign w:val="center"/>
            <w:hideMark/>
          </w:tcPr>
          <w:p w14:paraId="01DB906B" w14:textId="77777777" w:rsidR="007B0141" w:rsidRPr="00EB4701" w:rsidRDefault="007B0141" w:rsidP="00F44226">
            <w:pPr>
              <w:tabs>
                <w:tab w:val="left" w:pos="10348"/>
              </w:tabs>
              <w:ind w:right="2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pt-BR"/>
              </w:rPr>
            </w:pPr>
            <w:r w:rsidRPr="00EB4701">
              <w:rPr>
                <w:rFonts w:asciiTheme="majorHAnsi" w:eastAsia="Times New Roman" w:hAnsiTheme="majorHAnsi" w:cstheme="majorHAnsi"/>
                <w:color w:val="000000"/>
                <w:lang w:eastAsia="pt-BR"/>
              </w:rPr>
              <w:t>4,50m</w:t>
            </w:r>
          </w:p>
        </w:tc>
        <w:tc>
          <w:tcPr>
            <w:tcW w:w="4241" w:type="dxa"/>
            <w:noWrap/>
            <w:vAlign w:val="center"/>
            <w:hideMark/>
          </w:tcPr>
          <w:p w14:paraId="5F40060D" w14:textId="77777777" w:rsidR="007B0141" w:rsidRPr="00EB4701" w:rsidRDefault="007B0141" w:rsidP="00F44226">
            <w:pPr>
              <w:tabs>
                <w:tab w:val="left" w:pos="10348"/>
              </w:tabs>
              <w:ind w:right="2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pt-BR"/>
              </w:rPr>
            </w:pPr>
            <w:r w:rsidRPr="00EB4701">
              <w:rPr>
                <w:rFonts w:asciiTheme="majorHAnsi" w:eastAsia="Times New Roman" w:hAnsiTheme="majorHAnsi" w:cstheme="majorHAnsi"/>
                <w:color w:val="000000"/>
                <w:lang w:eastAsia="pt-BR"/>
              </w:rPr>
              <w:t>5,60m</w:t>
            </w:r>
          </w:p>
        </w:tc>
      </w:tr>
      <w:tr w:rsidR="007B0141" w:rsidRPr="00EB4701" w14:paraId="452CF982" w14:textId="77777777" w:rsidTr="00F442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40" w:type="dxa"/>
            <w:noWrap/>
            <w:vAlign w:val="center"/>
            <w:hideMark/>
          </w:tcPr>
          <w:p w14:paraId="2C884BF1" w14:textId="77777777" w:rsidR="007B0141" w:rsidRPr="00EB4701" w:rsidRDefault="007B0141" w:rsidP="00F44226">
            <w:pPr>
              <w:tabs>
                <w:tab w:val="left" w:pos="10348"/>
              </w:tabs>
              <w:ind w:right="20"/>
              <w:jc w:val="center"/>
              <w:rPr>
                <w:rFonts w:asciiTheme="majorHAnsi" w:eastAsia="Times New Roman" w:hAnsiTheme="majorHAnsi" w:cstheme="majorHAnsi"/>
                <w:color w:val="000000"/>
                <w:lang w:eastAsia="pt-BR"/>
              </w:rPr>
            </w:pPr>
          </w:p>
        </w:tc>
        <w:tc>
          <w:tcPr>
            <w:tcW w:w="2199" w:type="dxa"/>
            <w:noWrap/>
            <w:vAlign w:val="center"/>
            <w:hideMark/>
          </w:tcPr>
          <w:p w14:paraId="03D6289B" w14:textId="77777777" w:rsidR="007B0141" w:rsidRPr="00EB4701" w:rsidRDefault="007B0141" w:rsidP="00F44226">
            <w:pPr>
              <w:tabs>
                <w:tab w:val="left" w:pos="10348"/>
              </w:tabs>
              <w:ind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lang w:eastAsia="pt-BR"/>
              </w:rPr>
            </w:pPr>
          </w:p>
        </w:tc>
        <w:tc>
          <w:tcPr>
            <w:tcW w:w="4241" w:type="dxa"/>
            <w:noWrap/>
            <w:vAlign w:val="center"/>
            <w:hideMark/>
          </w:tcPr>
          <w:p w14:paraId="49E083CC" w14:textId="77777777" w:rsidR="007B0141" w:rsidRPr="00EB4701" w:rsidRDefault="007B0141" w:rsidP="00F44226">
            <w:pPr>
              <w:tabs>
                <w:tab w:val="left" w:pos="10348"/>
              </w:tabs>
              <w:ind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lang w:eastAsia="pt-BR"/>
              </w:rPr>
            </w:pPr>
          </w:p>
        </w:tc>
      </w:tr>
      <w:tr w:rsidR="007B0141" w:rsidRPr="00EB4701" w14:paraId="0CFE2672" w14:textId="77777777" w:rsidTr="00F44226">
        <w:trPr>
          <w:trHeight w:val="20"/>
        </w:trPr>
        <w:tc>
          <w:tcPr>
            <w:cnfStyle w:val="001000000000" w:firstRow="0" w:lastRow="0" w:firstColumn="1" w:lastColumn="0" w:oddVBand="0" w:evenVBand="0" w:oddHBand="0" w:evenHBand="0" w:firstRowFirstColumn="0" w:firstRowLastColumn="0" w:lastRowFirstColumn="0" w:lastRowLastColumn="0"/>
            <w:tcW w:w="9180" w:type="dxa"/>
            <w:gridSpan w:val="3"/>
            <w:shd w:val="clear" w:color="auto" w:fill="E36C0A" w:themeFill="accent6" w:themeFillShade="BF"/>
            <w:noWrap/>
            <w:vAlign w:val="center"/>
            <w:hideMark/>
          </w:tcPr>
          <w:p w14:paraId="696CC63E" w14:textId="77777777" w:rsidR="007B0141" w:rsidRPr="00FB0BE7" w:rsidRDefault="007B0141" w:rsidP="00F44226">
            <w:pPr>
              <w:tabs>
                <w:tab w:val="left" w:pos="10348"/>
              </w:tabs>
              <w:ind w:right="20"/>
              <w:jc w:val="center"/>
              <w:rPr>
                <w:rFonts w:asciiTheme="majorHAnsi" w:eastAsia="Times New Roman" w:hAnsiTheme="majorHAnsi" w:cstheme="majorHAnsi"/>
                <w:color w:val="FFFFFF"/>
                <w:lang w:eastAsia="pt-BR"/>
              </w:rPr>
            </w:pPr>
            <w:r w:rsidRPr="00FB0BE7">
              <w:rPr>
                <w:rFonts w:asciiTheme="majorHAnsi" w:eastAsia="Times New Roman" w:hAnsiTheme="majorHAnsi" w:cstheme="majorHAnsi"/>
                <w:color w:val="FFFFFF"/>
                <w:lang w:eastAsia="pt-BR"/>
              </w:rPr>
              <w:t>ALTURA MÁXIMA PARA ESTANDES SOB O MEZANINO DO PAVILHÃO</w:t>
            </w:r>
          </w:p>
        </w:tc>
      </w:tr>
      <w:tr w:rsidR="007B0141" w:rsidRPr="00EB4701" w14:paraId="17A62E84" w14:textId="77777777" w:rsidTr="00F44226">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2740" w:type="dxa"/>
            <w:vMerge w:val="restart"/>
            <w:vAlign w:val="center"/>
            <w:hideMark/>
          </w:tcPr>
          <w:p w14:paraId="0D15A8CD" w14:textId="77777777" w:rsidR="007B0141" w:rsidRPr="00EB4701" w:rsidRDefault="007B0141" w:rsidP="00F44226">
            <w:pPr>
              <w:tabs>
                <w:tab w:val="left" w:pos="10348"/>
              </w:tabs>
              <w:ind w:right="20"/>
              <w:jc w:val="center"/>
              <w:rPr>
                <w:rFonts w:asciiTheme="majorHAnsi" w:eastAsia="Times New Roman" w:hAnsiTheme="majorHAnsi" w:cstheme="majorHAnsi"/>
                <w:b w:val="0"/>
                <w:bCs w:val="0"/>
                <w:lang w:eastAsia="pt-BR"/>
              </w:rPr>
            </w:pPr>
            <w:r w:rsidRPr="00EB4701">
              <w:rPr>
                <w:rFonts w:asciiTheme="majorHAnsi" w:eastAsia="Times New Roman" w:hAnsiTheme="majorHAnsi" w:cstheme="majorHAnsi"/>
                <w:lang w:eastAsia="pt-BR"/>
              </w:rPr>
              <w:t>PAVILHÃO</w:t>
            </w:r>
          </w:p>
        </w:tc>
        <w:tc>
          <w:tcPr>
            <w:tcW w:w="2199" w:type="dxa"/>
            <w:vMerge w:val="restart"/>
            <w:noWrap/>
            <w:vAlign w:val="center"/>
            <w:hideMark/>
          </w:tcPr>
          <w:p w14:paraId="12F97B98" w14:textId="77777777" w:rsidR="007B0141" w:rsidRPr="00EB4701" w:rsidRDefault="007B0141" w:rsidP="00F44226">
            <w:pPr>
              <w:tabs>
                <w:tab w:val="left" w:pos="10348"/>
              </w:tabs>
              <w:ind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lang w:eastAsia="pt-BR"/>
              </w:rPr>
            </w:pPr>
            <w:r w:rsidRPr="00EB4701">
              <w:rPr>
                <w:rFonts w:asciiTheme="majorHAnsi" w:eastAsia="Times New Roman" w:hAnsiTheme="majorHAnsi" w:cstheme="majorHAnsi"/>
                <w:b/>
                <w:bCs/>
                <w:color w:val="000000"/>
                <w:lang w:eastAsia="pt-BR"/>
              </w:rPr>
              <w:t>SOB O MEZANINO</w:t>
            </w:r>
          </w:p>
        </w:tc>
        <w:tc>
          <w:tcPr>
            <w:tcW w:w="4241" w:type="dxa"/>
            <w:vMerge w:val="restart"/>
            <w:noWrap/>
            <w:vAlign w:val="center"/>
            <w:hideMark/>
          </w:tcPr>
          <w:p w14:paraId="080735C3" w14:textId="77777777" w:rsidR="007B0141" w:rsidRPr="00EB4701" w:rsidRDefault="007B0141" w:rsidP="00F44226">
            <w:pPr>
              <w:tabs>
                <w:tab w:val="left" w:pos="10348"/>
              </w:tabs>
              <w:ind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lang w:eastAsia="pt-BR"/>
              </w:rPr>
            </w:pPr>
            <w:r w:rsidRPr="00EB4701">
              <w:rPr>
                <w:rFonts w:asciiTheme="majorHAnsi" w:eastAsia="Times New Roman" w:hAnsiTheme="majorHAnsi" w:cstheme="majorHAnsi"/>
                <w:b/>
                <w:bCs/>
                <w:color w:val="000000"/>
                <w:lang w:eastAsia="pt-BR"/>
              </w:rPr>
              <w:t>TESTEIRA FORA DO MEZANINO</w:t>
            </w:r>
          </w:p>
        </w:tc>
      </w:tr>
      <w:tr w:rsidR="007B0141" w:rsidRPr="00EB4701" w14:paraId="1FE85ABC" w14:textId="77777777" w:rsidTr="00F44226">
        <w:trPr>
          <w:trHeight w:val="497"/>
        </w:trPr>
        <w:tc>
          <w:tcPr>
            <w:cnfStyle w:val="001000000000" w:firstRow="0" w:lastRow="0" w:firstColumn="1" w:lastColumn="0" w:oddVBand="0" w:evenVBand="0" w:oddHBand="0" w:evenHBand="0" w:firstRowFirstColumn="0" w:firstRowLastColumn="0" w:lastRowFirstColumn="0" w:lastRowLastColumn="0"/>
            <w:tcW w:w="2740" w:type="dxa"/>
            <w:vMerge/>
            <w:vAlign w:val="center"/>
            <w:hideMark/>
          </w:tcPr>
          <w:p w14:paraId="5D534C07" w14:textId="77777777" w:rsidR="007B0141" w:rsidRPr="00EB4701" w:rsidRDefault="007B0141" w:rsidP="00F44226">
            <w:pPr>
              <w:tabs>
                <w:tab w:val="left" w:pos="10348"/>
              </w:tabs>
              <w:ind w:right="20"/>
              <w:jc w:val="center"/>
              <w:rPr>
                <w:rFonts w:asciiTheme="majorHAnsi" w:eastAsia="Times New Roman" w:hAnsiTheme="majorHAnsi" w:cstheme="majorHAnsi"/>
                <w:b w:val="0"/>
                <w:bCs w:val="0"/>
                <w:lang w:eastAsia="pt-BR"/>
              </w:rPr>
            </w:pPr>
          </w:p>
        </w:tc>
        <w:tc>
          <w:tcPr>
            <w:tcW w:w="2199" w:type="dxa"/>
            <w:vMerge/>
            <w:vAlign w:val="center"/>
            <w:hideMark/>
          </w:tcPr>
          <w:p w14:paraId="5F988CB8" w14:textId="77777777" w:rsidR="007B0141" w:rsidRPr="00EB4701" w:rsidRDefault="007B0141" w:rsidP="00F44226">
            <w:pPr>
              <w:tabs>
                <w:tab w:val="left" w:pos="10348"/>
              </w:tabs>
              <w:ind w:right="2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lang w:eastAsia="pt-BR"/>
              </w:rPr>
            </w:pPr>
          </w:p>
        </w:tc>
        <w:tc>
          <w:tcPr>
            <w:tcW w:w="4241" w:type="dxa"/>
            <w:vMerge/>
            <w:vAlign w:val="center"/>
            <w:hideMark/>
          </w:tcPr>
          <w:p w14:paraId="7A5B696C" w14:textId="77777777" w:rsidR="007B0141" w:rsidRPr="00EB4701" w:rsidRDefault="007B0141" w:rsidP="00F44226">
            <w:pPr>
              <w:tabs>
                <w:tab w:val="left" w:pos="10348"/>
              </w:tabs>
              <w:ind w:right="2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lang w:eastAsia="pt-BR"/>
              </w:rPr>
            </w:pPr>
          </w:p>
        </w:tc>
      </w:tr>
      <w:tr w:rsidR="007B0141" w:rsidRPr="00EB4701" w14:paraId="1D0D4956" w14:textId="77777777" w:rsidTr="00F442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40" w:type="dxa"/>
            <w:noWrap/>
            <w:vAlign w:val="center"/>
            <w:hideMark/>
          </w:tcPr>
          <w:p w14:paraId="2FED9392" w14:textId="77777777" w:rsidR="007B0141" w:rsidRPr="00EB4701" w:rsidRDefault="007B0141" w:rsidP="00F44226">
            <w:pPr>
              <w:tabs>
                <w:tab w:val="left" w:pos="10348"/>
              </w:tabs>
              <w:ind w:right="20"/>
              <w:jc w:val="center"/>
              <w:rPr>
                <w:rFonts w:asciiTheme="majorHAnsi" w:eastAsia="Times New Roman" w:hAnsiTheme="majorHAnsi" w:cstheme="majorHAnsi"/>
                <w:color w:val="000000"/>
                <w:lang w:eastAsia="pt-BR"/>
              </w:rPr>
            </w:pPr>
            <w:r w:rsidRPr="00EB4701">
              <w:rPr>
                <w:rFonts w:asciiTheme="majorHAnsi" w:eastAsia="Times New Roman" w:hAnsiTheme="majorHAnsi" w:cstheme="majorHAnsi"/>
                <w:color w:val="000000"/>
                <w:lang w:eastAsia="pt-BR"/>
              </w:rPr>
              <w:t>AZUL</w:t>
            </w:r>
          </w:p>
        </w:tc>
        <w:tc>
          <w:tcPr>
            <w:tcW w:w="2199" w:type="dxa"/>
            <w:noWrap/>
            <w:vAlign w:val="center"/>
            <w:hideMark/>
          </w:tcPr>
          <w:p w14:paraId="4843277F" w14:textId="77777777" w:rsidR="007B0141" w:rsidRPr="00EB4701" w:rsidRDefault="007B0141" w:rsidP="00F44226">
            <w:pPr>
              <w:tabs>
                <w:tab w:val="left" w:pos="10348"/>
              </w:tabs>
              <w:ind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eastAsia="pt-BR"/>
              </w:rPr>
            </w:pPr>
            <w:r w:rsidRPr="00EB4701">
              <w:rPr>
                <w:rFonts w:asciiTheme="majorHAnsi" w:eastAsia="Times New Roman" w:hAnsiTheme="majorHAnsi" w:cstheme="majorHAnsi"/>
                <w:color w:val="000000"/>
                <w:lang w:eastAsia="pt-BR"/>
              </w:rPr>
              <w:t>3,20m</w:t>
            </w:r>
          </w:p>
        </w:tc>
        <w:tc>
          <w:tcPr>
            <w:tcW w:w="4241" w:type="dxa"/>
            <w:noWrap/>
            <w:vAlign w:val="center"/>
            <w:hideMark/>
          </w:tcPr>
          <w:p w14:paraId="534F1CB6" w14:textId="77777777" w:rsidR="007B0141" w:rsidRPr="00EB4701" w:rsidRDefault="007B0141" w:rsidP="00F44226">
            <w:pPr>
              <w:tabs>
                <w:tab w:val="left" w:pos="10348"/>
              </w:tabs>
              <w:ind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eastAsia="pt-BR"/>
              </w:rPr>
            </w:pPr>
            <w:r w:rsidRPr="00EB4701">
              <w:rPr>
                <w:rFonts w:asciiTheme="majorHAnsi" w:eastAsia="Times New Roman" w:hAnsiTheme="majorHAnsi" w:cstheme="majorHAnsi"/>
                <w:color w:val="000000"/>
                <w:lang w:eastAsia="pt-BR"/>
              </w:rPr>
              <w:t>Não possui testeiras fora do mezanino</w:t>
            </w:r>
          </w:p>
        </w:tc>
      </w:tr>
      <w:tr w:rsidR="007B0141" w:rsidRPr="00EB4701" w14:paraId="3AE172CE" w14:textId="77777777" w:rsidTr="00F44226">
        <w:trPr>
          <w:trHeight w:val="20"/>
        </w:trPr>
        <w:tc>
          <w:tcPr>
            <w:cnfStyle w:val="001000000000" w:firstRow="0" w:lastRow="0" w:firstColumn="1" w:lastColumn="0" w:oddVBand="0" w:evenVBand="0" w:oddHBand="0" w:evenHBand="0" w:firstRowFirstColumn="0" w:firstRowLastColumn="0" w:lastRowFirstColumn="0" w:lastRowLastColumn="0"/>
            <w:tcW w:w="2740" w:type="dxa"/>
            <w:noWrap/>
            <w:vAlign w:val="center"/>
            <w:hideMark/>
          </w:tcPr>
          <w:p w14:paraId="21C32C34" w14:textId="77777777" w:rsidR="007B0141" w:rsidRPr="00EB4701" w:rsidRDefault="007B0141" w:rsidP="00F44226">
            <w:pPr>
              <w:tabs>
                <w:tab w:val="left" w:pos="10348"/>
              </w:tabs>
              <w:ind w:right="20"/>
              <w:jc w:val="center"/>
              <w:rPr>
                <w:rFonts w:asciiTheme="majorHAnsi" w:eastAsia="Times New Roman" w:hAnsiTheme="majorHAnsi" w:cstheme="majorHAnsi"/>
                <w:color w:val="000000"/>
                <w:lang w:eastAsia="pt-BR"/>
              </w:rPr>
            </w:pPr>
            <w:r w:rsidRPr="00EB4701">
              <w:rPr>
                <w:rFonts w:asciiTheme="majorHAnsi" w:eastAsia="Times New Roman" w:hAnsiTheme="majorHAnsi" w:cstheme="majorHAnsi"/>
                <w:color w:val="000000"/>
                <w:lang w:eastAsia="pt-BR"/>
              </w:rPr>
              <w:t>VERDE</w:t>
            </w:r>
          </w:p>
        </w:tc>
        <w:tc>
          <w:tcPr>
            <w:tcW w:w="2199" w:type="dxa"/>
            <w:noWrap/>
            <w:vAlign w:val="center"/>
            <w:hideMark/>
          </w:tcPr>
          <w:p w14:paraId="57839710" w14:textId="77777777" w:rsidR="007B0141" w:rsidRPr="00EB4701" w:rsidRDefault="007B0141" w:rsidP="00F44226">
            <w:pPr>
              <w:tabs>
                <w:tab w:val="left" w:pos="10348"/>
              </w:tabs>
              <w:ind w:right="2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pt-BR"/>
              </w:rPr>
            </w:pPr>
            <w:r w:rsidRPr="00EB4701">
              <w:rPr>
                <w:rFonts w:asciiTheme="majorHAnsi" w:eastAsia="Times New Roman" w:hAnsiTheme="majorHAnsi" w:cstheme="majorHAnsi"/>
                <w:color w:val="000000"/>
                <w:lang w:eastAsia="pt-BR"/>
              </w:rPr>
              <w:t>3,20m</w:t>
            </w:r>
          </w:p>
        </w:tc>
        <w:tc>
          <w:tcPr>
            <w:tcW w:w="4241" w:type="dxa"/>
            <w:noWrap/>
            <w:vAlign w:val="center"/>
            <w:hideMark/>
          </w:tcPr>
          <w:p w14:paraId="6E472849" w14:textId="77777777" w:rsidR="007B0141" w:rsidRPr="00EB4701" w:rsidRDefault="007B0141" w:rsidP="00F44226">
            <w:pPr>
              <w:tabs>
                <w:tab w:val="left" w:pos="10348"/>
              </w:tabs>
              <w:ind w:right="2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pt-BR"/>
              </w:rPr>
            </w:pPr>
            <w:r w:rsidRPr="00EB4701">
              <w:rPr>
                <w:rFonts w:asciiTheme="majorHAnsi" w:eastAsia="Times New Roman" w:hAnsiTheme="majorHAnsi" w:cstheme="majorHAnsi"/>
                <w:color w:val="000000"/>
                <w:lang w:eastAsia="pt-BR"/>
              </w:rPr>
              <w:t>1,30m</w:t>
            </w:r>
          </w:p>
        </w:tc>
      </w:tr>
      <w:tr w:rsidR="007B0141" w:rsidRPr="00EB4701" w14:paraId="29FD9653" w14:textId="77777777" w:rsidTr="00F442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40" w:type="dxa"/>
            <w:noWrap/>
            <w:vAlign w:val="center"/>
            <w:hideMark/>
          </w:tcPr>
          <w:p w14:paraId="75FE0D18" w14:textId="77777777" w:rsidR="007B0141" w:rsidRPr="00EB4701" w:rsidRDefault="007B0141" w:rsidP="00F44226">
            <w:pPr>
              <w:tabs>
                <w:tab w:val="left" w:pos="10348"/>
              </w:tabs>
              <w:ind w:right="20"/>
              <w:jc w:val="center"/>
              <w:rPr>
                <w:rFonts w:asciiTheme="majorHAnsi" w:eastAsia="Times New Roman" w:hAnsiTheme="majorHAnsi" w:cstheme="majorHAnsi"/>
                <w:color w:val="000000"/>
                <w:lang w:eastAsia="pt-BR"/>
              </w:rPr>
            </w:pPr>
            <w:r w:rsidRPr="00EB4701">
              <w:rPr>
                <w:rFonts w:asciiTheme="majorHAnsi" w:eastAsia="Times New Roman" w:hAnsiTheme="majorHAnsi" w:cstheme="majorHAnsi"/>
                <w:color w:val="000000"/>
                <w:lang w:eastAsia="pt-BR"/>
              </w:rPr>
              <w:t>VERMELHO</w:t>
            </w:r>
          </w:p>
        </w:tc>
        <w:tc>
          <w:tcPr>
            <w:tcW w:w="2199" w:type="dxa"/>
            <w:noWrap/>
            <w:vAlign w:val="center"/>
            <w:hideMark/>
          </w:tcPr>
          <w:p w14:paraId="2E493DC4" w14:textId="77777777" w:rsidR="007B0141" w:rsidRPr="00EB4701" w:rsidRDefault="007B0141" w:rsidP="00F44226">
            <w:pPr>
              <w:tabs>
                <w:tab w:val="left" w:pos="10348"/>
              </w:tabs>
              <w:ind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eastAsia="pt-BR"/>
              </w:rPr>
            </w:pPr>
            <w:r w:rsidRPr="00EB4701">
              <w:rPr>
                <w:rFonts w:asciiTheme="majorHAnsi" w:eastAsia="Times New Roman" w:hAnsiTheme="majorHAnsi" w:cstheme="majorHAnsi"/>
                <w:color w:val="000000"/>
                <w:lang w:eastAsia="pt-BR"/>
              </w:rPr>
              <w:t>3,20m</w:t>
            </w:r>
          </w:p>
        </w:tc>
        <w:tc>
          <w:tcPr>
            <w:tcW w:w="4241" w:type="dxa"/>
            <w:noWrap/>
            <w:vAlign w:val="center"/>
            <w:hideMark/>
          </w:tcPr>
          <w:p w14:paraId="4AD35F58" w14:textId="77777777" w:rsidR="007B0141" w:rsidRPr="00EB4701" w:rsidRDefault="007B0141" w:rsidP="00F44226">
            <w:pPr>
              <w:tabs>
                <w:tab w:val="left" w:pos="10348"/>
              </w:tabs>
              <w:ind w:right="20"/>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eastAsia="pt-BR"/>
              </w:rPr>
            </w:pPr>
            <w:r w:rsidRPr="00EB4701">
              <w:rPr>
                <w:rFonts w:asciiTheme="majorHAnsi" w:eastAsia="Times New Roman" w:hAnsiTheme="majorHAnsi" w:cstheme="majorHAnsi"/>
                <w:color w:val="000000"/>
                <w:lang w:eastAsia="pt-BR"/>
              </w:rPr>
              <w:t>1,30m</w:t>
            </w:r>
          </w:p>
        </w:tc>
      </w:tr>
    </w:tbl>
    <w:p w14:paraId="17473B8E" w14:textId="77777777" w:rsidR="00175818" w:rsidRDefault="00175818" w:rsidP="00611C45">
      <w:pPr>
        <w:jc w:val="both"/>
        <w:rPr>
          <w:rFonts w:ascii="Calibri" w:hAnsi="Calibri" w:cs="Calibri"/>
          <w:b/>
          <w:bCs/>
        </w:rPr>
      </w:pPr>
    </w:p>
    <w:p w14:paraId="641A3A00" w14:textId="77777777" w:rsidR="00175818" w:rsidRDefault="00175818" w:rsidP="00611C45">
      <w:pPr>
        <w:jc w:val="both"/>
        <w:rPr>
          <w:rFonts w:ascii="Calibri" w:hAnsi="Calibri" w:cs="Calibri"/>
          <w:b/>
          <w:bCs/>
        </w:rPr>
      </w:pPr>
    </w:p>
    <w:p w14:paraId="78560FA0" w14:textId="77777777" w:rsidR="00AD500C" w:rsidRDefault="00AD500C" w:rsidP="00611C45">
      <w:pPr>
        <w:jc w:val="both"/>
        <w:rPr>
          <w:rFonts w:ascii="Calibri" w:hAnsi="Calibri" w:cs="Calibri"/>
          <w:b/>
          <w:bCs/>
        </w:rPr>
      </w:pPr>
    </w:p>
    <w:p w14:paraId="26E20860" w14:textId="77777777" w:rsidR="00AD500C" w:rsidRDefault="00AD500C" w:rsidP="00611C45">
      <w:pPr>
        <w:jc w:val="both"/>
        <w:rPr>
          <w:rFonts w:ascii="Calibri" w:hAnsi="Calibri" w:cs="Calibri"/>
          <w:b/>
          <w:bCs/>
        </w:rPr>
      </w:pPr>
    </w:p>
    <w:p w14:paraId="5BAC10CD" w14:textId="77777777" w:rsidR="00AD500C" w:rsidRDefault="00AD500C" w:rsidP="00611C45">
      <w:pPr>
        <w:jc w:val="both"/>
        <w:rPr>
          <w:rFonts w:ascii="Calibri" w:hAnsi="Calibri" w:cs="Calibri"/>
          <w:b/>
          <w:bCs/>
        </w:rPr>
      </w:pPr>
    </w:p>
    <w:p w14:paraId="6613AB1E" w14:textId="77777777" w:rsidR="00AD500C" w:rsidRDefault="00AD500C" w:rsidP="00611C45">
      <w:pPr>
        <w:jc w:val="both"/>
        <w:rPr>
          <w:rFonts w:ascii="Calibri" w:hAnsi="Calibri" w:cs="Calibri"/>
          <w:b/>
          <w:bCs/>
        </w:rPr>
      </w:pPr>
    </w:p>
    <w:p w14:paraId="45754578" w14:textId="77777777" w:rsidR="00AD500C" w:rsidRDefault="00AD500C" w:rsidP="00611C45">
      <w:pPr>
        <w:jc w:val="both"/>
        <w:rPr>
          <w:rFonts w:ascii="Calibri" w:hAnsi="Calibri" w:cs="Calibri"/>
          <w:b/>
          <w:bCs/>
        </w:rPr>
      </w:pPr>
    </w:p>
    <w:p w14:paraId="1E18E2D9" w14:textId="77777777" w:rsidR="00AD500C" w:rsidRDefault="00AD500C" w:rsidP="00611C45">
      <w:pPr>
        <w:jc w:val="both"/>
        <w:rPr>
          <w:rFonts w:ascii="Calibri" w:hAnsi="Calibri" w:cs="Calibri"/>
          <w:b/>
          <w:bCs/>
        </w:rPr>
      </w:pPr>
    </w:p>
    <w:p w14:paraId="50CBE044" w14:textId="77777777" w:rsidR="00AD500C" w:rsidRDefault="00AD500C" w:rsidP="00611C45">
      <w:pPr>
        <w:jc w:val="both"/>
        <w:rPr>
          <w:rFonts w:ascii="Calibri" w:hAnsi="Calibri" w:cs="Calibri"/>
          <w:b/>
          <w:bCs/>
        </w:rPr>
      </w:pPr>
    </w:p>
    <w:p w14:paraId="544E2BF9" w14:textId="38676898" w:rsidR="004F2C90" w:rsidRPr="0000031B" w:rsidRDefault="00A05110" w:rsidP="00611C45">
      <w:pPr>
        <w:jc w:val="both"/>
        <w:rPr>
          <w:rFonts w:ascii="Calibri" w:hAnsi="Calibri" w:cs="Calibri"/>
          <w:b/>
          <w:bCs/>
        </w:rPr>
      </w:pPr>
      <w:r w:rsidRPr="0000031B">
        <w:rPr>
          <w:rFonts w:ascii="Calibri" w:hAnsi="Calibri" w:cs="Calibri"/>
          <w:b/>
          <w:bCs/>
        </w:rPr>
        <w:t>VISIBILIDADE OBRIGATÓRIA</w:t>
      </w:r>
    </w:p>
    <w:p w14:paraId="6A787C9B" w14:textId="77777777" w:rsidR="004F2C90" w:rsidRPr="006905C9" w:rsidRDefault="00A05110" w:rsidP="00611C45">
      <w:pPr>
        <w:jc w:val="both"/>
        <w:rPr>
          <w:rFonts w:ascii="Calibri" w:hAnsi="Calibri" w:cs="Calibri"/>
        </w:rPr>
      </w:pPr>
      <w:r w:rsidRPr="006905C9">
        <w:rPr>
          <w:rFonts w:ascii="Calibri" w:hAnsi="Calibri" w:cs="Calibri"/>
        </w:rPr>
        <w:t>Toda e qualquer fachada/lateral de estande, voltada para rua, deverá, obrigatoriamente, respeitar as regras de visibilidade;</w:t>
      </w:r>
    </w:p>
    <w:p w14:paraId="2B514384" w14:textId="77777777" w:rsidR="004F2C90" w:rsidRPr="006905C9" w:rsidRDefault="00A05110" w:rsidP="00611C45">
      <w:pPr>
        <w:jc w:val="both"/>
        <w:rPr>
          <w:rFonts w:ascii="Calibri" w:hAnsi="Calibri" w:cs="Calibri"/>
        </w:rPr>
      </w:pPr>
      <w:r w:rsidRPr="006905C9">
        <w:rPr>
          <w:rFonts w:ascii="Calibri" w:hAnsi="Calibri" w:cs="Calibri"/>
        </w:rPr>
        <w:t>A construção de paredes com fechamento cego não pode exceder 50% da metragem linear de cada lado do estande;</w:t>
      </w:r>
    </w:p>
    <w:p w14:paraId="6797E66F" w14:textId="77777777" w:rsidR="004F2C90" w:rsidRPr="006905C9" w:rsidRDefault="00A05110" w:rsidP="00611C45">
      <w:pPr>
        <w:jc w:val="both"/>
        <w:rPr>
          <w:rFonts w:ascii="Calibri" w:hAnsi="Calibri" w:cs="Calibri"/>
        </w:rPr>
      </w:pPr>
      <w:r w:rsidRPr="006905C9">
        <w:rPr>
          <w:rFonts w:ascii="Calibri" w:hAnsi="Calibri" w:cs="Calibri"/>
        </w:rPr>
        <w:t xml:space="preserve">Em caso de estandes que </w:t>
      </w:r>
      <w:proofErr w:type="spellStart"/>
      <w:r w:rsidRPr="006905C9">
        <w:rPr>
          <w:rFonts w:ascii="Calibri" w:hAnsi="Calibri" w:cs="Calibri"/>
        </w:rPr>
        <w:t>conﬁgurem</w:t>
      </w:r>
      <w:proofErr w:type="spellEnd"/>
      <w:r w:rsidRPr="006905C9">
        <w:rPr>
          <w:rFonts w:ascii="Calibri" w:hAnsi="Calibri" w:cs="Calibri"/>
        </w:rPr>
        <w:t xml:space="preserve"> Ilha o estande poderá ter fechamento cego de 70% da metragem linear de uma de suas faces, para o restante das faces o fechamento máximo permanece a 50% de visibilidade;</w:t>
      </w:r>
    </w:p>
    <w:p w14:paraId="4970151A" w14:textId="77777777" w:rsidR="004F2C90" w:rsidRPr="006905C9" w:rsidRDefault="00A05110" w:rsidP="00611C45">
      <w:pPr>
        <w:jc w:val="both"/>
        <w:rPr>
          <w:rFonts w:ascii="Calibri" w:hAnsi="Calibri" w:cs="Calibri"/>
        </w:rPr>
      </w:pPr>
      <w:r w:rsidRPr="006905C9">
        <w:rPr>
          <w:rFonts w:ascii="Calibri" w:hAnsi="Calibri" w:cs="Calibri"/>
        </w:rPr>
        <w:t>É considerado fechamento qualquer estrutura, grafismo, equipamento ou item cego que esteja até a 1,00m de distância da face do estande.</w:t>
      </w:r>
    </w:p>
    <w:p w14:paraId="42C2B90D" w14:textId="44DD54B3" w:rsidR="0026281E" w:rsidRPr="00C573E8" w:rsidRDefault="003D2574" w:rsidP="00175818">
      <w:pPr>
        <w:jc w:val="center"/>
        <w:rPr>
          <w:rFonts w:ascii="Calibri" w:hAnsi="Calibri" w:cs="Calibri"/>
          <w:b/>
          <w:bCs/>
        </w:rPr>
      </w:pPr>
      <w:r>
        <w:rPr>
          <w:rFonts w:ascii="Calibri" w:hAnsi="Calibri" w:cs="Calibri"/>
          <w:b/>
          <w:bCs/>
          <w:noProof/>
        </w:rPr>
        <w:lastRenderedPageBreak/>
        <w:drawing>
          <wp:inline distT="0" distB="0" distL="0" distR="0" wp14:anchorId="7A072DA4" wp14:editId="3C784510">
            <wp:extent cx="3810000" cy="2546410"/>
            <wp:effectExtent l="0" t="0" r="0" b="6350"/>
            <wp:docPr id="33775511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55117" name="Imagem 337755117"/>
                    <pic:cNvPicPr/>
                  </pic:nvPicPr>
                  <pic:blipFill>
                    <a:blip r:embed="rId37"/>
                    <a:stretch>
                      <a:fillRect/>
                    </a:stretch>
                  </pic:blipFill>
                  <pic:spPr>
                    <a:xfrm>
                      <a:off x="0" y="0"/>
                      <a:ext cx="3824066" cy="2555811"/>
                    </a:xfrm>
                    <a:prstGeom prst="rect">
                      <a:avLst/>
                    </a:prstGeom>
                  </pic:spPr>
                </pic:pic>
              </a:graphicData>
            </a:graphic>
          </wp:inline>
        </w:drawing>
      </w:r>
    </w:p>
    <w:p w14:paraId="53314C0B" w14:textId="77777777" w:rsidR="00563C22" w:rsidRPr="00256AD2" w:rsidRDefault="00563C22" w:rsidP="00EA24B2">
      <w:pPr>
        <w:pStyle w:val="Ttulo1"/>
        <w:tabs>
          <w:tab w:val="left" w:pos="10348"/>
          <w:tab w:val="left" w:pos="11057"/>
        </w:tabs>
        <w:rPr>
          <w:rFonts w:cstheme="majorHAnsi"/>
          <w:sz w:val="24"/>
          <w:szCs w:val="24"/>
        </w:rPr>
      </w:pPr>
      <w:bookmarkStart w:id="49" w:name="_Toc215667915"/>
      <w:r w:rsidRPr="00256AD2">
        <w:rPr>
          <w:rFonts w:cstheme="majorHAnsi"/>
          <w:sz w:val="24"/>
          <w:szCs w:val="24"/>
        </w:rPr>
        <w:t>ACESSIBILIDADE</w:t>
      </w:r>
      <w:bookmarkEnd w:id="49"/>
    </w:p>
    <w:p w14:paraId="01CBEDE4" w14:textId="010C120F" w:rsidR="004F2C90" w:rsidRPr="00EA24B2" w:rsidRDefault="00A05110" w:rsidP="005C106E">
      <w:pPr>
        <w:pStyle w:val="Ttulo2"/>
        <w:tabs>
          <w:tab w:val="left" w:pos="10348"/>
          <w:tab w:val="left" w:pos="11057"/>
        </w:tabs>
        <w:rPr>
          <w:rFonts w:cstheme="majorHAnsi"/>
          <w:sz w:val="24"/>
          <w:szCs w:val="24"/>
        </w:rPr>
      </w:pPr>
      <w:bookmarkStart w:id="50" w:name="_Toc215667916"/>
      <w:r w:rsidRPr="00EA24B2">
        <w:rPr>
          <w:rFonts w:cstheme="majorHAnsi"/>
          <w:sz w:val="24"/>
          <w:szCs w:val="24"/>
        </w:rPr>
        <w:t>RAMPA DE ACESSO</w:t>
      </w:r>
      <w:bookmarkEnd w:id="50"/>
    </w:p>
    <w:p w14:paraId="0771FC1A" w14:textId="77777777" w:rsidR="004F2C90" w:rsidRPr="006905C9" w:rsidRDefault="00A05110" w:rsidP="00611C45">
      <w:pPr>
        <w:jc w:val="both"/>
        <w:rPr>
          <w:rFonts w:ascii="Calibri" w:hAnsi="Calibri" w:cs="Calibri"/>
        </w:rPr>
      </w:pPr>
      <w:r w:rsidRPr="006905C9">
        <w:rPr>
          <w:rFonts w:ascii="Calibri" w:hAnsi="Calibri" w:cs="Calibri"/>
        </w:rPr>
        <w:t xml:space="preserve">Todos os estandes caracterizados como “ÁREA LIVRE” deverão ter piso elevado e rampa de acesso para pessoas com </w:t>
      </w:r>
      <w:proofErr w:type="spellStart"/>
      <w:r w:rsidRPr="006905C9">
        <w:rPr>
          <w:rFonts w:ascii="Calibri" w:hAnsi="Calibri" w:cs="Calibri"/>
        </w:rPr>
        <w:t>deﬁciência</w:t>
      </w:r>
      <w:proofErr w:type="spellEnd"/>
      <w:r w:rsidRPr="006905C9">
        <w:rPr>
          <w:rFonts w:ascii="Calibri" w:hAnsi="Calibri" w:cs="Calibri"/>
        </w:rPr>
        <w:t xml:space="preserve"> (NBR 9050/94, ABNT), sendo obrigatório indicar no projeto o local e suas </w:t>
      </w:r>
      <w:proofErr w:type="spellStart"/>
      <w:r w:rsidRPr="006905C9">
        <w:rPr>
          <w:rFonts w:ascii="Calibri" w:hAnsi="Calibri" w:cs="Calibri"/>
        </w:rPr>
        <w:t>especiﬁcações</w:t>
      </w:r>
      <w:proofErr w:type="spellEnd"/>
      <w:r w:rsidRPr="006905C9">
        <w:rPr>
          <w:rFonts w:ascii="Calibri" w:hAnsi="Calibri" w:cs="Calibri"/>
        </w:rPr>
        <w:t>.</w:t>
      </w:r>
    </w:p>
    <w:p w14:paraId="3AE134BC" w14:textId="7BA3C70A" w:rsidR="004F2C90" w:rsidRDefault="00A05110" w:rsidP="00611C45">
      <w:pPr>
        <w:jc w:val="both"/>
        <w:rPr>
          <w:rFonts w:ascii="Calibri" w:hAnsi="Calibri" w:cs="Calibri"/>
        </w:rPr>
      </w:pPr>
      <w:r w:rsidRPr="006905C9">
        <w:rPr>
          <w:rFonts w:ascii="Calibri" w:hAnsi="Calibri" w:cs="Calibri"/>
        </w:rPr>
        <w:t>A rampa deverá ter como tamanho mínimo 1m (um metro) de comprimento por 1,00m (um metro) de largura, inclinação entre 8,33% e 10%, chanfros laterais de 0,25m ou barreira</w:t>
      </w:r>
      <w:r w:rsidR="007A3E83">
        <w:rPr>
          <w:rFonts w:ascii="Calibri" w:hAnsi="Calibri" w:cs="Calibri"/>
        </w:rPr>
        <w:t>, caso</w:t>
      </w:r>
      <w:r w:rsidRPr="006905C9">
        <w:rPr>
          <w:rFonts w:ascii="Calibri" w:hAnsi="Calibri" w:cs="Calibri"/>
        </w:rPr>
        <w:t xml:space="preserve"> o piso t</w:t>
      </w:r>
      <w:r w:rsidR="007A3E83">
        <w:rPr>
          <w:rFonts w:ascii="Calibri" w:hAnsi="Calibri" w:cs="Calibri"/>
        </w:rPr>
        <w:t>enha</w:t>
      </w:r>
      <w:r w:rsidRPr="006905C9">
        <w:rPr>
          <w:rFonts w:ascii="Calibri" w:hAnsi="Calibri" w:cs="Calibri"/>
        </w:rPr>
        <w:t xml:space="preserve"> acabamento com material deslizante, será obrigatória a instalação de faixa antiderrapante.</w:t>
      </w:r>
    </w:p>
    <w:p w14:paraId="154992E7" w14:textId="77777777" w:rsidR="00704E3E" w:rsidRDefault="00704E3E" w:rsidP="00611C45">
      <w:pPr>
        <w:jc w:val="both"/>
        <w:rPr>
          <w:rFonts w:ascii="Calibri" w:hAnsi="Calibri" w:cs="Calibri"/>
        </w:rPr>
      </w:pPr>
    </w:p>
    <w:p w14:paraId="31418D1B" w14:textId="707ED211" w:rsidR="00FC49EE" w:rsidRPr="006905C9" w:rsidRDefault="00FC49EE" w:rsidP="00704E3E">
      <w:pPr>
        <w:jc w:val="center"/>
        <w:rPr>
          <w:rFonts w:ascii="Calibri" w:hAnsi="Calibri" w:cs="Calibri"/>
        </w:rPr>
      </w:pPr>
      <w:r w:rsidRPr="00855A16">
        <w:rPr>
          <w:noProof/>
          <w:sz w:val="29"/>
        </w:rPr>
        <w:drawing>
          <wp:inline distT="0" distB="0" distL="0" distR="0" wp14:anchorId="4C4DC12C" wp14:editId="5DF89D82">
            <wp:extent cx="3736462" cy="2929255"/>
            <wp:effectExtent l="0" t="0" r="0" b="4445"/>
            <wp:docPr id="1120229981" name="Imagem 1120229981" descr="Tela de celula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229981" name="Imagem 1120229981" descr="Tela de celular com texto preto sobre fundo branco&#10;&#10;Descrição gerada automaticamente com confiança médi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75345" cy="2959738"/>
                    </a:xfrm>
                    <a:prstGeom prst="rect">
                      <a:avLst/>
                    </a:prstGeom>
                    <a:noFill/>
                    <a:ln>
                      <a:noFill/>
                    </a:ln>
                  </pic:spPr>
                </pic:pic>
              </a:graphicData>
            </a:graphic>
          </wp:inline>
        </w:drawing>
      </w:r>
    </w:p>
    <w:p w14:paraId="0B398FA4" w14:textId="77777777" w:rsidR="00F16FBE" w:rsidRDefault="00F16FBE" w:rsidP="00611C45">
      <w:pPr>
        <w:jc w:val="both"/>
        <w:rPr>
          <w:rFonts w:ascii="Calibri" w:hAnsi="Calibri" w:cs="Calibri"/>
          <w:b/>
          <w:bCs/>
        </w:rPr>
      </w:pPr>
    </w:p>
    <w:p w14:paraId="7E5E2E79" w14:textId="77777777" w:rsidR="00F16FBE" w:rsidRDefault="00F16FBE" w:rsidP="00611C45">
      <w:pPr>
        <w:jc w:val="both"/>
        <w:rPr>
          <w:rFonts w:ascii="Calibri" w:hAnsi="Calibri" w:cs="Calibri"/>
          <w:b/>
          <w:bCs/>
        </w:rPr>
      </w:pPr>
    </w:p>
    <w:p w14:paraId="7521C1BD" w14:textId="77777777" w:rsidR="00704E3E" w:rsidRDefault="00704E3E" w:rsidP="00611C45">
      <w:pPr>
        <w:jc w:val="both"/>
        <w:rPr>
          <w:rFonts w:ascii="Calibri" w:hAnsi="Calibri" w:cs="Calibri"/>
          <w:b/>
          <w:bCs/>
        </w:rPr>
      </w:pPr>
    </w:p>
    <w:p w14:paraId="6CB0DF1C" w14:textId="3A482FCA" w:rsidR="004F2C90" w:rsidRPr="00FC49EE" w:rsidRDefault="00A05110" w:rsidP="00611C45">
      <w:pPr>
        <w:jc w:val="both"/>
        <w:rPr>
          <w:rFonts w:ascii="Calibri" w:hAnsi="Calibri" w:cs="Calibri"/>
          <w:b/>
          <w:bCs/>
        </w:rPr>
      </w:pPr>
      <w:r w:rsidRPr="00FC49EE">
        <w:rPr>
          <w:rFonts w:ascii="Calibri" w:hAnsi="Calibri" w:cs="Calibri"/>
          <w:b/>
          <w:bCs/>
        </w:rPr>
        <w:lastRenderedPageBreak/>
        <w:t>CONSTRUÇÃO DE MEZANINOS</w:t>
      </w:r>
    </w:p>
    <w:p w14:paraId="586C2962" w14:textId="77777777" w:rsidR="004F2C90" w:rsidRPr="006905C9" w:rsidRDefault="00A05110" w:rsidP="00611C45">
      <w:pPr>
        <w:jc w:val="both"/>
        <w:rPr>
          <w:rFonts w:ascii="Calibri" w:hAnsi="Calibri" w:cs="Calibri"/>
        </w:rPr>
      </w:pPr>
      <w:r w:rsidRPr="006905C9">
        <w:rPr>
          <w:rFonts w:ascii="Calibri" w:hAnsi="Calibri" w:cs="Calibri"/>
        </w:rPr>
        <w:t>Somente será permitida a construção de mezaninos (segundo piso) em estandes com área térrea igual ou superior a 100m² (cem metros quadrados), o mezanino não poderá ocupar mais que 60% (sessenta por cento) do total da área térrea locada (por exemplo, Estande com 100m² = 60m² de mezanino).</w:t>
      </w:r>
    </w:p>
    <w:p w14:paraId="6CD3069C" w14:textId="5619253E" w:rsidR="004F2C90" w:rsidRPr="006905C9" w:rsidRDefault="00A05110" w:rsidP="00611C45">
      <w:pPr>
        <w:jc w:val="both"/>
        <w:rPr>
          <w:rFonts w:ascii="Calibri" w:hAnsi="Calibri" w:cs="Calibri"/>
        </w:rPr>
      </w:pPr>
      <w:r w:rsidRPr="006905C9">
        <w:rPr>
          <w:rFonts w:ascii="Calibri" w:hAnsi="Calibri" w:cs="Calibri"/>
        </w:rPr>
        <w:t>IMPORTANTE!</w:t>
      </w:r>
    </w:p>
    <w:p w14:paraId="76B18FEC" w14:textId="77777777" w:rsidR="004F2C90" w:rsidRPr="00C116BA" w:rsidRDefault="00A05110" w:rsidP="00C116BA">
      <w:pPr>
        <w:pStyle w:val="PargrafodaLista"/>
        <w:numPr>
          <w:ilvl w:val="0"/>
          <w:numId w:val="20"/>
        </w:numPr>
        <w:jc w:val="both"/>
        <w:rPr>
          <w:rFonts w:ascii="Calibri" w:hAnsi="Calibri" w:cs="Calibri"/>
        </w:rPr>
      </w:pPr>
      <w:r w:rsidRPr="00C116BA">
        <w:rPr>
          <w:rFonts w:ascii="Calibri" w:hAnsi="Calibri" w:cs="Calibri"/>
        </w:rPr>
        <w:t>Não será permitido mostruários de equipamentos no mezanino;</w:t>
      </w:r>
    </w:p>
    <w:p w14:paraId="14EB3750" w14:textId="77777777" w:rsidR="004F2C90" w:rsidRPr="00C116BA" w:rsidRDefault="00A05110" w:rsidP="00C116BA">
      <w:pPr>
        <w:pStyle w:val="PargrafodaLista"/>
        <w:numPr>
          <w:ilvl w:val="0"/>
          <w:numId w:val="20"/>
        </w:numPr>
        <w:jc w:val="both"/>
        <w:rPr>
          <w:rFonts w:ascii="Calibri" w:hAnsi="Calibri" w:cs="Calibri"/>
        </w:rPr>
      </w:pPr>
      <w:r w:rsidRPr="00C116BA">
        <w:rPr>
          <w:rFonts w:ascii="Calibri" w:hAnsi="Calibri" w:cs="Calibri"/>
        </w:rPr>
        <w:t>A altura máxima do estande com mezanino, a partir do piso do pavilhão, e até a construção mais alta, é de 5,60m;</w:t>
      </w:r>
    </w:p>
    <w:p w14:paraId="1EB5C52B" w14:textId="77777777" w:rsidR="004F2C90" w:rsidRPr="00C116BA" w:rsidRDefault="00A05110" w:rsidP="00C116BA">
      <w:pPr>
        <w:pStyle w:val="PargrafodaLista"/>
        <w:numPr>
          <w:ilvl w:val="0"/>
          <w:numId w:val="20"/>
        </w:numPr>
        <w:jc w:val="both"/>
        <w:rPr>
          <w:rFonts w:ascii="Calibri" w:hAnsi="Calibri" w:cs="Calibri"/>
        </w:rPr>
      </w:pPr>
      <w:r w:rsidRPr="00C116BA">
        <w:rPr>
          <w:rFonts w:ascii="Calibri" w:hAnsi="Calibri" w:cs="Calibri"/>
        </w:rPr>
        <w:t>A escada deve ter, pelo menos, 1,20m de largura de vão livre, sem contar o corrimão;</w:t>
      </w:r>
    </w:p>
    <w:p w14:paraId="3E59B293" w14:textId="77777777" w:rsidR="004F2C90" w:rsidRPr="00C116BA" w:rsidRDefault="00A05110" w:rsidP="00C116BA">
      <w:pPr>
        <w:pStyle w:val="PargrafodaLista"/>
        <w:numPr>
          <w:ilvl w:val="0"/>
          <w:numId w:val="20"/>
        </w:numPr>
        <w:jc w:val="both"/>
        <w:rPr>
          <w:rFonts w:ascii="Calibri" w:hAnsi="Calibri" w:cs="Calibri"/>
        </w:rPr>
      </w:pPr>
      <w:r w:rsidRPr="00C116BA">
        <w:rPr>
          <w:rFonts w:ascii="Calibri" w:hAnsi="Calibri" w:cs="Calibri"/>
        </w:rPr>
        <w:t>É obrigatório o fechamento dos degraus das escadas;</w:t>
      </w:r>
    </w:p>
    <w:p w14:paraId="122494D6" w14:textId="77777777" w:rsidR="004F2C90" w:rsidRPr="00C116BA" w:rsidRDefault="00A05110" w:rsidP="00C116BA">
      <w:pPr>
        <w:pStyle w:val="PargrafodaLista"/>
        <w:numPr>
          <w:ilvl w:val="0"/>
          <w:numId w:val="20"/>
        </w:numPr>
        <w:jc w:val="both"/>
        <w:rPr>
          <w:rFonts w:ascii="Calibri" w:hAnsi="Calibri" w:cs="Calibri"/>
        </w:rPr>
      </w:pPr>
      <w:r w:rsidRPr="00C116BA">
        <w:rPr>
          <w:rFonts w:ascii="Calibri" w:hAnsi="Calibri" w:cs="Calibri"/>
        </w:rPr>
        <w:t>É obrigatória a colocação de uma placa visível contendo a capacidade máxima de pessoas no mezanino;</w:t>
      </w:r>
    </w:p>
    <w:p w14:paraId="206E8AA5" w14:textId="77777777" w:rsidR="004F2C90" w:rsidRPr="00C116BA" w:rsidRDefault="00A05110" w:rsidP="00C116BA">
      <w:pPr>
        <w:pStyle w:val="PargrafodaLista"/>
        <w:numPr>
          <w:ilvl w:val="0"/>
          <w:numId w:val="20"/>
        </w:numPr>
        <w:jc w:val="both"/>
        <w:rPr>
          <w:rFonts w:ascii="Calibri" w:hAnsi="Calibri" w:cs="Calibri"/>
        </w:rPr>
      </w:pPr>
      <w:r w:rsidRPr="00C116BA">
        <w:rPr>
          <w:rFonts w:ascii="Calibri" w:hAnsi="Calibri" w:cs="Calibri"/>
        </w:rPr>
        <w:t>O uso de painéis de vidro no piso superior, deverá obedecer às regras contidas no item aplicação do vidro deste manual;</w:t>
      </w:r>
    </w:p>
    <w:p w14:paraId="4BC9988F" w14:textId="77777777" w:rsidR="004F2C90" w:rsidRPr="00C116BA" w:rsidRDefault="00A05110" w:rsidP="00C116BA">
      <w:pPr>
        <w:pStyle w:val="PargrafodaLista"/>
        <w:numPr>
          <w:ilvl w:val="0"/>
          <w:numId w:val="20"/>
        </w:numPr>
        <w:jc w:val="both"/>
        <w:rPr>
          <w:rFonts w:ascii="Calibri" w:hAnsi="Calibri" w:cs="Calibri"/>
        </w:rPr>
      </w:pPr>
      <w:r w:rsidRPr="00C116BA">
        <w:rPr>
          <w:rFonts w:ascii="Calibri" w:hAnsi="Calibri" w:cs="Calibri"/>
        </w:rPr>
        <w:t>É obrigatória a presença de um Técnico de Segurança do Trabalho, contratado pelo EXPOSITOR ou MONTADORA, durante todo o período de montagem; e</w:t>
      </w:r>
    </w:p>
    <w:p w14:paraId="0FEE7DC5" w14:textId="77777777" w:rsidR="004F2C90" w:rsidRPr="00C116BA" w:rsidRDefault="00A05110" w:rsidP="00C116BA">
      <w:pPr>
        <w:pStyle w:val="PargrafodaLista"/>
        <w:numPr>
          <w:ilvl w:val="0"/>
          <w:numId w:val="20"/>
        </w:numPr>
        <w:jc w:val="both"/>
        <w:rPr>
          <w:rFonts w:ascii="Calibri" w:hAnsi="Calibri" w:cs="Calibri"/>
        </w:rPr>
      </w:pPr>
      <w:r w:rsidRPr="00C116BA">
        <w:rPr>
          <w:rFonts w:ascii="Calibri" w:hAnsi="Calibri" w:cs="Calibri"/>
        </w:rPr>
        <w:t>Para mezaninos abertos é obrigatório a aplicação de recuo de 1,00m em relação a face do estande ou vizinhos, assim como a instalação de guarda-corpo.</w:t>
      </w:r>
    </w:p>
    <w:p w14:paraId="5123A0A2" w14:textId="77777777" w:rsidR="00C116BA" w:rsidRDefault="00C116BA" w:rsidP="00611C45">
      <w:pPr>
        <w:jc w:val="both"/>
        <w:rPr>
          <w:rFonts w:ascii="Calibri" w:hAnsi="Calibri" w:cs="Calibri"/>
          <w:b/>
          <w:bCs/>
        </w:rPr>
      </w:pPr>
    </w:p>
    <w:p w14:paraId="4B5B9D8C" w14:textId="25B3328F" w:rsidR="004F2C90" w:rsidRPr="00FC49EE" w:rsidRDefault="00A05110" w:rsidP="00611C45">
      <w:pPr>
        <w:jc w:val="both"/>
        <w:rPr>
          <w:rFonts w:ascii="Calibri" w:hAnsi="Calibri" w:cs="Calibri"/>
          <w:b/>
          <w:bCs/>
        </w:rPr>
      </w:pPr>
      <w:r w:rsidRPr="00FC49EE">
        <w:rPr>
          <w:rFonts w:ascii="Calibri" w:hAnsi="Calibri" w:cs="Calibri"/>
          <w:b/>
          <w:bCs/>
        </w:rPr>
        <w:t>PAREDES, DIVISÓRIAS E ACABAMENTOS</w:t>
      </w:r>
    </w:p>
    <w:p w14:paraId="14B7D96E" w14:textId="77777777" w:rsidR="004F2C90" w:rsidRPr="006905C9" w:rsidRDefault="00A05110" w:rsidP="00611C45">
      <w:pPr>
        <w:jc w:val="both"/>
        <w:rPr>
          <w:rFonts w:ascii="Calibri" w:hAnsi="Calibri" w:cs="Calibri"/>
        </w:rPr>
      </w:pPr>
      <w:r w:rsidRPr="006905C9">
        <w:rPr>
          <w:rFonts w:ascii="Calibri" w:hAnsi="Calibri" w:cs="Calibri"/>
        </w:rPr>
        <w:t>Deverão ser construídas paredes divisórias entre estandes que possuam vizinhos contíguos, estabelecendo o limite de cada área. Para esse tipo de área, a montagem das paredes deverá ser na divisa da área do estande, evitando-se, assim, espaços entre os estandes.</w:t>
      </w:r>
    </w:p>
    <w:p w14:paraId="6C1D1512" w14:textId="47F38718" w:rsidR="004F2C90" w:rsidRPr="006905C9" w:rsidRDefault="00A05110" w:rsidP="00611C45">
      <w:pPr>
        <w:jc w:val="both"/>
        <w:rPr>
          <w:rFonts w:ascii="Calibri" w:hAnsi="Calibri" w:cs="Calibri"/>
        </w:rPr>
      </w:pPr>
      <w:r w:rsidRPr="006905C9">
        <w:rPr>
          <w:rFonts w:ascii="Calibri" w:hAnsi="Calibri" w:cs="Calibri"/>
        </w:rPr>
        <w:t>Os estandes cujos fundos estiverem voltados para as áreas de circulação deverão ter um acabamento adequado no fechamento para não prejudicar o visual do evento e a circulação.</w:t>
      </w:r>
    </w:p>
    <w:p w14:paraId="32BE31A6" w14:textId="77777777" w:rsidR="004F2C90" w:rsidRPr="00FC49EE" w:rsidRDefault="00A05110" w:rsidP="00611C45">
      <w:pPr>
        <w:jc w:val="both"/>
        <w:rPr>
          <w:rFonts w:ascii="Calibri" w:hAnsi="Calibri" w:cs="Calibri"/>
          <w:b/>
          <w:bCs/>
        </w:rPr>
      </w:pPr>
      <w:r w:rsidRPr="00FC49EE">
        <w:rPr>
          <w:rFonts w:ascii="Calibri" w:hAnsi="Calibri" w:cs="Calibri"/>
          <w:b/>
          <w:bCs/>
        </w:rPr>
        <w:t>PAREDES DE VIDRO</w:t>
      </w:r>
    </w:p>
    <w:p w14:paraId="45838C8A" w14:textId="77777777" w:rsidR="004F2C90" w:rsidRPr="006905C9" w:rsidRDefault="00A05110" w:rsidP="00611C45">
      <w:pPr>
        <w:jc w:val="both"/>
        <w:rPr>
          <w:rFonts w:ascii="Calibri" w:hAnsi="Calibri" w:cs="Calibri"/>
        </w:rPr>
      </w:pPr>
      <w:r w:rsidRPr="006905C9">
        <w:rPr>
          <w:rFonts w:ascii="Calibri" w:hAnsi="Calibri" w:cs="Calibri"/>
        </w:rPr>
        <w:t>Paredes de vidro poderão ser utilizadas nos estandes atentando às seguintes observações:</w:t>
      </w:r>
    </w:p>
    <w:p w14:paraId="62B35ECD" w14:textId="77777777" w:rsidR="004F2C90" w:rsidRPr="006905C9" w:rsidRDefault="00A05110" w:rsidP="00611C45">
      <w:pPr>
        <w:jc w:val="both"/>
        <w:rPr>
          <w:rFonts w:ascii="Calibri" w:hAnsi="Calibri" w:cs="Calibri"/>
        </w:rPr>
      </w:pPr>
      <w:r w:rsidRPr="006905C9">
        <w:rPr>
          <w:rFonts w:ascii="Calibri" w:hAnsi="Calibri" w:cs="Calibri"/>
        </w:rPr>
        <w:t xml:space="preserve">Dois metros de altura máxima para vidro simples com espessura mínima de 6 milímetros, desde que devidamente sinalizado com </w:t>
      </w:r>
      <w:proofErr w:type="spellStart"/>
      <w:r w:rsidRPr="006905C9">
        <w:rPr>
          <w:rFonts w:ascii="Calibri" w:hAnsi="Calibri" w:cs="Calibri"/>
        </w:rPr>
        <w:t>ﬁta</w:t>
      </w:r>
      <w:proofErr w:type="spellEnd"/>
      <w:r w:rsidRPr="006905C9">
        <w:rPr>
          <w:rFonts w:ascii="Calibri" w:hAnsi="Calibri" w:cs="Calibri"/>
        </w:rPr>
        <w:t xml:space="preserve"> adesiva, logotipo, </w:t>
      </w:r>
      <w:proofErr w:type="spellStart"/>
      <w:r w:rsidRPr="006905C9">
        <w:rPr>
          <w:rFonts w:ascii="Calibri" w:hAnsi="Calibri" w:cs="Calibri"/>
        </w:rPr>
        <w:t>graﬁsmo</w:t>
      </w:r>
      <w:proofErr w:type="spellEnd"/>
      <w:r w:rsidRPr="006905C9">
        <w:rPr>
          <w:rFonts w:ascii="Calibri" w:hAnsi="Calibri" w:cs="Calibri"/>
        </w:rPr>
        <w:t>;</w:t>
      </w:r>
    </w:p>
    <w:p w14:paraId="1648C20E" w14:textId="1F053B65" w:rsidR="004F2C90" w:rsidRDefault="00A05110" w:rsidP="00611C45">
      <w:pPr>
        <w:jc w:val="both"/>
        <w:rPr>
          <w:rFonts w:ascii="Calibri" w:hAnsi="Calibri" w:cs="Calibri"/>
        </w:rPr>
      </w:pPr>
      <w:r w:rsidRPr="006905C9">
        <w:rPr>
          <w:rFonts w:ascii="Calibri" w:hAnsi="Calibri" w:cs="Calibri"/>
        </w:rPr>
        <w:t xml:space="preserve">Paredes acima de 2 metros deverão, obrigatoriamente, conter película de segurança do tipo Insulfilm ou paredes </w:t>
      </w:r>
      <w:r w:rsidR="0041533E">
        <w:rPr>
          <w:rFonts w:ascii="Calibri" w:hAnsi="Calibri" w:cs="Calibri"/>
        </w:rPr>
        <w:t xml:space="preserve">devem ser </w:t>
      </w:r>
      <w:r w:rsidRPr="006905C9">
        <w:rPr>
          <w:rFonts w:ascii="Calibri" w:hAnsi="Calibri" w:cs="Calibri"/>
        </w:rPr>
        <w:t>montadas com painéis de policarbonato, acrílico ou vidro temperado.</w:t>
      </w:r>
    </w:p>
    <w:p w14:paraId="2683A38C" w14:textId="77777777" w:rsidR="00AD500C" w:rsidRDefault="00AD500C" w:rsidP="00611C45">
      <w:pPr>
        <w:jc w:val="both"/>
        <w:rPr>
          <w:rFonts w:ascii="Calibri" w:hAnsi="Calibri" w:cs="Calibri"/>
          <w:b/>
          <w:bCs/>
        </w:rPr>
      </w:pPr>
    </w:p>
    <w:p w14:paraId="004955ED" w14:textId="515414A6" w:rsidR="004F2C90" w:rsidRPr="00FC49EE" w:rsidRDefault="00A05110" w:rsidP="00611C45">
      <w:pPr>
        <w:jc w:val="both"/>
        <w:rPr>
          <w:rFonts w:ascii="Calibri" w:hAnsi="Calibri" w:cs="Calibri"/>
          <w:b/>
          <w:bCs/>
        </w:rPr>
      </w:pPr>
      <w:r w:rsidRPr="00FC49EE">
        <w:rPr>
          <w:rFonts w:ascii="Calibri" w:hAnsi="Calibri" w:cs="Calibri"/>
          <w:b/>
          <w:bCs/>
        </w:rPr>
        <w:t>JARDINS E PLANTAS</w:t>
      </w:r>
    </w:p>
    <w:p w14:paraId="1872197A" w14:textId="77777777" w:rsidR="004F2C90" w:rsidRDefault="00A05110" w:rsidP="00611C45">
      <w:pPr>
        <w:jc w:val="both"/>
        <w:rPr>
          <w:rFonts w:ascii="Calibri" w:hAnsi="Calibri" w:cs="Calibri"/>
        </w:rPr>
      </w:pPr>
      <w:r w:rsidRPr="006905C9">
        <w:rPr>
          <w:rFonts w:ascii="Calibri" w:hAnsi="Calibri" w:cs="Calibri"/>
        </w:rPr>
        <w:t>Vasos, cestos ou quaisquer recipientes devem ser protegidos por plástico, de forma que, ao serem regados, não causem vazamentos. Para a jardinagem e o paisagismo realizados dentro da área dos estandes, deverá ser prevista uma proteção adequada ao piso do pavilhão.</w:t>
      </w:r>
    </w:p>
    <w:p w14:paraId="79B742A4" w14:textId="77777777" w:rsidR="00704E3E" w:rsidRPr="006905C9" w:rsidRDefault="00704E3E" w:rsidP="00611C45">
      <w:pPr>
        <w:jc w:val="both"/>
        <w:rPr>
          <w:rFonts w:ascii="Calibri" w:hAnsi="Calibri" w:cs="Calibri"/>
        </w:rPr>
      </w:pPr>
    </w:p>
    <w:p w14:paraId="6C480F85" w14:textId="77777777" w:rsidR="004F2C90" w:rsidRPr="00FC49EE" w:rsidRDefault="00A05110" w:rsidP="00611C45">
      <w:pPr>
        <w:jc w:val="both"/>
        <w:rPr>
          <w:rFonts w:ascii="Calibri" w:hAnsi="Calibri" w:cs="Calibri"/>
          <w:b/>
          <w:bCs/>
        </w:rPr>
      </w:pPr>
      <w:r w:rsidRPr="00FC49EE">
        <w:rPr>
          <w:rFonts w:ascii="Calibri" w:hAnsi="Calibri" w:cs="Calibri"/>
          <w:b/>
          <w:bCs/>
        </w:rPr>
        <w:lastRenderedPageBreak/>
        <w:t>ILUMINAÇÃO ESPECIAL</w:t>
      </w:r>
    </w:p>
    <w:p w14:paraId="23886459" w14:textId="77777777" w:rsidR="004F2C90" w:rsidRPr="006905C9" w:rsidRDefault="00A05110" w:rsidP="00611C45">
      <w:pPr>
        <w:jc w:val="both"/>
        <w:rPr>
          <w:rFonts w:ascii="Calibri" w:hAnsi="Calibri" w:cs="Calibri"/>
        </w:rPr>
      </w:pPr>
      <w:r w:rsidRPr="006905C9">
        <w:rPr>
          <w:rFonts w:ascii="Calibri" w:hAnsi="Calibri" w:cs="Calibri"/>
        </w:rPr>
        <w:t>O estande que utilizar qualquer tipo de iluminação especial como holofotes, canhões de luz, canhões de laser, halógenas, lustres etc. deverão instalá-los em estruturas especiais com capacidade para sustentar o peso e de maneira que não ofereça riscos aos demais EXPOSITORES, aos visitantes e aos próprios montadores.</w:t>
      </w:r>
    </w:p>
    <w:p w14:paraId="427E8020" w14:textId="77777777" w:rsidR="004F2C90" w:rsidRPr="006905C9" w:rsidRDefault="00A05110" w:rsidP="00611C45">
      <w:pPr>
        <w:jc w:val="both"/>
        <w:rPr>
          <w:rFonts w:ascii="Calibri" w:hAnsi="Calibri" w:cs="Calibri"/>
        </w:rPr>
      </w:pPr>
      <w:r w:rsidRPr="006905C9">
        <w:rPr>
          <w:rFonts w:ascii="Calibri" w:hAnsi="Calibri" w:cs="Calibri"/>
        </w:rPr>
        <w:t>As peças luminosas, os reatores e os constituintes do quadro elétrico do luminoso não podem ser encostados à montagem e devem ser acondicionados de forma isolada para evitar riscos de choque para as pessoas.</w:t>
      </w:r>
    </w:p>
    <w:p w14:paraId="0A0624A5" w14:textId="77777777" w:rsidR="004F2C90" w:rsidRPr="006905C9" w:rsidRDefault="00A05110" w:rsidP="00611C45">
      <w:pPr>
        <w:jc w:val="both"/>
        <w:rPr>
          <w:rFonts w:ascii="Calibri" w:hAnsi="Calibri" w:cs="Calibri"/>
        </w:rPr>
      </w:pPr>
      <w:r w:rsidRPr="006905C9">
        <w:rPr>
          <w:rFonts w:ascii="Calibri" w:hAnsi="Calibri" w:cs="Calibri"/>
        </w:rPr>
        <w:t>Os projetos de iluminação especial devem ser detalhados na planta baixa e perspectiva e enviados para o CAEX na data-limite determinada neste Manual para devida aprovação.</w:t>
      </w:r>
    </w:p>
    <w:p w14:paraId="28B87954" w14:textId="77777777" w:rsidR="004F2C90" w:rsidRDefault="00A05110" w:rsidP="00611C45">
      <w:pPr>
        <w:jc w:val="both"/>
        <w:rPr>
          <w:rFonts w:ascii="Calibri" w:hAnsi="Calibri" w:cs="Calibri"/>
        </w:rPr>
      </w:pPr>
      <w:r w:rsidRPr="006905C9">
        <w:rPr>
          <w:rFonts w:ascii="Calibri" w:hAnsi="Calibri" w:cs="Calibri"/>
        </w:rPr>
        <w:t>NOTA: Todos os elementos metálicos da montagem deverão ser aterrados em atendimento às normas NBR 5410 e NR10.</w:t>
      </w:r>
    </w:p>
    <w:p w14:paraId="03AA5A14" w14:textId="77777777" w:rsidR="00AD500C" w:rsidRPr="006905C9" w:rsidRDefault="00AD500C" w:rsidP="00611C45">
      <w:pPr>
        <w:jc w:val="both"/>
        <w:rPr>
          <w:rFonts w:ascii="Calibri" w:hAnsi="Calibri" w:cs="Calibri"/>
        </w:rPr>
      </w:pPr>
    </w:p>
    <w:p w14:paraId="48134583" w14:textId="77777777" w:rsidR="004F2C90" w:rsidRPr="00FC49EE" w:rsidRDefault="00A05110" w:rsidP="00611C45">
      <w:pPr>
        <w:jc w:val="both"/>
        <w:rPr>
          <w:rFonts w:ascii="Calibri" w:hAnsi="Calibri" w:cs="Calibri"/>
          <w:b/>
          <w:bCs/>
        </w:rPr>
      </w:pPr>
      <w:r w:rsidRPr="00FC49EE">
        <w:rPr>
          <w:rFonts w:ascii="Calibri" w:hAnsi="Calibri" w:cs="Calibri"/>
          <w:b/>
          <w:bCs/>
        </w:rPr>
        <w:t>VÍDEO WALL E TELÕES</w:t>
      </w:r>
    </w:p>
    <w:p w14:paraId="265E7CB2" w14:textId="77777777" w:rsidR="004F2C90" w:rsidRPr="006905C9" w:rsidRDefault="00A05110" w:rsidP="00611C45">
      <w:pPr>
        <w:jc w:val="both"/>
        <w:rPr>
          <w:rFonts w:ascii="Calibri" w:hAnsi="Calibri" w:cs="Calibri"/>
        </w:rPr>
      </w:pPr>
      <w:r w:rsidRPr="006905C9">
        <w:rPr>
          <w:rFonts w:ascii="Calibri" w:hAnsi="Calibri" w:cs="Calibri"/>
        </w:rPr>
        <w:t xml:space="preserve">Os equipamentos de </w:t>
      </w:r>
      <w:proofErr w:type="spellStart"/>
      <w:r w:rsidRPr="006905C9">
        <w:rPr>
          <w:rFonts w:ascii="Calibri" w:hAnsi="Calibri" w:cs="Calibri"/>
        </w:rPr>
        <w:t>video</w:t>
      </w:r>
      <w:proofErr w:type="spellEnd"/>
      <w:r w:rsidRPr="006905C9">
        <w:rPr>
          <w:rFonts w:ascii="Calibri" w:hAnsi="Calibri" w:cs="Calibri"/>
        </w:rPr>
        <w:t xml:space="preserve"> </w:t>
      </w:r>
      <w:proofErr w:type="spellStart"/>
      <w:r w:rsidRPr="006905C9">
        <w:rPr>
          <w:rFonts w:ascii="Calibri" w:hAnsi="Calibri" w:cs="Calibri"/>
        </w:rPr>
        <w:t>wall</w:t>
      </w:r>
      <w:proofErr w:type="spellEnd"/>
      <w:r w:rsidRPr="006905C9">
        <w:rPr>
          <w:rFonts w:ascii="Calibri" w:hAnsi="Calibri" w:cs="Calibri"/>
        </w:rPr>
        <w:t xml:space="preserve"> e telões devem ser montados em estruturas adequadas, com capacidade para suportar o dobro do peso dos equipamentos instalados.</w:t>
      </w:r>
    </w:p>
    <w:p w14:paraId="11E284CB" w14:textId="5ED659B7" w:rsidR="004F2C90" w:rsidRPr="00FC49EE" w:rsidRDefault="00A05110" w:rsidP="00611C45">
      <w:pPr>
        <w:jc w:val="both"/>
        <w:rPr>
          <w:rFonts w:ascii="Calibri" w:hAnsi="Calibri" w:cs="Calibri"/>
          <w:b/>
          <w:bCs/>
        </w:rPr>
      </w:pPr>
      <w:r w:rsidRPr="00FC49EE">
        <w:rPr>
          <w:rFonts w:ascii="Calibri" w:hAnsi="Calibri" w:cs="Calibri"/>
          <w:b/>
          <w:bCs/>
        </w:rPr>
        <w:t>PASSARELAS / PALCOS</w:t>
      </w:r>
    </w:p>
    <w:p w14:paraId="3A0D2834" w14:textId="77777777" w:rsidR="004F2C90" w:rsidRPr="006905C9" w:rsidRDefault="00A05110" w:rsidP="00611C45">
      <w:pPr>
        <w:jc w:val="both"/>
        <w:rPr>
          <w:rFonts w:ascii="Calibri" w:hAnsi="Calibri" w:cs="Calibri"/>
        </w:rPr>
      </w:pPr>
      <w:r w:rsidRPr="006905C9">
        <w:rPr>
          <w:rFonts w:ascii="Calibri" w:hAnsi="Calibri" w:cs="Calibri"/>
        </w:rPr>
        <w:t>Somente será admitida a construção de passarelas e palcos em estandes quando a área contratualmente locada for igual ou superior a 100 metros quadrados, a apresentação de ART de piso elevado acima de 60 centímetros é obrigatória.</w:t>
      </w:r>
    </w:p>
    <w:p w14:paraId="25CC1F2B" w14:textId="77777777" w:rsidR="004F2C90" w:rsidRPr="006905C9" w:rsidRDefault="00A05110" w:rsidP="00611C45">
      <w:pPr>
        <w:jc w:val="both"/>
        <w:rPr>
          <w:rFonts w:ascii="Calibri" w:hAnsi="Calibri" w:cs="Calibri"/>
        </w:rPr>
      </w:pPr>
      <w:r w:rsidRPr="006905C9">
        <w:rPr>
          <w:rFonts w:ascii="Calibri" w:hAnsi="Calibri" w:cs="Calibri"/>
        </w:rPr>
        <w:t xml:space="preserve">Todo e qualquer palco ou passarela não poderá ultrapassar 1,20m (um metro e vinte) de altura e deverá ter recuo de no mínimo 2m (dois metros) dos limites perimetrais do estande, devendo estar totalmente voltado para dentro do estande, independentemente da área </w:t>
      </w:r>
      <w:proofErr w:type="spellStart"/>
      <w:r w:rsidRPr="006905C9">
        <w:rPr>
          <w:rFonts w:ascii="Calibri" w:hAnsi="Calibri" w:cs="Calibri"/>
        </w:rPr>
        <w:t>conﬁgurar</w:t>
      </w:r>
      <w:proofErr w:type="spellEnd"/>
      <w:r w:rsidRPr="006905C9">
        <w:rPr>
          <w:rFonts w:ascii="Calibri" w:hAnsi="Calibri" w:cs="Calibri"/>
        </w:rPr>
        <w:t xml:space="preserve"> ilha ou não.</w:t>
      </w:r>
    </w:p>
    <w:p w14:paraId="22D48B04" w14:textId="77777777" w:rsidR="004F2C90" w:rsidRDefault="00A05110" w:rsidP="00611C45">
      <w:pPr>
        <w:jc w:val="both"/>
        <w:rPr>
          <w:rFonts w:ascii="Calibri" w:hAnsi="Calibri" w:cs="Calibri"/>
        </w:rPr>
      </w:pPr>
      <w:r w:rsidRPr="006905C9">
        <w:rPr>
          <w:rFonts w:ascii="Calibri" w:hAnsi="Calibri" w:cs="Calibri"/>
        </w:rPr>
        <w:t xml:space="preserve">Nos demais estandes, o piso elevado onde possa haver qualquer tipo de circulação não poderá ultrapassar 1,20m (um metro e vinte) de altura, a contar do piso do pavilhão, e deverá ter rampa de acesso para </w:t>
      </w:r>
      <w:proofErr w:type="spellStart"/>
      <w:r w:rsidRPr="006905C9">
        <w:rPr>
          <w:rFonts w:ascii="Calibri" w:hAnsi="Calibri" w:cs="Calibri"/>
        </w:rPr>
        <w:t>deﬁcientes</w:t>
      </w:r>
      <w:proofErr w:type="spellEnd"/>
      <w:r w:rsidRPr="006905C9">
        <w:rPr>
          <w:rFonts w:ascii="Calibri" w:hAnsi="Calibri" w:cs="Calibri"/>
        </w:rPr>
        <w:t xml:space="preserve"> e guarda-corpo.</w:t>
      </w:r>
    </w:p>
    <w:p w14:paraId="550C24D5" w14:textId="77777777" w:rsidR="00AD500C" w:rsidRDefault="00AD500C" w:rsidP="00611C45">
      <w:pPr>
        <w:jc w:val="both"/>
        <w:rPr>
          <w:rFonts w:ascii="Calibri" w:hAnsi="Calibri" w:cs="Calibri"/>
        </w:rPr>
      </w:pPr>
    </w:p>
    <w:p w14:paraId="6E30DA2D" w14:textId="77777777" w:rsidR="00B62C87" w:rsidRDefault="00B62C87" w:rsidP="0094014B">
      <w:pPr>
        <w:pStyle w:val="Ttulo2"/>
        <w:numPr>
          <w:ilvl w:val="0"/>
          <w:numId w:val="18"/>
        </w:numPr>
        <w:rPr>
          <w:rFonts w:ascii="Segoe UI Emoji" w:hAnsi="Segoe UI Emoji" w:cs="Segoe UI Emoji"/>
        </w:rPr>
      </w:pPr>
      <w:bookmarkStart w:id="51" w:name="_Toc215667917"/>
      <w:r w:rsidRPr="0094014B">
        <w:rPr>
          <w:rFonts w:ascii="Segoe UI Emoji" w:hAnsi="Segoe UI Emoji" w:cs="Segoe UI Emoji"/>
        </w:rPr>
        <w:t>NORMAS GERAIS – PASSIVEIS DE MULTA</w:t>
      </w:r>
      <w:bookmarkEnd w:id="51"/>
    </w:p>
    <w:p w14:paraId="255ECBB7" w14:textId="77777777" w:rsidR="0094014B" w:rsidRPr="0094014B" w:rsidRDefault="0094014B" w:rsidP="0094014B"/>
    <w:p w14:paraId="3A036559" w14:textId="58ED7904" w:rsidR="002A283F" w:rsidRPr="0092044D" w:rsidRDefault="002A283F" w:rsidP="0092044D">
      <w:pPr>
        <w:shd w:val="clear" w:color="auto" w:fill="365F91" w:themeFill="accent1" w:themeFillShade="BF"/>
        <w:jc w:val="both"/>
        <w:rPr>
          <w:rFonts w:ascii="Calibri" w:hAnsi="Calibri" w:cs="Calibri"/>
          <w:b/>
          <w:bCs/>
          <w:color w:val="FFFFFF" w:themeColor="background1"/>
        </w:rPr>
      </w:pPr>
      <w:r w:rsidRPr="0092044D">
        <w:rPr>
          <w:rFonts w:ascii="Calibri" w:hAnsi="Calibri" w:cs="Calibri"/>
          <w:b/>
          <w:bCs/>
          <w:color w:val="FFFFFF" w:themeColor="background1"/>
        </w:rPr>
        <w:t>AS REGRAS ABAIXO ACARRETAM MULTA</w:t>
      </w:r>
      <w:r w:rsidR="00EE5F48" w:rsidRPr="0092044D">
        <w:rPr>
          <w:rFonts w:ascii="Calibri" w:hAnsi="Calibri" w:cs="Calibri"/>
          <w:b/>
          <w:bCs/>
          <w:color w:val="FFFFFF" w:themeColor="background1"/>
        </w:rPr>
        <w:t>, CASO NÃO SEJAM SEGUIDAS POIS AFETAM DIRETAMENTE O BOM ANDAMENTO DO EVENTO.</w:t>
      </w:r>
    </w:p>
    <w:p w14:paraId="4EE5DC7D" w14:textId="77777777" w:rsidR="004F2C90" w:rsidRPr="0094014B" w:rsidRDefault="00A05110" w:rsidP="0094014B">
      <w:pPr>
        <w:pStyle w:val="Ttulo2"/>
        <w:tabs>
          <w:tab w:val="left" w:pos="10348"/>
          <w:tab w:val="left" w:pos="11057"/>
        </w:tabs>
        <w:ind w:left="360"/>
        <w:rPr>
          <w:rFonts w:cstheme="majorHAnsi"/>
          <w:color w:val="auto"/>
          <w:sz w:val="24"/>
          <w:szCs w:val="24"/>
        </w:rPr>
      </w:pPr>
      <w:bookmarkStart w:id="52" w:name="_Toc215667918"/>
      <w:r w:rsidRPr="0094014B">
        <w:rPr>
          <w:rFonts w:cstheme="majorHAnsi"/>
          <w:color w:val="auto"/>
          <w:sz w:val="24"/>
          <w:szCs w:val="24"/>
        </w:rPr>
        <w:t>SONORIZAÇÃO NOS ESTANDES LIMITE DE 70 DECIBÉIS</w:t>
      </w:r>
      <w:bookmarkEnd w:id="52"/>
    </w:p>
    <w:p w14:paraId="63487E8D" w14:textId="77777777" w:rsidR="004F2C90" w:rsidRPr="006905C9" w:rsidRDefault="00A05110" w:rsidP="00611C45">
      <w:pPr>
        <w:jc w:val="both"/>
        <w:rPr>
          <w:rFonts w:ascii="Calibri" w:hAnsi="Calibri" w:cs="Calibri"/>
        </w:rPr>
      </w:pPr>
      <w:r w:rsidRPr="006905C9">
        <w:rPr>
          <w:rFonts w:ascii="Calibri" w:hAnsi="Calibri" w:cs="Calibri"/>
        </w:rPr>
        <w:t xml:space="preserve">Em prol do bom andamento da Feira, o Expositor que tiver ação com som de qualquer espécie deve estar disposto a baixar o volume a qualquer momento em que algum vizinho reclamar ou a organização pedir. Após uma </w:t>
      </w:r>
      <w:proofErr w:type="spellStart"/>
      <w:r w:rsidRPr="006905C9">
        <w:rPr>
          <w:rFonts w:ascii="Calibri" w:hAnsi="Calibri" w:cs="Calibri"/>
        </w:rPr>
        <w:t>notiﬁcação</w:t>
      </w:r>
      <w:proofErr w:type="spellEnd"/>
      <w:r w:rsidRPr="006905C9">
        <w:rPr>
          <w:rFonts w:ascii="Calibri" w:hAnsi="Calibri" w:cs="Calibri"/>
        </w:rPr>
        <w:t xml:space="preserve"> (verbal e escrita), a energia do estande será cortada até pagamento da multa e regularização da ação.</w:t>
      </w:r>
    </w:p>
    <w:p w14:paraId="6F2BCA93" w14:textId="77777777" w:rsidR="004F2C90" w:rsidRPr="006905C9" w:rsidRDefault="00A05110" w:rsidP="00611C45">
      <w:pPr>
        <w:jc w:val="both"/>
        <w:rPr>
          <w:rFonts w:ascii="Calibri" w:hAnsi="Calibri" w:cs="Calibri"/>
        </w:rPr>
      </w:pPr>
      <w:r w:rsidRPr="006905C9">
        <w:rPr>
          <w:rFonts w:ascii="Calibri" w:hAnsi="Calibri" w:cs="Calibri"/>
        </w:rPr>
        <w:t xml:space="preserve">O som </w:t>
      </w:r>
      <w:proofErr w:type="spellStart"/>
      <w:r w:rsidRPr="006905C9">
        <w:rPr>
          <w:rFonts w:ascii="Calibri" w:hAnsi="Calibri" w:cs="Calibri"/>
        </w:rPr>
        <w:t>ampliﬁcado</w:t>
      </w:r>
      <w:proofErr w:type="spellEnd"/>
      <w:r w:rsidRPr="006905C9">
        <w:rPr>
          <w:rFonts w:ascii="Calibri" w:hAnsi="Calibri" w:cs="Calibri"/>
        </w:rPr>
        <w:t xml:space="preserve"> será permitido mediante recolhimento da taxa de direitos autorais disponível no </w:t>
      </w:r>
      <w:proofErr w:type="gramStart"/>
      <w:r w:rsidRPr="006905C9">
        <w:rPr>
          <w:rFonts w:ascii="Calibri" w:hAnsi="Calibri" w:cs="Calibri"/>
        </w:rPr>
        <w:t>site  e</w:t>
      </w:r>
      <w:proofErr w:type="gramEnd"/>
      <w:r w:rsidRPr="006905C9">
        <w:rPr>
          <w:rFonts w:ascii="Calibri" w:hAnsi="Calibri" w:cs="Calibri"/>
        </w:rPr>
        <w:t xml:space="preserve"> da autorização da Coordenação do Evento, desde que respeitadas as condições estipuladas para sua execução. Caso o EXPOSITOR não informe sobre a ação, a banda não será autorizada a entrar no pavilhão.</w:t>
      </w:r>
    </w:p>
    <w:p w14:paraId="7E07640E" w14:textId="77777777" w:rsidR="004F2C90" w:rsidRPr="006905C9" w:rsidRDefault="00A05110" w:rsidP="00611C45">
      <w:pPr>
        <w:jc w:val="both"/>
        <w:rPr>
          <w:rFonts w:ascii="Calibri" w:hAnsi="Calibri" w:cs="Calibri"/>
        </w:rPr>
      </w:pPr>
      <w:r w:rsidRPr="006905C9">
        <w:rPr>
          <w:rFonts w:ascii="Calibri" w:hAnsi="Calibri" w:cs="Calibri"/>
        </w:rPr>
        <w:lastRenderedPageBreak/>
        <w:t xml:space="preserve">Executar sempre em área privativa e fechada, com isolamento acústico do estande, visando </w:t>
      </w:r>
      <w:proofErr w:type="gramStart"/>
      <w:r w:rsidRPr="006905C9">
        <w:rPr>
          <w:rFonts w:ascii="Calibri" w:hAnsi="Calibri" w:cs="Calibri"/>
        </w:rPr>
        <w:t>não  atrapalhar</w:t>
      </w:r>
      <w:proofErr w:type="gramEnd"/>
      <w:r w:rsidRPr="006905C9">
        <w:rPr>
          <w:rFonts w:ascii="Calibri" w:hAnsi="Calibri" w:cs="Calibri"/>
        </w:rPr>
        <w:t xml:space="preserve"> os estandes vizinhos;</w:t>
      </w:r>
    </w:p>
    <w:p w14:paraId="7C967A9F" w14:textId="77777777" w:rsidR="004F2C90" w:rsidRPr="00AD500C" w:rsidRDefault="00A05110" w:rsidP="00AD500C">
      <w:pPr>
        <w:pStyle w:val="PargrafodaLista"/>
        <w:numPr>
          <w:ilvl w:val="0"/>
          <w:numId w:val="30"/>
        </w:numPr>
        <w:jc w:val="both"/>
        <w:rPr>
          <w:rFonts w:ascii="Calibri" w:hAnsi="Calibri" w:cs="Calibri"/>
        </w:rPr>
      </w:pPr>
      <w:r w:rsidRPr="00AD500C">
        <w:rPr>
          <w:rFonts w:ascii="Calibri" w:hAnsi="Calibri" w:cs="Calibri"/>
        </w:rPr>
        <w:t>Limitar a 70 decibéis aferidos na rua em frente ao estande;</w:t>
      </w:r>
    </w:p>
    <w:p w14:paraId="33EB2A9C" w14:textId="77777777" w:rsidR="004F2C90" w:rsidRPr="00AD500C" w:rsidRDefault="00A05110" w:rsidP="00AD500C">
      <w:pPr>
        <w:pStyle w:val="PargrafodaLista"/>
        <w:numPr>
          <w:ilvl w:val="0"/>
          <w:numId w:val="30"/>
        </w:numPr>
        <w:jc w:val="both"/>
        <w:rPr>
          <w:rFonts w:ascii="Calibri" w:hAnsi="Calibri" w:cs="Calibri"/>
        </w:rPr>
      </w:pPr>
      <w:r w:rsidRPr="00AD500C">
        <w:rPr>
          <w:rFonts w:ascii="Calibri" w:hAnsi="Calibri" w:cs="Calibri"/>
        </w:rPr>
        <w:t>Não prejudicar o desenvolvimento dos trabalhos dos estandes vizinhos;</w:t>
      </w:r>
    </w:p>
    <w:p w14:paraId="5FCE7E75" w14:textId="77777777" w:rsidR="004F2C90" w:rsidRPr="00AD500C" w:rsidRDefault="00A05110" w:rsidP="00AD500C">
      <w:pPr>
        <w:pStyle w:val="PargrafodaLista"/>
        <w:numPr>
          <w:ilvl w:val="0"/>
          <w:numId w:val="30"/>
        </w:numPr>
        <w:jc w:val="both"/>
        <w:rPr>
          <w:rFonts w:ascii="Calibri" w:hAnsi="Calibri" w:cs="Calibri"/>
        </w:rPr>
      </w:pPr>
      <w:r w:rsidRPr="00AD500C">
        <w:rPr>
          <w:rFonts w:ascii="Calibri" w:hAnsi="Calibri" w:cs="Calibri"/>
        </w:rPr>
        <w:t>Pagar a taxa do ECAD;</w:t>
      </w:r>
    </w:p>
    <w:p w14:paraId="0FD63BE7" w14:textId="77777777" w:rsidR="004F2C90" w:rsidRPr="00AD500C" w:rsidRDefault="00A05110" w:rsidP="00AD500C">
      <w:pPr>
        <w:pStyle w:val="PargrafodaLista"/>
        <w:numPr>
          <w:ilvl w:val="0"/>
          <w:numId w:val="30"/>
        </w:numPr>
        <w:jc w:val="both"/>
        <w:rPr>
          <w:rFonts w:ascii="Calibri" w:hAnsi="Calibri" w:cs="Calibri"/>
        </w:rPr>
      </w:pPr>
      <w:r w:rsidRPr="00AD500C">
        <w:rPr>
          <w:rFonts w:ascii="Calibri" w:hAnsi="Calibri" w:cs="Calibri"/>
        </w:rPr>
        <w:t>É proibido o uso de caixas ou alto-falantes em áreas abertas;</w:t>
      </w:r>
    </w:p>
    <w:p w14:paraId="28C4C7E3" w14:textId="77777777" w:rsidR="004F2C90" w:rsidRPr="00AD500C" w:rsidRDefault="00A05110" w:rsidP="00AD500C">
      <w:pPr>
        <w:pStyle w:val="PargrafodaLista"/>
        <w:numPr>
          <w:ilvl w:val="0"/>
          <w:numId w:val="30"/>
        </w:numPr>
        <w:jc w:val="both"/>
        <w:rPr>
          <w:rFonts w:ascii="Calibri" w:hAnsi="Calibri" w:cs="Calibri"/>
        </w:rPr>
      </w:pPr>
      <w:r w:rsidRPr="00AD500C">
        <w:rPr>
          <w:rFonts w:ascii="Calibri" w:hAnsi="Calibri" w:cs="Calibri"/>
        </w:rPr>
        <w:t>É proibida a realização de SHOW com escolas de samba, bandas de rock, pagode, samba, entre outros gêneros que causem desconforto e barulho no Evento;</w:t>
      </w:r>
    </w:p>
    <w:p w14:paraId="2035276F" w14:textId="77777777" w:rsidR="004F2C90" w:rsidRPr="00AD500C" w:rsidRDefault="00A05110" w:rsidP="00AD500C">
      <w:pPr>
        <w:pStyle w:val="PargrafodaLista"/>
        <w:numPr>
          <w:ilvl w:val="0"/>
          <w:numId w:val="30"/>
        </w:numPr>
        <w:jc w:val="both"/>
        <w:rPr>
          <w:rFonts w:ascii="Calibri" w:hAnsi="Calibri" w:cs="Calibri"/>
        </w:rPr>
      </w:pPr>
      <w:r w:rsidRPr="00AD500C">
        <w:rPr>
          <w:rFonts w:ascii="Calibri" w:hAnsi="Calibri" w:cs="Calibri"/>
        </w:rPr>
        <w:t>É proibida a realização de SHOW em áreas abertas.</w:t>
      </w:r>
    </w:p>
    <w:p w14:paraId="7A097914" w14:textId="77777777" w:rsidR="0092044D" w:rsidRDefault="0092044D" w:rsidP="00611C45">
      <w:pPr>
        <w:jc w:val="both"/>
        <w:rPr>
          <w:rFonts w:ascii="Calibri" w:hAnsi="Calibri" w:cs="Calibri"/>
          <w:b/>
          <w:bCs/>
        </w:rPr>
      </w:pPr>
    </w:p>
    <w:p w14:paraId="32368A3E" w14:textId="32B2378A" w:rsidR="004F2C90" w:rsidRPr="0094014B" w:rsidRDefault="00A05110" w:rsidP="0094014B">
      <w:pPr>
        <w:pStyle w:val="Ttulo2"/>
        <w:tabs>
          <w:tab w:val="left" w:pos="10348"/>
          <w:tab w:val="left" w:pos="11057"/>
        </w:tabs>
        <w:ind w:left="360"/>
        <w:rPr>
          <w:rFonts w:cstheme="majorHAnsi"/>
          <w:color w:val="auto"/>
          <w:sz w:val="24"/>
          <w:szCs w:val="24"/>
        </w:rPr>
      </w:pPr>
      <w:bookmarkStart w:id="53" w:name="_Toc215667919"/>
      <w:r w:rsidRPr="0094014B">
        <w:rPr>
          <w:rFonts w:cstheme="majorHAnsi"/>
          <w:color w:val="auto"/>
          <w:sz w:val="24"/>
          <w:szCs w:val="24"/>
        </w:rPr>
        <w:t>MERCHANDISING</w:t>
      </w:r>
      <w:bookmarkEnd w:id="53"/>
    </w:p>
    <w:p w14:paraId="716239D9" w14:textId="77777777" w:rsidR="004F2C90" w:rsidRPr="006905C9" w:rsidRDefault="00A05110" w:rsidP="00611C45">
      <w:pPr>
        <w:jc w:val="both"/>
        <w:rPr>
          <w:rFonts w:ascii="Calibri" w:hAnsi="Calibri" w:cs="Calibri"/>
        </w:rPr>
      </w:pPr>
      <w:r w:rsidRPr="006905C9">
        <w:rPr>
          <w:rFonts w:ascii="Calibri" w:hAnsi="Calibri" w:cs="Calibri"/>
        </w:rPr>
        <w:t xml:space="preserve">Será considerado merchandising toda e qualquer propaganda realizada fora dos limites do estande. </w:t>
      </w:r>
      <w:r w:rsidRPr="006905C9">
        <w:rPr>
          <w:rFonts w:ascii="Calibri" w:hAnsi="Calibri" w:cs="Calibri"/>
        </w:rPr>
        <w:br/>
        <w:t>A realização de merchandising dependerá de prévia contratação, pelo EXPOSITOR, de uma “cota de patrocínio” para realização durante o evento. Caso o EXPOSITOR queira ampliar a visibilidade de sua empresa durante o evento, deverá consultar a equipe comercial da APAS SHOW 2026 e solicitar o Manual de Patrocínio para aquisição de uma ou mais cotas.</w:t>
      </w:r>
    </w:p>
    <w:p w14:paraId="6052250E" w14:textId="77777777" w:rsidR="004F2C90" w:rsidRPr="00E62823" w:rsidRDefault="00A05110" w:rsidP="00E62823">
      <w:pPr>
        <w:pStyle w:val="PargrafodaLista"/>
        <w:numPr>
          <w:ilvl w:val="0"/>
          <w:numId w:val="21"/>
        </w:numPr>
        <w:jc w:val="both"/>
        <w:rPr>
          <w:rFonts w:ascii="Calibri" w:hAnsi="Calibri" w:cs="Calibri"/>
        </w:rPr>
      </w:pPr>
      <w:r w:rsidRPr="00E62823">
        <w:rPr>
          <w:rFonts w:ascii="Calibri" w:hAnsi="Calibri" w:cs="Calibri"/>
        </w:rPr>
        <w:t>É vedado ao EXPOSITOR instalar, fora da área do estande, infláveis de qualquer tipo, forma ou tamanho.</w:t>
      </w:r>
    </w:p>
    <w:p w14:paraId="4A64613A" w14:textId="77777777" w:rsidR="004F2C90" w:rsidRPr="00E62823" w:rsidRDefault="00A05110" w:rsidP="00E62823">
      <w:pPr>
        <w:pStyle w:val="PargrafodaLista"/>
        <w:numPr>
          <w:ilvl w:val="0"/>
          <w:numId w:val="21"/>
        </w:numPr>
        <w:jc w:val="both"/>
        <w:rPr>
          <w:rFonts w:ascii="Calibri" w:hAnsi="Calibri" w:cs="Calibri"/>
        </w:rPr>
      </w:pPr>
      <w:r w:rsidRPr="00E62823">
        <w:rPr>
          <w:rFonts w:ascii="Calibri" w:hAnsi="Calibri" w:cs="Calibri"/>
        </w:rPr>
        <w:t>É vedado ao EXPOSITOR instalar banners aéreos na área do estande, exceto se autorizado por escrito pela Organização.</w:t>
      </w:r>
    </w:p>
    <w:p w14:paraId="07F2D16E" w14:textId="77777777" w:rsidR="004F2C90" w:rsidRPr="00E62823" w:rsidRDefault="00A05110" w:rsidP="00E62823">
      <w:pPr>
        <w:pStyle w:val="PargrafodaLista"/>
        <w:numPr>
          <w:ilvl w:val="0"/>
          <w:numId w:val="21"/>
        </w:numPr>
        <w:jc w:val="both"/>
        <w:rPr>
          <w:rFonts w:ascii="Calibri" w:hAnsi="Calibri" w:cs="Calibri"/>
        </w:rPr>
      </w:pPr>
      <w:r w:rsidRPr="00E62823">
        <w:rPr>
          <w:rFonts w:ascii="Calibri" w:hAnsi="Calibri" w:cs="Calibri"/>
        </w:rPr>
        <w:t>É proibida qualquer outra ação de publicidade que não esteja especificada no contrato de Patrocínio firmado entre o EXPOSITOR e a Promotora seja no pavilhão ou no estacionamento do Expo Center Norte.</w:t>
      </w:r>
    </w:p>
    <w:p w14:paraId="095916E5" w14:textId="77777777" w:rsidR="004F2C90" w:rsidRPr="0094014B" w:rsidRDefault="00A05110" w:rsidP="0094014B">
      <w:pPr>
        <w:pStyle w:val="Ttulo2"/>
        <w:tabs>
          <w:tab w:val="left" w:pos="10348"/>
          <w:tab w:val="left" w:pos="11057"/>
        </w:tabs>
        <w:ind w:left="360"/>
        <w:rPr>
          <w:rFonts w:cstheme="majorHAnsi"/>
          <w:color w:val="auto"/>
          <w:sz w:val="24"/>
          <w:szCs w:val="24"/>
        </w:rPr>
      </w:pPr>
      <w:bookmarkStart w:id="54" w:name="_Toc215667920"/>
      <w:r w:rsidRPr="0094014B">
        <w:rPr>
          <w:rFonts w:cstheme="majorHAnsi"/>
          <w:color w:val="auto"/>
          <w:sz w:val="24"/>
          <w:szCs w:val="24"/>
        </w:rPr>
        <w:t>PROMOTORES</w:t>
      </w:r>
      <w:bookmarkEnd w:id="54"/>
    </w:p>
    <w:p w14:paraId="39D00FEE" w14:textId="77777777" w:rsidR="004F2C90" w:rsidRPr="006905C9" w:rsidRDefault="00A05110" w:rsidP="00611C45">
      <w:pPr>
        <w:jc w:val="both"/>
        <w:rPr>
          <w:rFonts w:ascii="Calibri" w:hAnsi="Calibri" w:cs="Calibri"/>
        </w:rPr>
      </w:pPr>
      <w:r w:rsidRPr="006905C9">
        <w:rPr>
          <w:rFonts w:ascii="Calibri" w:hAnsi="Calibri" w:cs="Calibri"/>
        </w:rPr>
        <w:t>Não será permitida a permanência de promotores, fantasiados como personagens ou não, nos corredores. Caso o promotor fantasiado necessite sair do estande, deverá retirar a fantasia (ou parte dela).</w:t>
      </w:r>
    </w:p>
    <w:p w14:paraId="7DFFF4E6" w14:textId="77777777" w:rsidR="004F2C90" w:rsidRPr="006905C9" w:rsidRDefault="00A05110" w:rsidP="00611C45">
      <w:pPr>
        <w:jc w:val="both"/>
        <w:rPr>
          <w:rFonts w:ascii="Calibri" w:hAnsi="Calibri" w:cs="Calibri"/>
        </w:rPr>
      </w:pPr>
      <w:r w:rsidRPr="006905C9">
        <w:rPr>
          <w:rFonts w:ascii="Calibri" w:hAnsi="Calibri" w:cs="Calibri"/>
        </w:rPr>
        <w:t>Não será permitida a abordagem nem panfletagem fora da área do estande.</w:t>
      </w:r>
    </w:p>
    <w:p w14:paraId="5F631AC8" w14:textId="77777777" w:rsidR="004F2C90" w:rsidRPr="006905C9" w:rsidRDefault="00A05110" w:rsidP="00611C45">
      <w:pPr>
        <w:jc w:val="both"/>
        <w:rPr>
          <w:rFonts w:ascii="Calibri" w:hAnsi="Calibri" w:cs="Calibri"/>
        </w:rPr>
      </w:pPr>
      <w:r w:rsidRPr="006905C9">
        <w:rPr>
          <w:rFonts w:ascii="Calibri" w:hAnsi="Calibri" w:cs="Calibri"/>
        </w:rPr>
        <w:t>A circulação de personagens fantasiados será feita sempre por fora dos pavilhões, pelo portão mais próximo ao estande.</w:t>
      </w:r>
    </w:p>
    <w:p w14:paraId="780754FA" w14:textId="77777777" w:rsidR="004F2C90" w:rsidRPr="0094014B" w:rsidRDefault="00A05110" w:rsidP="0094014B">
      <w:pPr>
        <w:pStyle w:val="Ttulo2"/>
        <w:tabs>
          <w:tab w:val="left" w:pos="10348"/>
          <w:tab w:val="left" w:pos="11057"/>
        </w:tabs>
        <w:ind w:left="360"/>
        <w:rPr>
          <w:rFonts w:cstheme="majorHAnsi"/>
          <w:color w:val="auto"/>
          <w:sz w:val="24"/>
          <w:szCs w:val="24"/>
        </w:rPr>
      </w:pPr>
      <w:bookmarkStart w:id="55" w:name="_Toc215667921"/>
      <w:r w:rsidRPr="0094014B">
        <w:rPr>
          <w:rFonts w:cstheme="majorHAnsi"/>
          <w:color w:val="auto"/>
          <w:sz w:val="24"/>
          <w:szCs w:val="24"/>
        </w:rPr>
        <w:t>EQUIPE E REPRESENTANTES COMERCIAIS NOS CORREDORES</w:t>
      </w:r>
      <w:bookmarkEnd w:id="55"/>
    </w:p>
    <w:p w14:paraId="4C53F15B" w14:textId="77777777" w:rsidR="004F2C90" w:rsidRPr="006905C9" w:rsidRDefault="00A05110" w:rsidP="00611C45">
      <w:pPr>
        <w:jc w:val="both"/>
        <w:rPr>
          <w:rFonts w:ascii="Calibri" w:hAnsi="Calibri" w:cs="Calibri"/>
        </w:rPr>
      </w:pPr>
      <w:r w:rsidRPr="006905C9">
        <w:rPr>
          <w:rFonts w:ascii="Calibri" w:hAnsi="Calibri" w:cs="Calibri"/>
        </w:rPr>
        <w:t xml:space="preserve">Não será permitida a permanência de equipe e representantes comerciais fora da área dos estandes em hipótese nenhuma, pois podem obstruir a entrada de estandes vizinhos, além de dificultar os acessos e </w:t>
      </w:r>
      <w:proofErr w:type="spellStart"/>
      <w:r w:rsidRPr="006905C9">
        <w:rPr>
          <w:rFonts w:ascii="Calibri" w:hAnsi="Calibri" w:cs="Calibri"/>
        </w:rPr>
        <w:t>ﬂuxo</w:t>
      </w:r>
      <w:proofErr w:type="spellEnd"/>
      <w:r w:rsidRPr="006905C9">
        <w:rPr>
          <w:rFonts w:ascii="Calibri" w:hAnsi="Calibri" w:cs="Calibri"/>
        </w:rPr>
        <w:t xml:space="preserve"> de pessoas nos corredores.</w:t>
      </w:r>
    </w:p>
    <w:p w14:paraId="4B5F17AF" w14:textId="77777777" w:rsidR="004F2C90" w:rsidRPr="0094014B" w:rsidRDefault="00A05110" w:rsidP="0094014B">
      <w:pPr>
        <w:pStyle w:val="Ttulo2"/>
        <w:tabs>
          <w:tab w:val="left" w:pos="10348"/>
          <w:tab w:val="left" w:pos="11057"/>
        </w:tabs>
        <w:ind w:left="360"/>
        <w:rPr>
          <w:rFonts w:cstheme="majorHAnsi"/>
          <w:color w:val="auto"/>
          <w:sz w:val="24"/>
          <w:szCs w:val="24"/>
        </w:rPr>
      </w:pPr>
      <w:bookmarkStart w:id="56" w:name="_Toc215667922"/>
      <w:r w:rsidRPr="0094014B">
        <w:rPr>
          <w:rFonts w:cstheme="majorHAnsi"/>
          <w:color w:val="auto"/>
          <w:sz w:val="24"/>
          <w:szCs w:val="24"/>
        </w:rPr>
        <w:t>DISTRIBUIÇÃO DE BRINDES</w:t>
      </w:r>
      <w:bookmarkEnd w:id="56"/>
    </w:p>
    <w:p w14:paraId="1A1C766F" w14:textId="40B93470" w:rsidR="004F2C90" w:rsidRPr="006905C9" w:rsidRDefault="00A05110" w:rsidP="00611C45">
      <w:pPr>
        <w:jc w:val="both"/>
        <w:rPr>
          <w:rFonts w:ascii="Calibri" w:hAnsi="Calibri" w:cs="Calibri"/>
        </w:rPr>
      </w:pPr>
      <w:r w:rsidRPr="006905C9">
        <w:rPr>
          <w:rFonts w:ascii="Calibri" w:hAnsi="Calibri" w:cs="Calibri"/>
        </w:rPr>
        <w:t xml:space="preserve">É proibido ao EXPOSITOR manter operação de distribuição de folhetos, amostras, cartões, abordagens, fora dos limites de seu estande. Não será permitida a distribuição de brindes ou outro material de forma tal que obrigue o público a formar </w:t>
      </w:r>
      <w:proofErr w:type="spellStart"/>
      <w:r w:rsidRPr="006905C9">
        <w:rPr>
          <w:rFonts w:ascii="Calibri" w:hAnsi="Calibri" w:cs="Calibri"/>
        </w:rPr>
        <w:t>ﬁlas</w:t>
      </w:r>
      <w:proofErr w:type="spellEnd"/>
      <w:r w:rsidRPr="006905C9">
        <w:rPr>
          <w:rFonts w:ascii="Calibri" w:hAnsi="Calibri" w:cs="Calibri"/>
        </w:rPr>
        <w:t xml:space="preserve"> ou aglomeração desordenada nos corredores do pavilhão de exposição.</w:t>
      </w:r>
    </w:p>
    <w:p w14:paraId="50F83C57" w14:textId="77777777" w:rsidR="004F2C90" w:rsidRPr="0094014B" w:rsidRDefault="00A05110" w:rsidP="0094014B">
      <w:pPr>
        <w:pStyle w:val="Ttulo2"/>
        <w:tabs>
          <w:tab w:val="left" w:pos="10348"/>
          <w:tab w:val="left" w:pos="11057"/>
        </w:tabs>
        <w:ind w:left="360"/>
        <w:rPr>
          <w:rFonts w:cstheme="majorHAnsi"/>
          <w:color w:val="auto"/>
          <w:sz w:val="24"/>
          <w:szCs w:val="24"/>
        </w:rPr>
      </w:pPr>
      <w:bookmarkStart w:id="57" w:name="_Toc215667923"/>
      <w:r w:rsidRPr="0094014B">
        <w:rPr>
          <w:rFonts w:cstheme="majorHAnsi"/>
          <w:color w:val="auto"/>
          <w:sz w:val="24"/>
          <w:szCs w:val="24"/>
        </w:rPr>
        <w:t>ENCERRAMENTO DAS ATIVIDADES DO ESTANDE</w:t>
      </w:r>
      <w:bookmarkEnd w:id="57"/>
    </w:p>
    <w:p w14:paraId="5E2FC266" w14:textId="77777777" w:rsidR="004F2C90" w:rsidRPr="006905C9" w:rsidRDefault="00A05110" w:rsidP="00611C45">
      <w:pPr>
        <w:jc w:val="both"/>
        <w:rPr>
          <w:rFonts w:ascii="Calibri" w:hAnsi="Calibri" w:cs="Calibri"/>
        </w:rPr>
      </w:pPr>
      <w:r w:rsidRPr="006905C9">
        <w:rPr>
          <w:rFonts w:ascii="Calibri" w:hAnsi="Calibri" w:cs="Calibri"/>
        </w:rPr>
        <w:t xml:space="preserve">É terminantemente proibido o encerramento das atividades do estande antes do horário </w:t>
      </w:r>
      <w:proofErr w:type="spellStart"/>
      <w:r w:rsidRPr="006905C9">
        <w:rPr>
          <w:rFonts w:ascii="Calibri" w:hAnsi="Calibri" w:cs="Calibri"/>
        </w:rPr>
        <w:t>oﬁcial</w:t>
      </w:r>
      <w:proofErr w:type="spellEnd"/>
      <w:r w:rsidRPr="006905C9">
        <w:rPr>
          <w:rFonts w:ascii="Calibri" w:hAnsi="Calibri" w:cs="Calibri"/>
        </w:rPr>
        <w:t xml:space="preserve"> do término do Evento. Portanto, o EXPOSITOR é obrigado a cumprir o horário abaixo estabelecido:</w:t>
      </w:r>
    </w:p>
    <w:p w14:paraId="6941B95D" w14:textId="02CFA954" w:rsidR="004F2C90" w:rsidRDefault="00A05110" w:rsidP="00611C45">
      <w:pPr>
        <w:jc w:val="both"/>
        <w:rPr>
          <w:rFonts w:ascii="Calibri" w:hAnsi="Calibri" w:cs="Calibri"/>
        </w:rPr>
      </w:pPr>
      <w:r w:rsidRPr="006905C9">
        <w:rPr>
          <w:rFonts w:ascii="Calibri" w:hAnsi="Calibri" w:cs="Calibri"/>
        </w:rPr>
        <w:t>FEIRA: 1</w:t>
      </w:r>
      <w:r w:rsidR="00FC49EE">
        <w:rPr>
          <w:rFonts w:ascii="Calibri" w:hAnsi="Calibri" w:cs="Calibri"/>
        </w:rPr>
        <w:t>8</w:t>
      </w:r>
      <w:r w:rsidRPr="006905C9">
        <w:rPr>
          <w:rFonts w:ascii="Calibri" w:hAnsi="Calibri" w:cs="Calibri"/>
        </w:rPr>
        <w:t xml:space="preserve">/05/2026 a </w:t>
      </w:r>
      <w:r w:rsidR="00FC49EE">
        <w:rPr>
          <w:rFonts w:ascii="Calibri" w:hAnsi="Calibri" w:cs="Calibri"/>
        </w:rPr>
        <w:t>20</w:t>
      </w:r>
      <w:r w:rsidRPr="006905C9">
        <w:rPr>
          <w:rFonts w:ascii="Calibri" w:hAnsi="Calibri" w:cs="Calibri"/>
        </w:rPr>
        <w:t xml:space="preserve">/05/2026, das 12h às 20h e </w:t>
      </w:r>
      <w:r w:rsidR="00FC49EE">
        <w:rPr>
          <w:rFonts w:ascii="Calibri" w:hAnsi="Calibri" w:cs="Calibri"/>
        </w:rPr>
        <w:t>21</w:t>
      </w:r>
      <w:r w:rsidRPr="006905C9">
        <w:rPr>
          <w:rFonts w:ascii="Calibri" w:hAnsi="Calibri" w:cs="Calibri"/>
        </w:rPr>
        <w:t>/05/2026, das 12h às 18h</w:t>
      </w:r>
    </w:p>
    <w:p w14:paraId="19711DB9" w14:textId="77777777" w:rsidR="004F2C90" w:rsidRPr="0094014B" w:rsidRDefault="00A05110" w:rsidP="0094014B">
      <w:pPr>
        <w:pStyle w:val="Ttulo2"/>
        <w:tabs>
          <w:tab w:val="left" w:pos="10348"/>
          <w:tab w:val="left" w:pos="11057"/>
        </w:tabs>
        <w:ind w:left="360"/>
        <w:rPr>
          <w:rFonts w:cstheme="majorHAnsi"/>
          <w:color w:val="auto"/>
          <w:sz w:val="24"/>
          <w:szCs w:val="24"/>
        </w:rPr>
      </w:pPr>
      <w:bookmarkStart w:id="58" w:name="_Toc215667924"/>
      <w:r w:rsidRPr="0094014B">
        <w:rPr>
          <w:rFonts w:cstheme="majorHAnsi"/>
          <w:color w:val="auto"/>
          <w:sz w:val="24"/>
          <w:szCs w:val="24"/>
        </w:rPr>
        <w:lastRenderedPageBreak/>
        <w:t>DESMONTAGEM ANTECIPADA AO TÉRMINO DO EVENTO</w:t>
      </w:r>
      <w:bookmarkEnd w:id="58"/>
    </w:p>
    <w:p w14:paraId="238DFC21" w14:textId="77777777" w:rsidR="004F2C90" w:rsidRDefault="00A05110" w:rsidP="00611C45">
      <w:pPr>
        <w:jc w:val="both"/>
        <w:rPr>
          <w:rFonts w:ascii="Calibri" w:hAnsi="Calibri" w:cs="Calibri"/>
        </w:rPr>
      </w:pPr>
      <w:r w:rsidRPr="006905C9">
        <w:rPr>
          <w:rFonts w:ascii="Calibri" w:hAnsi="Calibri" w:cs="Calibri"/>
        </w:rPr>
        <w:t xml:space="preserve">O EXPOSITOR que iniciar a desmontagem e retirada de produtos, equipamentos e acessórios antes dos horários </w:t>
      </w:r>
      <w:proofErr w:type="spellStart"/>
      <w:r w:rsidRPr="006905C9">
        <w:rPr>
          <w:rFonts w:ascii="Calibri" w:hAnsi="Calibri" w:cs="Calibri"/>
        </w:rPr>
        <w:t>especiﬁcados</w:t>
      </w:r>
      <w:proofErr w:type="spellEnd"/>
      <w:r w:rsidRPr="006905C9">
        <w:rPr>
          <w:rFonts w:ascii="Calibri" w:hAnsi="Calibri" w:cs="Calibri"/>
        </w:rPr>
        <w:t xml:space="preserve"> acima serão </w:t>
      </w:r>
      <w:proofErr w:type="spellStart"/>
      <w:r w:rsidRPr="006905C9">
        <w:rPr>
          <w:rFonts w:ascii="Calibri" w:hAnsi="Calibri" w:cs="Calibri"/>
        </w:rPr>
        <w:t>notiﬁcados</w:t>
      </w:r>
      <w:proofErr w:type="spellEnd"/>
      <w:r w:rsidRPr="006905C9">
        <w:rPr>
          <w:rFonts w:ascii="Calibri" w:hAnsi="Calibri" w:cs="Calibri"/>
        </w:rPr>
        <w:t xml:space="preserve"> e multados pelos </w:t>
      </w:r>
      <w:proofErr w:type="spellStart"/>
      <w:r w:rsidRPr="006905C9">
        <w:rPr>
          <w:rFonts w:ascii="Calibri" w:hAnsi="Calibri" w:cs="Calibri"/>
        </w:rPr>
        <w:t>ﬁscais</w:t>
      </w:r>
      <w:proofErr w:type="spellEnd"/>
      <w:r w:rsidRPr="006905C9">
        <w:rPr>
          <w:rFonts w:ascii="Calibri" w:hAnsi="Calibri" w:cs="Calibri"/>
        </w:rPr>
        <w:t xml:space="preserve"> de pavilhão (penalidade prevista em contrato), além de não conseguirem sair com os produtos, pois a equipe de segurança estará orientada a seguir esses horários.</w:t>
      </w:r>
    </w:p>
    <w:p w14:paraId="18368296" w14:textId="64CBCE9C" w:rsidR="0074735F" w:rsidRPr="0094014B" w:rsidRDefault="0074735F" w:rsidP="0094014B">
      <w:pPr>
        <w:pStyle w:val="Ttulo2"/>
        <w:tabs>
          <w:tab w:val="left" w:pos="10348"/>
          <w:tab w:val="left" w:pos="11057"/>
        </w:tabs>
        <w:ind w:left="360"/>
        <w:rPr>
          <w:rFonts w:cstheme="majorHAnsi"/>
          <w:color w:val="auto"/>
          <w:sz w:val="24"/>
          <w:szCs w:val="24"/>
        </w:rPr>
      </w:pPr>
      <w:bookmarkStart w:id="59" w:name="_Toc215667925"/>
      <w:r w:rsidRPr="0094014B">
        <w:rPr>
          <w:rFonts w:cstheme="majorHAnsi"/>
          <w:color w:val="auto"/>
          <w:sz w:val="24"/>
          <w:szCs w:val="24"/>
        </w:rPr>
        <w:t>DEMARCAÇÃO</w:t>
      </w:r>
      <w:r w:rsidR="009F4677" w:rsidRPr="0094014B">
        <w:rPr>
          <w:rFonts w:cstheme="majorHAnsi"/>
          <w:color w:val="auto"/>
          <w:sz w:val="24"/>
          <w:szCs w:val="24"/>
        </w:rPr>
        <w:t xml:space="preserve"> PISO</w:t>
      </w:r>
      <w:bookmarkEnd w:id="59"/>
    </w:p>
    <w:p w14:paraId="508CABDC" w14:textId="7E3C674A" w:rsidR="0074735F" w:rsidRDefault="0074735F" w:rsidP="0074735F">
      <w:pPr>
        <w:jc w:val="both"/>
        <w:rPr>
          <w:rFonts w:ascii="Calibri" w:hAnsi="Calibri" w:cs="Calibri"/>
        </w:rPr>
      </w:pPr>
      <w:r w:rsidRPr="006905C9">
        <w:rPr>
          <w:rFonts w:ascii="Calibri" w:hAnsi="Calibri" w:cs="Calibri"/>
        </w:rPr>
        <w:t xml:space="preserve">A área de cada estande será demarcada pela coordenação do Evento no piso dos pavilhões e para a montagem do estande, deverá ser considerado o ângulo interno da marca no piso. Não será permitido o uso das áreas de circulação, estandes vizinhos ou áreas entre os estandes e as paredes do pavilhão para colocação de ferramentas, materiais ou produtos, devendo a operação de montagem do estande ser realizada exclusivamente dentro dos limites das áreas locadas e perímetro máximo de 1 metro paralelo ao estande demarcado. </w:t>
      </w:r>
    </w:p>
    <w:p w14:paraId="2662143E" w14:textId="13429D24" w:rsidR="00B6397A" w:rsidRPr="0094014B" w:rsidRDefault="00B6397A" w:rsidP="0094014B">
      <w:pPr>
        <w:pStyle w:val="Ttulo2"/>
        <w:tabs>
          <w:tab w:val="left" w:pos="10348"/>
          <w:tab w:val="left" w:pos="11057"/>
        </w:tabs>
        <w:ind w:left="360"/>
        <w:rPr>
          <w:rFonts w:cstheme="majorHAnsi"/>
          <w:color w:val="auto"/>
          <w:sz w:val="24"/>
          <w:szCs w:val="24"/>
        </w:rPr>
      </w:pPr>
      <w:bookmarkStart w:id="60" w:name="_Toc215667926"/>
      <w:r w:rsidRPr="0094014B">
        <w:rPr>
          <w:rFonts w:cstheme="majorHAnsi"/>
          <w:color w:val="auto"/>
          <w:sz w:val="24"/>
          <w:szCs w:val="24"/>
        </w:rPr>
        <w:t>PASSADEIRA</w:t>
      </w:r>
      <w:bookmarkEnd w:id="60"/>
    </w:p>
    <w:p w14:paraId="2D5034CF" w14:textId="10B7191E" w:rsidR="00B6397A" w:rsidRDefault="00B6397A" w:rsidP="00B6397A">
      <w:pPr>
        <w:jc w:val="both"/>
        <w:rPr>
          <w:rFonts w:ascii="Calibri" w:hAnsi="Calibri" w:cs="Calibri"/>
        </w:rPr>
      </w:pPr>
      <w:r w:rsidRPr="006905C9">
        <w:rPr>
          <w:rFonts w:ascii="Calibri" w:hAnsi="Calibri" w:cs="Calibri"/>
        </w:rPr>
        <w:t xml:space="preserve">Após a colocação da passadeira é terminantemente proibido confeccionar qualquer tipo de material que gere resíduos dentro do pavilhão, fazer retoques de pintura, jogar lixo sobre </w:t>
      </w:r>
      <w:proofErr w:type="gramStart"/>
      <w:r w:rsidRPr="006905C9">
        <w:rPr>
          <w:rFonts w:ascii="Calibri" w:hAnsi="Calibri" w:cs="Calibri"/>
        </w:rPr>
        <w:t>as mesmas</w:t>
      </w:r>
      <w:proofErr w:type="gramEnd"/>
      <w:r w:rsidRPr="006905C9">
        <w:rPr>
          <w:rFonts w:ascii="Calibri" w:hAnsi="Calibri" w:cs="Calibri"/>
        </w:rPr>
        <w:t>. No caso de ocorrência com a passadeira já instalada</w:t>
      </w:r>
      <w:r w:rsidR="003638F7">
        <w:rPr>
          <w:rFonts w:ascii="Calibri" w:hAnsi="Calibri" w:cs="Calibri"/>
        </w:rPr>
        <w:t xml:space="preserve">, </w:t>
      </w:r>
      <w:r w:rsidRPr="006905C9">
        <w:rPr>
          <w:rFonts w:ascii="Calibri" w:hAnsi="Calibri" w:cs="Calibri"/>
        </w:rPr>
        <w:t xml:space="preserve">além da </w:t>
      </w:r>
      <w:r w:rsidR="003638F7">
        <w:rPr>
          <w:rFonts w:ascii="Calibri" w:hAnsi="Calibri" w:cs="Calibri"/>
        </w:rPr>
        <w:t>multa a montadora deverá</w:t>
      </w:r>
      <w:r w:rsidRPr="006905C9">
        <w:rPr>
          <w:rFonts w:ascii="Calibri" w:hAnsi="Calibri" w:cs="Calibri"/>
        </w:rPr>
        <w:t xml:space="preserve"> arcar com as despesas de substituição da forração.</w:t>
      </w:r>
    </w:p>
    <w:p w14:paraId="61F00385" w14:textId="77777777" w:rsidR="004641C9" w:rsidRPr="0094014B" w:rsidRDefault="004641C9" w:rsidP="0094014B">
      <w:pPr>
        <w:pStyle w:val="Ttulo2"/>
        <w:tabs>
          <w:tab w:val="left" w:pos="10348"/>
          <w:tab w:val="left" w:pos="11057"/>
        </w:tabs>
        <w:ind w:left="360"/>
        <w:rPr>
          <w:rFonts w:cstheme="majorHAnsi"/>
          <w:color w:val="auto"/>
          <w:sz w:val="24"/>
          <w:szCs w:val="24"/>
        </w:rPr>
      </w:pPr>
      <w:bookmarkStart w:id="61" w:name="_Toc215667927"/>
      <w:r w:rsidRPr="0094014B">
        <w:rPr>
          <w:rFonts w:cstheme="majorHAnsi"/>
          <w:color w:val="auto"/>
          <w:sz w:val="24"/>
          <w:szCs w:val="24"/>
        </w:rPr>
        <w:t>UTILIZAÇÃO DO PAVILHÃO</w:t>
      </w:r>
      <w:bookmarkEnd w:id="61"/>
    </w:p>
    <w:p w14:paraId="4FC3EED1" w14:textId="77777777" w:rsidR="004641C9" w:rsidRPr="006905C9" w:rsidRDefault="004641C9" w:rsidP="004641C9">
      <w:pPr>
        <w:jc w:val="both"/>
        <w:rPr>
          <w:rFonts w:ascii="Calibri" w:hAnsi="Calibri" w:cs="Calibri"/>
        </w:rPr>
      </w:pPr>
      <w:r w:rsidRPr="006905C9">
        <w:rPr>
          <w:rFonts w:ascii="Calibri" w:hAnsi="Calibri" w:cs="Calibri"/>
        </w:rPr>
        <w:t>O piso do pavilhão não poderá, em hipótese alguma, ser demarcado, pintado, furado ou escavado pelo EXPOSITOR ou pela MONTADORA. É proibido apoiar, amarrar ou pendurar qualquer componente do estande ou de produtos expostos à estrutura do telhado, das coberturas, das paredes ou das colunas do pavilhão. É também proibido furar ou pintar esses elementos. Qualquer dano efetuado pelo EXPOSITOR ou pela MONTADORA às instalações do pavilhão será de sua inteira responsabilidade, devendo arcar com os custos, as multas ou as sanções daí decorrentes.</w:t>
      </w:r>
    </w:p>
    <w:p w14:paraId="2AAD982D" w14:textId="77777777" w:rsidR="004641C9" w:rsidRPr="0094014B" w:rsidRDefault="004641C9" w:rsidP="0094014B">
      <w:pPr>
        <w:pStyle w:val="Ttulo2"/>
        <w:tabs>
          <w:tab w:val="left" w:pos="10348"/>
          <w:tab w:val="left" w:pos="11057"/>
        </w:tabs>
        <w:ind w:left="360"/>
        <w:rPr>
          <w:rFonts w:cstheme="majorHAnsi"/>
          <w:color w:val="auto"/>
          <w:sz w:val="24"/>
          <w:szCs w:val="24"/>
        </w:rPr>
      </w:pPr>
      <w:bookmarkStart w:id="62" w:name="_Toc215667928"/>
      <w:r w:rsidRPr="0094014B">
        <w:rPr>
          <w:rFonts w:cstheme="majorHAnsi"/>
          <w:color w:val="auto"/>
          <w:sz w:val="24"/>
          <w:szCs w:val="24"/>
        </w:rPr>
        <w:t>CONSTRUÇÕES DE ALVENARIA, ESTRUTURA METÁLICA, MADEIRA E ALUMÍNIO</w:t>
      </w:r>
      <w:bookmarkEnd w:id="62"/>
    </w:p>
    <w:p w14:paraId="60B3BE6D" w14:textId="77777777" w:rsidR="004641C9" w:rsidRPr="006905C9" w:rsidRDefault="004641C9" w:rsidP="004641C9">
      <w:pPr>
        <w:jc w:val="both"/>
        <w:rPr>
          <w:rFonts w:ascii="Calibri" w:hAnsi="Calibri" w:cs="Calibri"/>
        </w:rPr>
      </w:pPr>
      <w:r w:rsidRPr="006905C9">
        <w:rPr>
          <w:rFonts w:ascii="Calibri" w:hAnsi="Calibri" w:cs="Calibri"/>
        </w:rPr>
        <w:t xml:space="preserve">Não é permitida a fabricação de quaisquer elementos de madeira, ferro e alumínio dentro dos pavilhões, devendo ser pré-montados nas </w:t>
      </w:r>
      <w:proofErr w:type="spellStart"/>
      <w:r w:rsidRPr="006905C9">
        <w:rPr>
          <w:rFonts w:ascii="Calibri" w:hAnsi="Calibri" w:cs="Calibri"/>
        </w:rPr>
        <w:t>oﬁcinas</w:t>
      </w:r>
      <w:proofErr w:type="spellEnd"/>
      <w:r w:rsidRPr="006905C9">
        <w:rPr>
          <w:rFonts w:ascii="Calibri" w:hAnsi="Calibri" w:cs="Calibri"/>
        </w:rPr>
        <w:t xml:space="preserve"> das MONTADORAS. Deverão vir com massa, lixados e com a pintura semipronta, com processo de </w:t>
      </w:r>
      <w:proofErr w:type="spellStart"/>
      <w:r w:rsidRPr="006905C9">
        <w:rPr>
          <w:rFonts w:ascii="Calibri" w:hAnsi="Calibri" w:cs="Calibri"/>
        </w:rPr>
        <w:t>ﬁxação</w:t>
      </w:r>
      <w:proofErr w:type="spellEnd"/>
      <w:r w:rsidRPr="006905C9">
        <w:rPr>
          <w:rFonts w:ascii="Calibri" w:hAnsi="Calibri" w:cs="Calibri"/>
        </w:rPr>
        <w:t xml:space="preserve"> por meio de parafusos, entre outros. Serão permitidos apenas retoques para o acabamento.</w:t>
      </w:r>
    </w:p>
    <w:p w14:paraId="6A9D51C2" w14:textId="77777777" w:rsidR="004641C9" w:rsidRPr="006905C9" w:rsidRDefault="004641C9" w:rsidP="004641C9">
      <w:pPr>
        <w:jc w:val="both"/>
        <w:rPr>
          <w:rFonts w:ascii="Calibri" w:hAnsi="Calibri" w:cs="Calibri"/>
        </w:rPr>
      </w:pPr>
      <w:r w:rsidRPr="006905C9">
        <w:rPr>
          <w:rFonts w:ascii="Calibri" w:hAnsi="Calibri" w:cs="Calibri"/>
        </w:rPr>
        <w:t>É TERMINANTEMENTE PROIBIDO:</w:t>
      </w:r>
    </w:p>
    <w:p w14:paraId="30566A7A" w14:textId="77777777" w:rsidR="004641C9" w:rsidRPr="00FC74E5" w:rsidRDefault="004641C9" w:rsidP="00FC74E5">
      <w:pPr>
        <w:pStyle w:val="PargrafodaLista"/>
        <w:numPr>
          <w:ilvl w:val="0"/>
          <w:numId w:val="16"/>
        </w:numPr>
        <w:jc w:val="both"/>
        <w:rPr>
          <w:rFonts w:ascii="Calibri" w:hAnsi="Calibri" w:cs="Calibri"/>
        </w:rPr>
      </w:pPr>
      <w:r w:rsidRPr="00FC74E5">
        <w:rPr>
          <w:rFonts w:ascii="Calibri" w:hAnsi="Calibri" w:cs="Calibri"/>
        </w:rPr>
        <w:t>O uso de serra circular montada em bancada dentro dos pavilhões;</w:t>
      </w:r>
    </w:p>
    <w:p w14:paraId="7E3F8C7B" w14:textId="77777777" w:rsidR="004641C9" w:rsidRPr="00FC74E5" w:rsidRDefault="004641C9" w:rsidP="00FC74E5">
      <w:pPr>
        <w:pStyle w:val="PargrafodaLista"/>
        <w:numPr>
          <w:ilvl w:val="0"/>
          <w:numId w:val="16"/>
        </w:numPr>
        <w:jc w:val="both"/>
        <w:rPr>
          <w:rFonts w:ascii="Calibri" w:hAnsi="Calibri" w:cs="Calibri"/>
        </w:rPr>
      </w:pPr>
      <w:r w:rsidRPr="00FC74E5">
        <w:rPr>
          <w:rFonts w:ascii="Calibri" w:hAnsi="Calibri" w:cs="Calibri"/>
        </w:rPr>
        <w:t>O uso de soldadores para a construção de estruturas nos pavilhões, apenas eventuais pontos de solda para acabamento;</w:t>
      </w:r>
    </w:p>
    <w:p w14:paraId="66FD336E" w14:textId="77777777" w:rsidR="004641C9" w:rsidRPr="00FC74E5" w:rsidRDefault="004641C9" w:rsidP="00FC74E5">
      <w:pPr>
        <w:pStyle w:val="PargrafodaLista"/>
        <w:numPr>
          <w:ilvl w:val="0"/>
          <w:numId w:val="16"/>
        </w:numPr>
        <w:jc w:val="both"/>
        <w:rPr>
          <w:rFonts w:ascii="Calibri" w:hAnsi="Calibri" w:cs="Calibri"/>
        </w:rPr>
      </w:pPr>
      <w:r w:rsidRPr="00FC74E5">
        <w:rPr>
          <w:rFonts w:ascii="Calibri" w:hAnsi="Calibri" w:cs="Calibri"/>
        </w:rPr>
        <w:t>Qualquer construção de alvenaria ou similar.</w:t>
      </w:r>
    </w:p>
    <w:p w14:paraId="2D493812" w14:textId="77777777" w:rsidR="004641C9" w:rsidRDefault="004641C9" w:rsidP="004641C9">
      <w:pPr>
        <w:jc w:val="both"/>
        <w:rPr>
          <w:rFonts w:ascii="Calibri" w:hAnsi="Calibri" w:cs="Calibri"/>
        </w:rPr>
      </w:pPr>
      <w:r w:rsidRPr="006905C9">
        <w:rPr>
          <w:rFonts w:ascii="Calibri" w:hAnsi="Calibri" w:cs="Calibri"/>
        </w:rPr>
        <w:t>Todos os elementos estruturais das montagens modulares deverão oferecer plena segurança ao conjunto construtivo, não sendo permitida a utilização de pinos ou demais peças de madeira para a junção ou o travamento dos montantes e/ou das travessas de alumínio ou similar ou de quaisquer outros tipos de elemento.</w:t>
      </w:r>
    </w:p>
    <w:p w14:paraId="5F857AB5" w14:textId="77777777" w:rsidR="00206468" w:rsidRPr="0094014B" w:rsidRDefault="00206468" w:rsidP="0094014B">
      <w:pPr>
        <w:pStyle w:val="Ttulo2"/>
        <w:tabs>
          <w:tab w:val="left" w:pos="10348"/>
          <w:tab w:val="left" w:pos="11057"/>
        </w:tabs>
        <w:ind w:left="360"/>
        <w:rPr>
          <w:rFonts w:cstheme="majorHAnsi"/>
          <w:color w:val="auto"/>
          <w:sz w:val="24"/>
          <w:szCs w:val="24"/>
        </w:rPr>
      </w:pPr>
      <w:bookmarkStart w:id="63" w:name="_Toc215667929"/>
      <w:r w:rsidRPr="0094014B">
        <w:rPr>
          <w:rFonts w:cstheme="majorHAnsi"/>
          <w:color w:val="auto"/>
          <w:sz w:val="24"/>
          <w:szCs w:val="24"/>
        </w:rPr>
        <w:t>VIAS DE CIRCULAÇÃO / LIMPEZA</w:t>
      </w:r>
      <w:bookmarkEnd w:id="63"/>
    </w:p>
    <w:p w14:paraId="070F6ECD" w14:textId="57FDC87B" w:rsidR="00206468" w:rsidRPr="006905C9" w:rsidRDefault="00206468" w:rsidP="00206468">
      <w:pPr>
        <w:jc w:val="both"/>
        <w:rPr>
          <w:rFonts w:ascii="Calibri" w:hAnsi="Calibri" w:cs="Calibri"/>
        </w:rPr>
      </w:pPr>
      <w:r w:rsidRPr="006905C9">
        <w:rPr>
          <w:rFonts w:ascii="Calibri" w:hAnsi="Calibri" w:cs="Calibri"/>
        </w:rPr>
        <w:t>O lixo somente poderá ser retirado de dentro dos estandes nos horários de manutenção, durante o recesso do Evento, sendo proibida a colocação de sacos de lixo encostados em pilares, nas lixeiras do Evento ou no meio das passadeiras, sob pena de multa por ocorrência;</w:t>
      </w:r>
    </w:p>
    <w:p w14:paraId="761A6B3D" w14:textId="77777777" w:rsidR="00206468" w:rsidRPr="006905C9" w:rsidRDefault="00206468" w:rsidP="00206468">
      <w:pPr>
        <w:jc w:val="both"/>
        <w:rPr>
          <w:rFonts w:ascii="Calibri" w:hAnsi="Calibri" w:cs="Calibri"/>
        </w:rPr>
      </w:pPr>
      <w:r w:rsidRPr="006905C9">
        <w:rPr>
          <w:rFonts w:ascii="Calibri" w:hAnsi="Calibri" w:cs="Calibri"/>
        </w:rPr>
        <w:lastRenderedPageBreak/>
        <w:t>Caso seja extremamente necessária a retirada do lixo no horário de funcionamento do Evento, favor solicitar ao CAEX (Central de Atendimento ao EXPOSITOR) ou ao Fiscal de Pavilhão essa autorização especial.</w:t>
      </w:r>
    </w:p>
    <w:p w14:paraId="1EC16B71" w14:textId="77777777" w:rsidR="00206468" w:rsidRPr="006905C9" w:rsidRDefault="00206468" w:rsidP="00206468">
      <w:pPr>
        <w:jc w:val="both"/>
        <w:rPr>
          <w:rFonts w:ascii="Calibri" w:hAnsi="Calibri" w:cs="Calibri"/>
        </w:rPr>
      </w:pPr>
      <w:r w:rsidRPr="006905C9">
        <w:rPr>
          <w:rFonts w:ascii="Calibri" w:hAnsi="Calibri" w:cs="Calibri"/>
        </w:rPr>
        <w:t>Fica terminantemente proibido fazer depósito de materiais, ferramentas, caixas ou produtos nas rotas de fuga, nas vias de circulação e nos estandes vizinhos. Toda operação deve ser realizada DENTRO dos limites da área de responsabilidade do EXPOSITOR e da MONTADORA.</w:t>
      </w:r>
    </w:p>
    <w:p w14:paraId="7D4380EC" w14:textId="5A7CBC4B" w:rsidR="00206468" w:rsidRPr="006905C9" w:rsidRDefault="00206468" w:rsidP="00206468">
      <w:pPr>
        <w:jc w:val="both"/>
        <w:rPr>
          <w:rFonts w:ascii="Calibri" w:hAnsi="Calibri" w:cs="Calibri"/>
        </w:rPr>
      </w:pPr>
      <w:r w:rsidRPr="006905C9">
        <w:rPr>
          <w:rFonts w:ascii="Calibri" w:hAnsi="Calibri" w:cs="Calibri"/>
        </w:rPr>
        <w:t xml:space="preserve">Durante a montagem, na necessidade de deixar qualquer material temporariamente nas vias de circulação, coloque-o junto à área do estande deixando um corredor com no mínimo 2 m de largura para a circulação de pessoas, carrinhos, equipamentos de emergência, equipes de resgate, socorro, brigadas de incêndio e bombeiros. Durante o período de montagem, a APAS SHOW 2026 manterá serviço de limpeza nas vias de circulação para a retirada de materiais e lixos depositados pelas MONTADORAS. No último dia de montagem, nenhum material pode permanecer nas vias de circulação, </w:t>
      </w:r>
      <w:r w:rsidR="002D1663">
        <w:rPr>
          <w:rFonts w:ascii="Calibri" w:hAnsi="Calibri" w:cs="Calibri"/>
        </w:rPr>
        <w:t>devido</w:t>
      </w:r>
      <w:r w:rsidRPr="006905C9">
        <w:rPr>
          <w:rFonts w:ascii="Calibri" w:hAnsi="Calibri" w:cs="Calibri"/>
        </w:rPr>
        <w:t xml:space="preserve"> a colocação das passadeiras. Após a colocação das passadeiras, </w:t>
      </w:r>
      <w:proofErr w:type="spellStart"/>
      <w:r w:rsidRPr="006905C9">
        <w:rPr>
          <w:rFonts w:ascii="Calibri" w:hAnsi="Calibri" w:cs="Calibri"/>
        </w:rPr>
        <w:t>ﬁca</w:t>
      </w:r>
      <w:proofErr w:type="spellEnd"/>
      <w:r w:rsidRPr="006905C9">
        <w:rPr>
          <w:rFonts w:ascii="Calibri" w:hAnsi="Calibri" w:cs="Calibri"/>
        </w:rPr>
        <w:t xml:space="preserve"> terminantemente proibido jogar lixo ou deixar qualquer tipo de material sobre estas.</w:t>
      </w:r>
    </w:p>
    <w:p w14:paraId="5AFB9BE5" w14:textId="77777777" w:rsidR="00206468" w:rsidRPr="006905C9" w:rsidRDefault="00206468" w:rsidP="00206468">
      <w:pPr>
        <w:jc w:val="both"/>
        <w:rPr>
          <w:rFonts w:ascii="Calibri" w:hAnsi="Calibri" w:cs="Calibri"/>
        </w:rPr>
      </w:pPr>
      <w:r w:rsidRPr="006905C9">
        <w:rPr>
          <w:rFonts w:ascii="Calibri" w:hAnsi="Calibri" w:cs="Calibri"/>
        </w:rPr>
        <w:t>No período de desmontagem, as equipes responsáveis acompanharão a liberação das áreas junto às MONTADORAS.</w:t>
      </w:r>
    </w:p>
    <w:p w14:paraId="0198795C" w14:textId="77777777" w:rsidR="00206468" w:rsidRDefault="00206468" w:rsidP="00206468">
      <w:pPr>
        <w:jc w:val="both"/>
        <w:rPr>
          <w:rFonts w:ascii="Calibri" w:hAnsi="Calibri" w:cs="Calibri"/>
        </w:rPr>
      </w:pPr>
      <w:r w:rsidRPr="006905C9">
        <w:rPr>
          <w:rFonts w:ascii="Calibri" w:hAnsi="Calibri" w:cs="Calibri"/>
        </w:rPr>
        <w:t>Caso ocorram irregularidades na retirada do material e na liberação da área, será aplicada multa, pela equipe de fiscais.</w:t>
      </w:r>
    </w:p>
    <w:p w14:paraId="62EED89B" w14:textId="77777777" w:rsidR="00D00353" w:rsidRPr="0094014B" w:rsidRDefault="00D00353" w:rsidP="0094014B">
      <w:pPr>
        <w:pStyle w:val="Ttulo2"/>
        <w:tabs>
          <w:tab w:val="left" w:pos="10348"/>
          <w:tab w:val="left" w:pos="11057"/>
        </w:tabs>
        <w:ind w:left="360"/>
        <w:rPr>
          <w:rFonts w:cstheme="majorHAnsi"/>
          <w:color w:val="auto"/>
          <w:sz w:val="24"/>
          <w:szCs w:val="24"/>
        </w:rPr>
      </w:pPr>
      <w:bookmarkStart w:id="64" w:name="_Toc215667930"/>
      <w:r w:rsidRPr="0094014B">
        <w:rPr>
          <w:rFonts w:cstheme="majorHAnsi"/>
          <w:color w:val="auto"/>
          <w:sz w:val="24"/>
          <w:szCs w:val="24"/>
        </w:rPr>
        <w:t>USO DE FOGÕES ELÉTRICOS / FORNOS</w:t>
      </w:r>
      <w:bookmarkEnd w:id="64"/>
    </w:p>
    <w:p w14:paraId="7FF8A253" w14:textId="77777777" w:rsidR="00D00353" w:rsidRPr="006905C9" w:rsidRDefault="00D00353" w:rsidP="00D00353">
      <w:pPr>
        <w:jc w:val="both"/>
        <w:rPr>
          <w:rFonts w:ascii="Calibri" w:hAnsi="Calibri" w:cs="Calibri"/>
        </w:rPr>
      </w:pPr>
      <w:r w:rsidRPr="006905C9">
        <w:rPr>
          <w:rFonts w:ascii="Calibri" w:hAnsi="Calibri" w:cs="Calibri"/>
        </w:rPr>
        <w:t xml:space="preserve">Caso vá utilizar fogão elétrico ou forno elétrico no seu estande, serão obrigatórios a observação e o cumprimento de todas as normas de segurança e o uso de algum tipo de exaustão, direcionando o cheiro e a fumaça para cima do seu estande. Esse detalhe deverá estar </w:t>
      </w:r>
      <w:proofErr w:type="spellStart"/>
      <w:r w:rsidRPr="006905C9">
        <w:rPr>
          <w:rFonts w:ascii="Calibri" w:hAnsi="Calibri" w:cs="Calibri"/>
        </w:rPr>
        <w:t>especiﬁcado</w:t>
      </w:r>
      <w:proofErr w:type="spellEnd"/>
      <w:r w:rsidRPr="006905C9">
        <w:rPr>
          <w:rFonts w:ascii="Calibri" w:hAnsi="Calibri" w:cs="Calibri"/>
        </w:rPr>
        <w:t xml:space="preserve"> no projeto e é vinculado à aprovação do projeto.</w:t>
      </w:r>
    </w:p>
    <w:p w14:paraId="430C0CB6" w14:textId="3FE67853" w:rsidR="002D1663" w:rsidRPr="00F16FBE" w:rsidRDefault="002D1663" w:rsidP="00F16FBE">
      <w:pPr>
        <w:shd w:val="clear" w:color="auto" w:fill="244061" w:themeFill="accent1" w:themeFillShade="80"/>
        <w:jc w:val="center"/>
        <w:rPr>
          <w:rFonts w:ascii="Calibri" w:hAnsi="Calibri" w:cs="Calibri"/>
          <w:b/>
          <w:bCs/>
          <w:color w:val="FFFFFF" w:themeColor="background1"/>
        </w:rPr>
      </w:pPr>
      <w:r w:rsidRPr="00F16FBE">
        <w:rPr>
          <w:rFonts w:ascii="Calibri" w:hAnsi="Calibri" w:cs="Calibri"/>
          <w:b/>
          <w:bCs/>
          <w:color w:val="FFFFFF" w:themeColor="background1"/>
        </w:rPr>
        <w:t>*Nota geral sobre o processo de notificação e multa*</w:t>
      </w:r>
    </w:p>
    <w:p w14:paraId="12FFBF13" w14:textId="542C21CB" w:rsidR="00175981" w:rsidRPr="00F16FBE" w:rsidRDefault="00175981" w:rsidP="00F16FBE">
      <w:pPr>
        <w:shd w:val="clear" w:color="auto" w:fill="244061" w:themeFill="accent1" w:themeFillShade="80"/>
        <w:jc w:val="both"/>
        <w:rPr>
          <w:rFonts w:ascii="Calibri" w:hAnsi="Calibri" w:cs="Calibri"/>
          <w:color w:val="FFFFFF" w:themeColor="background1"/>
        </w:rPr>
      </w:pPr>
      <w:r w:rsidRPr="00F16FBE">
        <w:rPr>
          <w:rFonts w:ascii="Calibri" w:hAnsi="Calibri" w:cs="Calibri"/>
          <w:color w:val="FFFFFF" w:themeColor="background1"/>
        </w:rPr>
        <w:t>Caso sejam identificados irregularidades e as mesmas passivas de correção, nossos fiscais, produtores ou equipe operacional seguira com os seguintes procedimentos:</w:t>
      </w:r>
    </w:p>
    <w:p w14:paraId="37DE738C" w14:textId="77777777" w:rsidR="00175981" w:rsidRPr="00F16FBE" w:rsidRDefault="002D1663" w:rsidP="00F16FBE">
      <w:pPr>
        <w:pStyle w:val="PargrafodaLista"/>
        <w:numPr>
          <w:ilvl w:val="0"/>
          <w:numId w:val="28"/>
        </w:numPr>
        <w:shd w:val="clear" w:color="auto" w:fill="244061" w:themeFill="accent1" w:themeFillShade="80"/>
        <w:jc w:val="both"/>
        <w:rPr>
          <w:rFonts w:ascii="Calibri" w:hAnsi="Calibri" w:cs="Calibri"/>
          <w:color w:val="FFFFFF" w:themeColor="background1"/>
        </w:rPr>
      </w:pPr>
      <w:r w:rsidRPr="00F16FBE">
        <w:rPr>
          <w:rFonts w:ascii="Calibri" w:hAnsi="Calibri" w:cs="Calibri"/>
          <w:color w:val="FFFFFF" w:themeColor="background1"/>
        </w:rPr>
        <w:t xml:space="preserve">A primeira </w:t>
      </w:r>
      <w:proofErr w:type="spellStart"/>
      <w:r w:rsidRPr="00F16FBE">
        <w:rPr>
          <w:rFonts w:ascii="Calibri" w:hAnsi="Calibri" w:cs="Calibri"/>
          <w:color w:val="FFFFFF" w:themeColor="background1"/>
        </w:rPr>
        <w:t>notiﬁcação</w:t>
      </w:r>
      <w:proofErr w:type="spellEnd"/>
      <w:r w:rsidRPr="00F16FBE">
        <w:rPr>
          <w:rFonts w:ascii="Calibri" w:hAnsi="Calibri" w:cs="Calibri"/>
          <w:color w:val="FFFFFF" w:themeColor="background1"/>
        </w:rPr>
        <w:t xml:space="preserve"> será verbal e registrada internamente;</w:t>
      </w:r>
    </w:p>
    <w:p w14:paraId="0E837020" w14:textId="77777777" w:rsidR="00175981" w:rsidRPr="00F16FBE" w:rsidRDefault="002D1663" w:rsidP="00F16FBE">
      <w:pPr>
        <w:pStyle w:val="PargrafodaLista"/>
        <w:numPr>
          <w:ilvl w:val="0"/>
          <w:numId w:val="28"/>
        </w:numPr>
        <w:shd w:val="clear" w:color="auto" w:fill="244061" w:themeFill="accent1" w:themeFillShade="80"/>
        <w:jc w:val="both"/>
        <w:rPr>
          <w:rFonts w:ascii="Calibri" w:hAnsi="Calibri" w:cs="Calibri"/>
          <w:color w:val="FFFFFF" w:themeColor="background1"/>
        </w:rPr>
      </w:pPr>
      <w:r w:rsidRPr="00F16FBE">
        <w:rPr>
          <w:rFonts w:ascii="Calibri" w:hAnsi="Calibri" w:cs="Calibri"/>
          <w:color w:val="FFFFFF" w:themeColor="background1"/>
        </w:rPr>
        <w:t xml:space="preserve"> </w:t>
      </w:r>
      <w:r w:rsidR="00175981" w:rsidRPr="00F16FBE">
        <w:rPr>
          <w:rFonts w:ascii="Calibri" w:hAnsi="Calibri" w:cs="Calibri"/>
          <w:color w:val="FFFFFF" w:themeColor="background1"/>
        </w:rPr>
        <w:t>A</w:t>
      </w:r>
      <w:r w:rsidRPr="00F16FBE">
        <w:rPr>
          <w:rFonts w:ascii="Calibri" w:hAnsi="Calibri" w:cs="Calibri"/>
          <w:color w:val="FFFFFF" w:themeColor="background1"/>
        </w:rPr>
        <w:t xml:space="preserve"> segunda </w:t>
      </w:r>
      <w:proofErr w:type="spellStart"/>
      <w:r w:rsidRPr="00F16FBE">
        <w:rPr>
          <w:rFonts w:ascii="Calibri" w:hAnsi="Calibri" w:cs="Calibri"/>
          <w:color w:val="FFFFFF" w:themeColor="background1"/>
        </w:rPr>
        <w:t>notiﬁcação</w:t>
      </w:r>
      <w:proofErr w:type="spellEnd"/>
      <w:r w:rsidRPr="00F16FBE">
        <w:rPr>
          <w:rFonts w:ascii="Calibri" w:hAnsi="Calibri" w:cs="Calibri"/>
          <w:color w:val="FFFFFF" w:themeColor="background1"/>
        </w:rPr>
        <w:t xml:space="preserve">, escrita acompanhada de multa; </w:t>
      </w:r>
    </w:p>
    <w:p w14:paraId="7BD62FA5" w14:textId="0B2B2776" w:rsidR="00D00353" w:rsidRPr="00F16FBE" w:rsidRDefault="00175981" w:rsidP="00F16FBE">
      <w:pPr>
        <w:pStyle w:val="PargrafodaLista"/>
        <w:numPr>
          <w:ilvl w:val="0"/>
          <w:numId w:val="28"/>
        </w:numPr>
        <w:shd w:val="clear" w:color="auto" w:fill="244061" w:themeFill="accent1" w:themeFillShade="80"/>
        <w:jc w:val="both"/>
        <w:rPr>
          <w:rFonts w:ascii="Calibri" w:hAnsi="Calibri" w:cs="Calibri"/>
          <w:color w:val="FFFFFF" w:themeColor="background1"/>
        </w:rPr>
      </w:pPr>
      <w:r w:rsidRPr="00F16FBE">
        <w:rPr>
          <w:rFonts w:ascii="Calibri" w:hAnsi="Calibri" w:cs="Calibri"/>
          <w:color w:val="FFFFFF" w:themeColor="background1"/>
        </w:rPr>
        <w:t>A</w:t>
      </w:r>
      <w:r w:rsidR="002D1663" w:rsidRPr="00F16FBE">
        <w:rPr>
          <w:rFonts w:ascii="Calibri" w:hAnsi="Calibri" w:cs="Calibri"/>
          <w:color w:val="FFFFFF" w:themeColor="background1"/>
        </w:rPr>
        <w:t xml:space="preserve"> terceira </w:t>
      </w:r>
      <w:proofErr w:type="spellStart"/>
      <w:r w:rsidR="002D1663" w:rsidRPr="00F16FBE">
        <w:rPr>
          <w:rFonts w:ascii="Calibri" w:hAnsi="Calibri" w:cs="Calibri"/>
          <w:color w:val="FFFFFF" w:themeColor="background1"/>
        </w:rPr>
        <w:t>notiﬁcação</w:t>
      </w:r>
      <w:proofErr w:type="spellEnd"/>
      <w:r w:rsidR="002D1663" w:rsidRPr="00F16FBE">
        <w:rPr>
          <w:rFonts w:ascii="Calibri" w:hAnsi="Calibri" w:cs="Calibri"/>
          <w:color w:val="FFFFFF" w:themeColor="background1"/>
        </w:rPr>
        <w:t xml:space="preserve"> acarretará a paralisação das atividades no estande seguida de multa.</w:t>
      </w:r>
    </w:p>
    <w:p w14:paraId="32816D73" w14:textId="72E8D02C" w:rsidR="00175981" w:rsidRPr="00F16FBE" w:rsidRDefault="00175981" w:rsidP="00F16FBE">
      <w:pPr>
        <w:shd w:val="clear" w:color="auto" w:fill="244061" w:themeFill="accent1" w:themeFillShade="80"/>
        <w:ind w:left="360"/>
        <w:rPr>
          <w:rFonts w:ascii="Calibri" w:hAnsi="Calibri" w:cs="Calibri"/>
          <w:color w:val="FFFFFF" w:themeColor="background1"/>
        </w:rPr>
      </w:pPr>
      <w:r w:rsidRPr="00F16FBE">
        <w:rPr>
          <w:rFonts w:ascii="Calibri" w:hAnsi="Calibri" w:cs="Calibri"/>
          <w:color w:val="FFFFFF" w:themeColor="background1"/>
        </w:rPr>
        <w:t>Para irregularidades como danos, desrespeito a horários ou demais, que não possam ser corrigidas imediatamente, utilizaremos os seguintes procedimentos:</w:t>
      </w:r>
      <w:r w:rsidRPr="00F16FBE">
        <w:rPr>
          <w:rFonts w:ascii="Calibri" w:hAnsi="Calibri" w:cs="Calibri"/>
          <w:color w:val="FFFFFF" w:themeColor="background1"/>
        </w:rPr>
        <w:br/>
      </w:r>
    </w:p>
    <w:p w14:paraId="6BBAD6E3" w14:textId="42330356" w:rsidR="00175981" w:rsidRPr="00F16FBE" w:rsidRDefault="00175981" w:rsidP="00F16FBE">
      <w:pPr>
        <w:pStyle w:val="PargrafodaLista"/>
        <w:numPr>
          <w:ilvl w:val="0"/>
          <w:numId w:val="29"/>
        </w:numPr>
        <w:shd w:val="clear" w:color="auto" w:fill="244061" w:themeFill="accent1" w:themeFillShade="80"/>
        <w:jc w:val="both"/>
        <w:rPr>
          <w:rFonts w:ascii="Calibri" w:hAnsi="Calibri" w:cs="Calibri"/>
          <w:color w:val="FFFFFF" w:themeColor="background1"/>
        </w:rPr>
      </w:pPr>
      <w:r w:rsidRPr="00F16FBE">
        <w:rPr>
          <w:rFonts w:ascii="Calibri" w:hAnsi="Calibri" w:cs="Calibri"/>
          <w:color w:val="FFFFFF" w:themeColor="background1"/>
        </w:rPr>
        <w:t>Notificação escrita acompanhada de multa, interdição do stand e paralização imediata das atividades até a resolução da irregularidade.</w:t>
      </w:r>
    </w:p>
    <w:p w14:paraId="33E4FA95" w14:textId="77777777" w:rsidR="00175981" w:rsidRDefault="00175981" w:rsidP="00206468">
      <w:pPr>
        <w:jc w:val="both"/>
        <w:rPr>
          <w:rFonts w:ascii="Calibri" w:hAnsi="Calibri" w:cs="Calibri"/>
        </w:rPr>
      </w:pPr>
    </w:p>
    <w:p w14:paraId="3446C0B1" w14:textId="77777777" w:rsidR="00376B3F" w:rsidRDefault="00376B3F" w:rsidP="00206468">
      <w:pPr>
        <w:jc w:val="both"/>
        <w:rPr>
          <w:rFonts w:ascii="Calibri" w:hAnsi="Calibri" w:cs="Calibri"/>
        </w:rPr>
      </w:pPr>
    </w:p>
    <w:p w14:paraId="6F357947" w14:textId="77777777" w:rsidR="00376B3F" w:rsidRDefault="00376B3F" w:rsidP="00206468">
      <w:pPr>
        <w:jc w:val="both"/>
        <w:rPr>
          <w:rFonts w:ascii="Calibri" w:hAnsi="Calibri" w:cs="Calibri"/>
        </w:rPr>
      </w:pPr>
    </w:p>
    <w:p w14:paraId="0DCA6EE4" w14:textId="77777777" w:rsidR="00376B3F" w:rsidRPr="006905C9" w:rsidRDefault="00376B3F" w:rsidP="00206468">
      <w:pPr>
        <w:jc w:val="both"/>
        <w:rPr>
          <w:rFonts w:ascii="Calibri" w:hAnsi="Calibri" w:cs="Calibri"/>
        </w:rPr>
      </w:pPr>
    </w:p>
    <w:p w14:paraId="190E4120" w14:textId="77777777" w:rsidR="004F2C90" w:rsidRPr="00AD500C" w:rsidRDefault="00A05110" w:rsidP="00AD500C">
      <w:pPr>
        <w:pStyle w:val="Ttulo2"/>
        <w:numPr>
          <w:ilvl w:val="0"/>
          <w:numId w:val="18"/>
        </w:numPr>
        <w:rPr>
          <w:rFonts w:ascii="Segoe UI Emoji" w:hAnsi="Segoe UI Emoji" w:cs="Segoe UI Emoji"/>
        </w:rPr>
      </w:pPr>
      <w:bookmarkStart w:id="65" w:name="_Toc215667931"/>
      <w:r w:rsidRPr="00AD500C">
        <w:rPr>
          <w:rFonts w:ascii="Segoe UI Emoji" w:hAnsi="Segoe UI Emoji" w:cs="Segoe UI Emoji"/>
        </w:rPr>
        <w:lastRenderedPageBreak/>
        <w:t>ENTREGA DE PROJETO DE ESTANDES “ÁREA LIVRE”</w:t>
      </w:r>
      <w:bookmarkEnd w:id="65"/>
    </w:p>
    <w:p w14:paraId="2C3128D6" w14:textId="77777777" w:rsidR="00AD500C" w:rsidRDefault="00AD500C" w:rsidP="00611C45">
      <w:pPr>
        <w:jc w:val="both"/>
        <w:rPr>
          <w:rFonts w:ascii="Calibri" w:hAnsi="Calibri" w:cs="Calibri"/>
        </w:rPr>
      </w:pPr>
    </w:p>
    <w:p w14:paraId="52E538DF" w14:textId="34048362" w:rsidR="004F2C90" w:rsidRPr="006905C9" w:rsidRDefault="00A05110" w:rsidP="00611C45">
      <w:pPr>
        <w:jc w:val="both"/>
        <w:rPr>
          <w:rFonts w:ascii="Calibri" w:hAnsi="Calibri" w:cs="Calibri"/>
        </w:rPr>
      </w:pPr>
      <w:r w:rsidRPr="006905C9">
        <w:rPr>
          <w:rFonts w:ascii="Calibri" w:hAnsi="Calibri" w:cs="Calibri"/>
        </w:rPr>
        <w:t>Todo e qualquer projeto deverá ser submetido previamente à Coordenação do Evento e após a sua aprovação, não será permitida nenhuma alteração, devendo o mesmo ser executado integralmente ou no caso alguma mudança no projeto, solicitar a reapresentação.</w:t>
      </w:r>
    </w:p>
    <w:p w14:paraId="3EC3B175" w14:textId="77777777" w:rsidR="004F2C90" w:rsidRPr="006905C9" w:rsidRDefault="00A05110" w:rsidP="00611C45">
      <w:pPr>
        <w:jc w:val="both"/>
        <w:rPr>
          <w:rFonts w:ascii="Calibri" w:hAnsi="Calibri" w:cs="Calibri"/>
        </w:rPr>
      </w:pPr>
      <w:r w:rsidRPr="006905C9">
        <w:rPr>
          <w:rFonts w:ascii="Calibri" w:hAnsi="Calibri" w:cs="Calibri"/>
        </w:rPr>
        <w:t>O envio do projeto e documentação deverão ser digitalizados e enviados para o e-mail</w:t>
      </w:r>
    </w:p>
    <w:p w14:paraId="747BA54D" w14:textId="77777777" w:rsidR="004F2C90" w:rsidRPr="006905C9" w:rsidRDefault="00A05110" w:rsidP="00611C45">
      <w:pPr>
        <w:jc w:val="both"/>
        <w:rPr>
          <w:rFonts w:ascii="Calibri" w:hAnsi="Calibri" w:cs="Calibri"/>
        </w:rPr>
      </w:pPr>
      <w:r w:rsidRPr="006905C9">
        <w:rPr>
          <w:rFonts w:ascii="Calibri" w:hAnsi="Calibri" w:cs="Calibri"/>
        </w:rPr>
        <w:t>O material a ser enviado compõe-se por:</w:t>
      </w:r>
    </w:p>
    <w:p w14:paraId="468165F8" w14:textId="77777777" w:rsidR="004F2C90" w:rsidRPr="00C50D5C" w:rsidRDefault="00A05110" w:rsidP="00C50D5C">
      <w:pPr>
        <w:pStyle w:val="PargrafodaLista"/>
        <w:numPr>
          <w:ilvl w:val="0"/>
          <w:numId w:val="15"/>
        </w:numPr>
        <w:jc w:val="both"/>
        <w:rPr>
          <w:rFonts w:ascii="Calibri" w:hAnsi="Calibri" w:cs="Calibri"/>
        </w:rPr>
      </w:pPr>
      <w:r w:rsidRPr="00C50D5C">
        <w:rPr>
          <w:rFonts w:ascii="Calibri" w:hAnsi="Calibri" w:cs="Calibri"/>
        </w:rPr>
        <w:t>Planta baixa com:</w:t>
      </w:r>
    </w:p>
    <w:p w14:paraId="6D31C39E" w14:textId="77777777" w:rsidR="004F2C90" w:rsidRPr="00C50D5C" w:rsidRDefault="00A05110" w:rsidP="00C50D5C">
      <w:pPr>
        <w:pStyle w:val="PargrafodaLista"/>
        <w:numPr>
          <w:ilvl w:val="0"/>
          <w:numId w:val="15"/>
        </w:numPr>
        <w:jc w:val="both"/>
        <w:rPr>
          <w:rFonts w:ascii="Calibri" w:hAnsi="Calibri" w:cs="Calibri"/>
        </w:rPr>
      </w:pPr>
      <w:r w:rsidRPr="00C50D5C">
        <w:rPr>
          <w:rFonts w:ascii="Calibri" w:hAnsi="Calibri" w:cs="Calibri"/>
        </w:rPr>
        <w:t>Rampa de acesso;</w:t>
      </w:r>
    </w:p>
    <w:p w14:paraId="292A6D26" w14:textId="77777777" w:rsidR="004F2C90" w:rsidRPr="00C50D5C" w:rsidRDefault="00A05110" w:rsidP="00C50D5C">
      <w:pPr>
        <w:pStyle w:val="PargrafodaLista"/>
        <w:numPr>
          <w:ilvl w:val="0"/>
          <w:numId w:val="15"/>
        </w:numPr>
        <w:jc w:val="both"/>
        <w:rPr>
          <w:rFonts w:ascii="Calibri" w:hAnsi="Calibri" w:cs="Calibri"/>
        </w:rPr>
      </w:pPr>
      <w:r w:rsidRPr="00C50D5C">
        <w:rPr>
          <w:rFonts w:ascii="Calibri" w:hAnsi="Calibri" w:cs="Calibri"/>
        </w:rPr>
        <w:t>Indicação de pia (Se Houver);</w:t>
      </w:r>
    </w:p>
    <w:p w14:paraId="5BAA223F" w14:textId="77777777" w:rsidR="004F2C90" w:rsidRPr="00C50D5C" w:rsidRDefault="00A05110" w:rsidP="00C50D5C">
      <w:pPr>
        <w:pStyle w:val="PargrafodaLista"/>
        <w:numPr>
          <w:ilvl w:val="0"/>
          <w:numId w:val="15"/>
        </w:numPr>
        <w:jc w:val="both"/>
        <w:rPr>
          <w:rFonts w:ascii="Calibri" w:hAnsi="Calibri" w:cs="Calibri"/>
        </w:rPr>
      </w:pPr>
      <w:r w:rsidRPr="00C50D5C">
        <w:rPr>
          <w:rFonts w:ascii="Calibri" w:hAnsi="Calibri" w:cs="Calibri"/>
        </w:rPr>
        <w:t>Indicação de fogão ou forno elétrico (Se Houver);</w:t>
      </w:r>
    </w:p>
    <w:p w14:paraId="28F0A3C1" w14:textId="77777777" w:rsidR="004F2C90" w:rsidRPr="00C50D5C" w:rsidRDefault="00A05110" w:rsidP="00C50D5C">
      <w:pPr>
        <w:pStyle w:val="PargrafodaLista"/>
        <w:numPr>
          <w:ilvl w:val="0"/>
          <w:numId w:val="15"/>
        </w:numPr>
        <w:jc w:val="both"/>
        <w:rPr>
          <w:rFonts w:ascii="Calibri" w:hAnsi="Calibri" w:cs="Calibri"/>
        </w:rPr>
      </w:pPr>
      <w:r w:rsidRPr="00C50D5C">
        <w:rPr>
          <w:rFonts w:ascii="Calibri" w:hAnsi="Calibri" w:cs="Calibri"/>
        </w:rPr>
        <w:t>Indicação de Ar-condicionado (Se Houver);</w:t>
      </w:r>
    </w:p>
    <w:p w14:paraId="32C6E6ED" w14:textId="77777777" w:rsidR="004F2C90" w:rsidRPr="00C50D5C" w:rsidRDefault="00A05110" w:rsidP="00C50D5C">
      <w:pPr>
        <w:pStyle w:val="PargrafodaLista"/>
        <w:numPr>
          <w:ilvl w:val="0"/>
          <w:numId w:val="15"/>
        </w:numPr>
        <w:jc w:val="both"/>
        <w:rPr>
          <w:rFonts w:ascii="Calibri" w:hAnsi="Calibri" w:cs="Calibri"/>
        </w:rPr>
      </w:pPr>
      <w:r w:rsidRPr="00C50D5C">
        <w:rPr>
          <w:rFonts w:ascii="Calibri" w:hAnsi="Calibri" w:cs="Calibri"/>
        </w:rPr>
        <w:t>Hidráulica (Se Houver)</w:t>
      </w:r>
    </w:p>
    <w:p w14:paraId="1395D456" w14:textId="77777777" w:rsidR="004F2C90" w:rsidRPr="00C50D5C" w:rsidRDefault="00A05110" w:rsidP="00C50D5C">
      <w:pPr>
        <w:pStyle w:val="PargrafodaLista"/>
        <w:numPr>
          <w:ilvl w:val="0"/>
          <w:numId w:val="15"/>
        </w:numPr>
        <w:jc w:val="both"/>
        <w:rPr>
          <w:rFonts w:ascii="Calibri" w:hAnsi="Calibri" w:cs="Calibri"/>
        </w:rPr>
      </w:pPr>
      <w:r w:rsidRPr="00C50D5C">
        <w:rPr>
          <w:rFonts w:ascii="Calibri" w:hAnsi="Calibri" w:cs="Calibri"/>
        </w:rPr>
        <w:t>2 (duas) elevações laterais com alturas indicadas e respeitando transparência</w:t>
      </w:r>
    </w:p>
    <w:p w14:paraId="75FFB098" w14:textId="77777777" w:rsidR="004F2C90" w:rsidRPr="00C50D5C" w:rsidRDefault="00A05110" w:rsidP="00C50D5C">
      <w:pPr>
        <w:pStyle w:val="PargrafodaLista"/>
        <w:numPr>
          <w:ilvl w:val="0"/>
          <w:numId w:val="15"/>
        </w:numPr>
        <w:jc w:val="both"/>
        <w:rPr>
          <w:rFonts w:ascii="Calibri" w:hAnsi="Calibri" w:cs="Calibri"/>
        </w:rPr>
      </w:pPr>
      <w:r w:rsidRPr="00C50D5C">
        <w:rPr>
          <w:rFonts w:ascii="Calibri" w:hAnsi="Calibri" w:cs="Calibri"/>
        </w:rPr>
        <w:t>Apólice do seguro (obrigatório)</w:t>
      </w:r>
    </w:p>
    <w:p w14:paraId="6D26B0C0" w14:textId="77777777" w:rsidR="004F2C90" w:rsidRPr="00C50D5C" w:rsidRDefault="00A05110" w:rsidP="00C50D5C">
      <w:pPr>
        <w:pStyle w:val="PargrafodaLista"/>
        <w:numPr>
          <w:ilvl w:val="0"/>
          <w:numId w:val="15"/>
        </w:numPr>
        <w:jc w:val="both"/>
        <w:rPr>
          <w:rFonts w:ascii="Calibri" w:hAnsi="Calibri" w:cs="Calibri"/>
        </w:rPr>
      </w:pPr>
      <w:r w:rsidRPr="00C50D5C">
        <w:rPr>
          <w:rFonts w:ascii="Calibri" w:hAnsi="Calibri" w:cs="Calibri"/>
        </w:rPr>
        <w:t>Elétrica (Quantidade de consumo em KVAS)</w:t>
      </w:r>
    </w:p>
    <w:p w14:paraId="0057A792" w14:textId="77777777" w:rsidR="004F2C90" w:rsidRPr="006905C9" w:rsidRDefault="00A05110" w:rsidP="00611C45">
      <w:pPr>
        <w:jc w:val="both"/>
        <w:rPr>
          <w:rFonts w:ascii="Calibri" w:hAnsi="Calibri" w:cs="Calibri"/>
        </w:rPr>
      </w:pPr>
      <w:r w:rsidRPr="006905C9">
        <w:rPr>
          <w:rFonts w:ascii="Calibri" w:hAnsi="Calibri" w:cs="Calibri"/>
        </w:rPr>
        <w:t>Recomendamos que para o desenvolvimento do projeto a MONTADORA contratada solicite e analise a planta técnica da área locada pelo Expositor, observando entre outros detalhes as colunas e vigas existentes no espaço locado pelo EXPOSITOR, sua localização e posicionamento abaixo ou não do mezanino do pavilhão e a existência de itens de segurança como hidrantes e extintores.</w:t>
      </w:r>
    </w:p>
    <w:p w14:paraId="3DC43C38" w14:textId="77777777" w:rsidR="004F2C90" w:rsidRPr="008F6FD0" w:rsidRDefault="00A05110" w:rsidP="00611C45">
      <w:pPr>
        <w:jc w:val="both"/>
        <w:rPr>
          <w:rFonts w:ascii="Calibri" w:hAnsi="Calibri" w:cs="Calibri"/>
          <w:b/>
          <w:bCs/>
        </w:rPr>
      </w:pPr>
      <w:r w:rsidRPr="008F6FD0">
        <w:rPr>
          <w:rFonts w:ascii="Calibri" w:hAnsi="Calibri" w:cs="Calibri"/>
          <w:b/>
          <w:bCs/>
        </w:rPr>
        <w:t>LEMBRAMOS QUE:</w:t>
      </w:r>
    </w:p>
    <w:p w14:paraId="2C470251" w14:textId="77777777" w:rsidR="004F2C90" w:rsidRPr="006905C9" w:rsidRDefault="00A05110" w:rsidP="00611C45">
      <w:pPr>
        <w:jc w:val="both"/>
        <w:rPr>
          <w:rFonts w:ascii="Calibri" w:hAnsi="Calibri" w:cs="Calibri"/>
        </w:rPr>
      </w:pPr>
      <w:r w:rsidRPr="006905C9">
        <w:rPr>
          <w:rFonts w:ascii="Calibri" w:hAnsi="Calibri" w:cs="Calibri"/>
        </w:rPr>
        <w:t>O uso de piso elevado de 0,10m é obrigatório;</w:t>
      </w:r>
    </w:p>
    <w:p w14:paraId="3B30BAB6" w14:textId="77777777" w:rsidR="004F2C90" w:rsidRPr="006905C9" w:rsidRDefault="00A05110" w:rsidP="00611C45">
      <w:pPr>
        <w:jc w:val="both"/>
        <w:rPr>
          <w:rFonts w:ascii="Calibri" w:hAnsi="Calibri" w:cs="Calibri"/>
        </w:rPr>
      </w:pPr>
      <w:r w:rsidRPr="006905C9">
        <w:rPr>
          <w:rFonts w:ascii="Calibri" w:hAnsi="Calibri" w:cs="Calibri"/>
        </w:rPr>
        <w:t>Todos os estandes deverão obedecer à altura máxima estipulada neste manual;</w:t>
      </w:r>
    </w:p>
    <w:p w14:paraId="5777B76D" w14:textId="77777777" w:rsidR="004F2C90" w:rsidRPr="006905C9" w:rsidRDefault="00A05110" w:rsidP="00611C45">
      <w:pPr>
        <w:jc w:val="both"/>
        <w:rPr>
          <w:rFonts w:ascii="Calibri" w:hAnsi="Calibri" w:cs="Calibri"/>
        </w:rPr>
      </w:pPr>
      <w:r w:rsidRPr="006905C9">
        <w:rPr>
          <w:rFonts w:ascii="Calibri" w:hAnsi="Calibri" w:cs="Calibri"/>
        </w:rPr>
        <w:t>Todo e qualquer elemento decorativo, construtivo, produto ou equipamento deverá estar rigorosamente compreendido dentro da projeção vertical dos limites da área locada;</w:t>
      </w:r>
    </w:p>
    <w:p w14:paraId="26C4AC3D" w14:textId="7DBD793C" w:rsidR="004F2C90" w:rsidRPr="00376B3F" w:rsidRDefault="00A05110" w:rsidP="00611C45">
      <w:pPr>
        <w:jc w:val="both"/>
        <w:rPr>
          <w:b/>
          <w:bCs/>
        </w:rPr>
      </w:pPr>
      <w:r w:rsidRPr="006905C9">
        <w:rPr>
          <w:rFonts w:ascii="Calibri" w:hAnsi="Calibri" w:cs="Calibri"/>
        </w:rPr>
        <w:t>As alturas são sempre consideradas a partir do piso dos pavilhões</w:t>
      </w:r>
      <w:r w:rsidR="00BD2382">
        <w:rPr>
          <w:rFonts w:ascii="Calibri" w:hAnsi="Calibri" w:cs="Calibri"/>
        </w:rPr>
        <w:t>,</w:t>
      </w:r>
      <w:r w:rsidR="00BD2382" w:rsidRPr="00BD2382">
        <w:rPr>
          <w:rFonts w:ascii="Calibri" w:hAnsi="Calibri" w:cs="Calibri"/>
        </w:rPr>
        <w:t xml:space="preserve"> </w:t>
      </w:r>
      <w:r w:rsidR="00BD2382" w:rsidRPr="00376B3F">
        <w:rPr>
          <w:rFonts w:ascii="Calibri" w:hAnsi="Calibri" w:cs="Calibri"/>
          <w:b/>
          <w:bCs/>
        </w:rPr>
        <w:t>para mais detalhes consultar o item ALTURA MÁXIMA DOS ESTANDES</w:t>
      </w:r>
      <w:r w:rsidRPr="00376B3F">
        <w:rPr>
          <w:rFonts w:ascii="Calibri" w:hAnsi="Calibri" w:cs="Calibri"/>
          <w:b/>
          <w:bCs/>
        </w:rPr>
        <w:t>;</w:t>
      </w:r>
    </w:p>
    <w:p w14:paraId="62105941" w14:textId="77777777" w:rsidR="004F2C90" w:rsidRPr="006905C9" w:rsidRDefault="00A05110" w:rsidP="00611C45">
      <w:pPr>
        <w:jc w:val="both"/>
        <w:rPr>
          <w:rFonts w:ascii="Calibri" w:hAnsi="Calibri" w:cs="Calibri"/>
        </w:rPr>
      </w:pPr>
      <w:r w:rsidRPr="006905C9">
        <w:rPr>
          <w:rFonts w:ascii="Calibri" w:hAnsi="Calibri" w:cs="Calibri"/>
        </w:rPr>
        <w:t xml:space="preserve">Somente estandes acima de 100m² podem construir mezanino, podendo </w:t>
      </w:r>
      <w:proofErr w:type="gramStart"/>
      <w:r w:rsidRPr="006905C9">
        <w:rPr>
          <w:rFonts w:ascii="Calibri" w:hAnsi="Calibri" w:cs="Calibri"/>
        </w:rPr>
        <w:t>neste, ser</w:t>
      </w:r>
      <w:proofErr w:type="gramEnd"/>
      <w:r w:rsidRPr="006905C9">
        <w:rPr>
          <w:rFonts w:ascii="Calibri" w:hAnsi="Calibri" w:cs="Calibri"/>
        </w:rPr>
        <w:t xml:space="preserve"> utilizados até 60% da sua área total para a construção, sendo obrigatório recuo de 1 metro para estandes abertos, assim como a instalação de guarda-corpo;</w:t>
      </w:r>
    </w:p>
    <w:p w14:paraId="283CFC30" w14:textId="77777777" w:rsidR="004F2C90" w:rsidRPr="006905C9" w:rsidRDefault="00A05110" w:rsidP="00611C45">
      <w:pPr>
        <w:jc w:val="both"/>
        <w:rPr>
          <w:rFonts w:ascii="Calibri" w:hAnsi="Calibri" w:cs="Calibri"/>
        </w:rPr>
      </w:pPr>
      <w:r w:rsidRPr="006905C9">
        <w:rPr>
          <w:rFonts w:ascii="Calibri" w:hAnsi="Calibri" w:cs="Calibri"/>
        </w:rPr>
        <w:t>O fechamento cego não deverá ultrapassar 50% da metragem linear da lateral do estande, para mais detalhes consultar o item VISIBILIDADE.</w:t>
      </w:r>
    </w:p>
    <w:p w14:paraId="46A394A7" w14:textId="77777777" w:rsidR="004F2C90" w:rsidRPr="00BD6FC6" w:rsidRDefault="00A05110" w:rsidP="00611C45">
      <w:pPr>
        <w:jc w:val="both"/>
        <w:rPr>
          <w:rFonts w:ascii="Calibri" w:hAnsi="Calibri" w:cs="Calibri"/>
          <w:b/>
          <w:bCs/>
        </w:rPr>
      </w:pPr>
      <w:r w:rsidRPr="00BD6FC6">
        <w:rPr>
          <w:rFonts w:ascii="Calibri" w:hAnsi="Calibri" w:cs="Calibri"/>
          <w:b/>
          <w:bCs/>
        </w:rPr>
        <w:t>DOCUMENTAÇÃO OBRIGATÓRIA ART / RRT – ESTANDES ÁREA LIVRE</w:t>
      </w:r>
    </w:p>
    <w:p w14:paraId="0C8AB4FF" w14:textId="77777777" w:rsidR="004F2C90" w:rsidRPr="006905C9" w:rsidRDefault="00A05110" w:rsidP="00611C45">
      <w:pPr>
        <w:jc w:val="both"/>
        <w:rPr>
          <w:rFonts w:ascii="Calibri" w:hAnsi="Calibri" w:cs="Calibri"/>
        </w:rPr>
      </w:pPr>
      <w:r w:rsidRPr="006905C9">
        <w:rPr>
          <w:rFonts w:ascii="Calibri" w:hAnsi="Calibri" w:cs="Calibri"/>
        </w:rPr>
        <w:t xml:space="preserve">É OBRIGATÓRIA E INDISPENSÁVEL A APRESENTAÇÃO DE ART (Anotação de Responsabilidade Técnica) ou RRT (Registro de Responsabilidade Técnica) do projeto do estande, juntamente com o comprovante de pagamento do devido registro da ART nos órgãos competentes. De acordo com a legislação que rege os Conselhos Regional de Engenharia e Arquitetura (CREA) e o de Arquitetura e Urbanismo (CAU), todos os projetos e/ou montagens de </w:t>
      </w:r>
      <w:r w:rsidRPr="006905C9">
        <w:rPr>
          <w:rFonts w:ascii="Calibri" w:hAnsi="Calibri" w:cs="Calibri"/>
        </w:rPr>
        <w:lastRenderedPageBreak/>
        <w:t>estandes em Eventos devem ter um responsável técnico devidamente registrado em um desses Conselhos, na região em que a obra ou o serviço for executado, o projeto e as instalações elétricas.</w:t>
      </w:r>
    </w:p>
    <w:p w14:paraId="404E4472" w14:textId="77777777" w:rsidR="004F2C90" w:rsidRPr="006905C9" w:rsidRDefault="00A05110" w:rsidP="00611C45">
      <w:pPr>
        <w:jc w:val="both"/>
        <w:rPr>
          <w:rFonts w:ascii="Calibri" w:hAnsi="Calibri" w:cs="Calibri"/>
        </w:rPr>
      </w:pPr>
      <w:r w:rsidRPr="006905C9">
        <w:rPr>
          <w:rFonts w:ascii="Calibri" w:hAnsi="Calibri" w:cs="Calibri"/>
        </w:rPr>
        <w:t xml:space="preserve">Conforme determinação do CREA, para ser considerada válida a ART, o engenheiro responsável deve ter visto ou registro em São Paulo. Para emitir a RRT, o arquiteto deve ter registro no CAU, válido em todo o território nacional. Para terem validade, a ART e o RRT devem estar devidamente assinados pelo competente </w:t>
      </w:r>
      <w:proofErr w:type="spellStart"/>
      <w:r w:rsidRPr="006905C9">
        <w:rPr>
          <w:rFonts w:ascii="Calibri" w:hAnsi="Calibri" w:cs="Calibri"/>
        </w:rPr>
        <w:t>proﬁssional</w:t>
      </w:r>
      <w:proofErr w:type="spellEnd"/>
      <w:r w:rsidRPr="006905C9">
        <w:rPr>
          <w:rFonts w:ascii="Calibri" w:hAnsi="Calibri" w:cs="Calibri"/>
        </w:rPr>
        <w:t xml:space="preserve"> (engenheiro ou arquiteto) e, também, pelo EXPOSITOR, além de serem encaminhados juntamente com o comprovante de pagamento do registro da ART além da cópia do documento de registro do </w:t>
      </w:r>
      <w:proofErr w:type="spellStart"/>
      <w:r w:rsidRPr="006905C9">
        <w:rPr>
          <w:rFonts w:ascii="Calibri" w:hAnsi="Calibri" w:cs="Calibri"/>
        </w:rPr>
        <w:t>proﬁssional</w:t>
      </w:r>
      <w:proofErr w:type="spellEnd"/>
      <w:r w:rsidRPr="006905C9">
        <w:rPr>
          <w:rFonts w:ascii="Calibri" w:hAnsi="Calibri" w:cs="Calibri"/>
        </w:rPr>
        <w:t>.</w:t>
      </w:r>
    </w:p>
    <w:p w14:paraId="15A4B0E5" w14:textId="77777777" w:rsidR="004F2C90" w:rsidRPr="00BD6FC6" w:rsidRDefault="00A05110" w:rsidP="00611C45">
      <w:pPr>
        <w:jc w:val="both"/>
        <w:rPr>
          <w:rFonts w:ascii="Calibri" w:hAnsi="Calibri" w:cs="Calibri"/>
          <w:b/>
          <w:bCs/>
        </w:rPr>
      </w:pPr>
      <w:r w:rsidRPr="00BD6FC6">
        <w:rPr>
          <w:rFonts w:ascii="Calibri" w:hAnsi="Calibri" w:cs="Calibri"/>
          <w:b/>
          <w:bCs/>
        </w:rPr>
        <w:t>DOCUMENTAÇÃO OBRIGATÓRIA PARA ESTANDE TÉRREO</w:t>
      </w:r>
    </w:p>
    <w:p w14:paraId="6A22EEBF" w14:textId="77777777" w:rsidR="004F2C90" w:rsidRPr="00BD6FC6" w:rsidRDefault="00A05110" w:rsidP="00BD6FC6">
      <w:pPr>
        <w:pStyle w:val="PargrafodaLista"/>
        <w:numPr>
          <w:ilvl w:val="0"/>
          <w:numId w:val="11"/>
        </w:numPr>
        <w:jc w:val="both"/>
        <w:rPr>
          <w:rFonts w:ascii="Calibri" w:hAnsi="Calibri" w:cs="Calibri"/>
        </w:rPr>
      </w:pPr>
      <w:r w:rsidRPr="00BD6FC6">
        <w:rPr>
          <w:rFonts w:ascii="Calibri" w:hAnsi="Calibri" w:cs="Calibri"/>
        </w:rPr>
        <w:t>ART e/ou RRT do projeto e de elétrica e de execução da montagem</w:t>
      </w:r>
    </w:p>
    <w:p w14:paraId="592E0002" w14:textId="77777777" w:rsidR="004F2C90" w:rsidRPr="00BD6FC6" w:rsidRDefault="00A05110" w:rsidP="00BD6FC6">
      <w:pPr>
        <w:pStyle w:val="PargrafodaLista"/>
        <w:numPr>
          <w:ilvl w:val="0"/>
          <w:numId w:val="11"/>
        </w:numPr>
        <w:jc w:val="both"/>
        <w:rPr>
          <w:rFonts w:ascii="Calibri" w:hAnsi="Calibri" w:cs="Calibri"/>
        </w:rPr>
      </w:pPr>
      <w:r w:rsidRPr="00BD6FC6">
        <w:rPr>
          <w:rFonts w:ascii="Calibri" w:hAnsi="Calibri" w:cs="Calibri"/>
        </w:rPr>
        <w:t>ART e/ou RRT de Box Truss, quando se aplicar;</w:t>
      </w:r>
    </w:p>
    <w:p w14:paraId="54C338C6" w14:textId="77777777" w:rsidR="004F2C90" w:rsidRPr="00BD6FC6" w:rsidRDefault="00A05110" w:rsidP="00BD6FC6">
      <w:pPr>
        <w:pStyle w:val="PargrafodaLista"/>
        <w:numPr>
          <w:ilvl w:val="0"/>
          <w:numId w:val="11"/>
        </w:numPr>
        <w:jc w:val="both"/>
        <w:rPr>
          <w:rFonts w:ascii="Calibri" w:hAnsi="Calibri" w:cs="Calibri"/>
        </w:rPr>
      </w:pPr>
      <w:r w:rsidRPr="00BD6FC6">
        <w:rPr>
          <w:rFonts w:ascii="Calibri" w:hAnsi="Calibri" w:cs="Calibri"/>
        </w:rPr>
        <w:t xml:space="preserve">Comprovante de pagamento das </w:t>
      </w:r>
      <w:proofErr w:type="spellStart"/>
      <w:r w:rsidRPr="00BD6FC6">
        <w:rPr>
          <w:rFonts w:ascii="Calibri" w:hAnsi="Calibri" w:cs="Calibri"/>
        </w:rPr>
        <w:t>ARTs</w:t>
      </w:r>
      <w:proofErr w:type="spellEnd"/>
      <w:r w:rsidRPr="00BD6FC6">
        <w:rPr>
          <w:rFonts w:ascii="Calibri" w:hAnsi="Calibri" w:cs="Calibri"/>
        </w:rPr>
        <w:t xml:space="preserve"> e </w:t>
      </w:r>
      <w:proofErr w:type="spellStart"/>
      <w:r w:rsidRPr="00BD6FC6">
        <w:rPr>
          <w:rFonts w:ascii="Calibri" w:hAnsi="Calibri" w:cs="Calibri"/>
        </w:rPr>
        <w:t>RRTs</w:t>
      </w:r>
      <w:proofErr w:type="spellEnd"/>
      <w:r w:rsidRPr="00BD6FC6">
        <w:rPr>
          <w:rFonts w:ascii="Calibri" w:hAnsi="Calibri" w:cs="Calibri"/>
        </w:rPr>
        <w:t>;</w:t>
      </w:r>
    </w:p>
    <w:p w14:paraId="6065DAEB" w14:textId="77777777" w:rsidR="004F2C90" w:rsidRPr="00BD6FC6" w:rsidRDefault="00A05110" w:rsidP="00BD6FC6">
      <w:pPr>
        <w:pStyle w:val="PargrafodaLista"/>
        <w:numPr>
          <w:ilvl w:val="0"/>
          <w:numId w:val="11"/>
        </w:numPr>
        <w:jc w:val="both"/>
        <w:rPr>
          <w:rFonts w:ascii="Calibri" w:hAnsi="Calibri" w:cs="Calibri"/>
        </w:rPr>
      </w:pPr>
      <w:r w:rsidRPr="00BD6FC6">
        <w:rPr>
          <w:rFonts w:ascii="Calibri" w:hAnsi="Calibri" w:cs="Calibri"/>
        </w:rPr>
        <w:t>Cópia do CREA-SP ou CAU do responsável; e</w:t>
      </w:r>
    </w:p>
    <w:p w14:paraId="3E8C6527" w14:textId="77777777" w:rsidR="004F2C90" w:rsidRPr="00BD6FC6" w:rsidRDefault="00A05110" w:rsidP="00BD6FC6">
      <w:pPr>
        <w:pStyle w:val="PargrafodaLista"/>
        <w:numPr>
          <w:ilvl w:val="0"/>
          <w:numId w:val="11"/>
        </w:numPr>
        <w:jc w:val="both"/>
        <w:rPr>
          <w:rFonts w:ascii="Calibri" w:hAnsi="Calibri" w:cs="Calibri"/>
        </w:rPr>
      </w:pPr>
      <w:r w:rsidRPr="00BD6FC6">
        <w:rPr>
          <w:rFonts w:ascii="Calibri" w:hAnsi="Calibri" w:cs="Calibri"/>
        </w:rPr>
        <w:t>Termo de responsabilidade original.</w:t>
      </w:r>
    </w:p>
    <w:p w14:paraId="2B1165B5" w14:textId="77777777" w:rsidR="004F2C90" w:rsidRPr="00BD6FC6" w:rsidRDefault="00A05110" w:rsidP="00611C45">
      <w:pPr>
        <w:jc w:val="both"/>
        <w:rPr>
          <w:rFonts w:ascii="Calibri" w:hAnsi="Calibri" w:cs="Calibri"/>
          <w:b/>
          <w:bCs/>
        </w:rPr>
      </w:pPr>
      <w:r w:rsidRPr="00BD6FC6">
        <w:rPr>
          <w:rFonts w:ascii="Calibri" w:hAnsi="Calibri" w:cs="Calibri"/>
          <w:b/>
          <w:bCs/>
        </w:rPr>
        <w:t>DOCUMENTAÇÃO OBRIGATÓRIA PARA ESTANDE COM MEZANINO</w:t>
      </w:r>
    </w:p>
    <w:p w14:paraId="557790BE" w14:textId="77777777" w:rsidR="004F2C90" w:rsidRPr="00BD6FC6" w:rsidRDefault="00A05110" w:rsidP="00BD6FC6">
      <w:pPr>
        <w:pStyle w:val="PargrafodaLista"/>
        <w:numPr>
          <w:ilvl w:val="0"/>
          <w:numId w:val="10"/>
        </w:numPr>
        <w:jc w:val="both"/>
        <w:rPr>
          <w:rFonts w:ascii="Calibri" w:hAnsi="Calibri" w:cs="Calibri"/>
        </w:rPr>
      </w:pPr>
      <w:r w:rsidRPr="00BD6FC6">
        <w:rPr>
          <w:rFonts w:ascii="Calibri" w:hAnsi="Calibri" w:cs="Calibri"/>
        </w:rPr>
        <w:t>ART e/ou RRT de projeto, de elétrica e de execução da montagem (informações para preenchimento no item 2.1 - ART a seguir);</w:t>
      </w:r>
    </w:p>
    <w:p w14:paraId="66F8A782" w14:textId="77777777" w:rsidR="004F2C90" w:rsidRPr="00BD6FC6" w:rsidRDefault="00A05110" w:rsidP="00BD6FC6">
      <w:pPr>
        <w:pStyle w:val="PargrafodaLista"/>
        <w:numPr>
          <w:ilvl w:val="0"/>
          <w:numId w:val="10"/>
        </w:numPr>
        <w:jc w:val="both"/>
        <w:rPr>
          <w:rFonts w:ascii="Calibri" w:hAnsi="Calibri" w:cs="Calibri"/>
        </w:rPr>
      </w:pPr>
      <w:r w:rsidRPr="00BD6FC6">
        <w:rPr>
          <w:rFonts w:ascii="Calibri" w:hAnsi="Calibri" w:cs="Calibri"/>
        </w:rPr>
        <w:t>ART e/ou RRT referente ao cálculo estrutural assinado pelo engenheiro responsável (informações para preenchimento no item 2.1 - ART a seguir);</w:t>
      </w:r>
    </w:p>
    <w:p w14:paraId="6C3F01F0" w14:textId="77777777" w:rsidR="004F2C90" w:rsidRPr="00BD6FC6" w:rsidRDefault="00A05110" w:rsidP="00BD6FC6">
      <w:pPr>
        <w:pStyle w:val="PargrafodaLista"/>
        <w:numPr>
          <w:ilvl w:val="0"/>
          <w:numId w:val="10"/>
        </w:numPr>
        <w:jc w:val="both"/>
        <w:rPr>
          <w:rFonts w:ascii="Calibri" w:hAnsi="Calibri" w:cs="Calibri"/>
        </w:rPr>
      </w:pPr>
      <w:r w:rsidRPr="00BD6FC6">
        <w:rPr>
          <w:rFonts w:ascii="Calibri" w:hAnsi="Calibri" w:cs="Calibri"/>
        </w:rPr>
        <w:t>ART e/ou RRT de Box Truss, quando se aplicar;</w:t>
      </w:r>
    </w:p>
    <w:p w14:paraId="483A3A9D" w14:textId="77777777" w:rsidR="004F2C90" w:rsidRPr="00BD6FC6" w:rsidRDefault="00A05110" w:rsidP="00BD6FC6">
      <w:pPr>
        <w:pStyle w:val="PargrafodaLista"/>
        <w:numPr>
          <w:ilvl w:val="0"/>
          <w:numId w:val="10"/>
        </w:numPr>
        <w:jc w:val="both"/>
        <w:rPr>
          <w:rFonts w:ascii="Calibri" w:hAnsi="Calibri" w:cs="Calibri"/>
        </w:rPr>
      </w:pPr>
      <w:r w:rsidRPr="00BD6FC6">
        <w:rPr>
          <w:rFonts w:ascii="Calibri" w:hAnsi="Calibri" w:cs="Calibri"/>
        </w:rPr>
        <w:t xml:space="preserve">Comprovante de pagamento das </w:t>
      </w:r>
      <w:proofErr w:type="spellStart"/>
      <w:r w:rsidRPr="00BD6FC6">
        <w:rPr>
          <w:rFonts w:ascii="Calibri" w:hAnsi="Calibri" w:cs="Calibri"/>
        </w:rPr>
        <w:t>ARTs</w:t>
      </w:r>
      <w:proofErr w:type="spellEnd"/>
      <w:r w:rsidRPr="00BD6FC6">
        <w:rPr>
          <w:rFonts w:ascii="Calibri" w:hAnsi="Calibri" w:cs="Calibri"/>
        </w:rPr>
        <w:t>;</w:t>
      </w:r>
    </w:p>
    <w:p w14:paraId="7CE77E8F" w14:textId="77777777" w:rsidR="004F2C90" w:rsidRPr="00BD6FC6" w:rsidRDefault="00A05110" w:rsidP="00BD6FC6">
      <w:pPr>
        <w:pStyle w:val="PargrafodaLista"/>
        <w:numPr>
          <w:ilvl w:val="0"/>
          <w:numId w:val="10"/>
        </w:numPr>
        <w:jc w:val="both"/>
        <w:rPr>
          <w:rFonts w:ascii="Calibri" w:hAnsi="Calibri" w:cs="Calibri"/>
        </w:rPr>
      </w:pPr>
      <w:r w:rsidRPr="00BD6FC6">
        <w:rPr>
          <w:rFonts w:ascii="Calibri" w:hAnsi="Calibri" w:cs="Calibri"/>
        </w:rPr>
        <w:t>Cópia do CREA-SP ou CAU do responsável;</w:t>
      </w:r>
    </w:p>
    <w:p w14:paraId="57EF38DF" w14:textId="77777777" w:rsidR="004F2C90" w:rsidRPr="00BD6FC6" w:rsidRDefault="00A05110" w:rsidP="00BD6FC6">
      <w:pPr>
        <w:pStyle w:val="PargrafodaLista"/>
        <w:numPr>
          <w:ilvl w:val="0"/>
          <w:numId w:val="10"/>
        </w:numPr>
        <w:jc w:val="both"/>
        <w:rPr>
          <w:rFonts w:ascii="Calibri" w:hAnsi="Calibri" w:cs="Calibri"/>
        </w:rPr>
      </w:pPr>
      <w:r w:rsidRPr="00BD6FC6">
        <w:rPr>
          <w:rFonts w:ascii="Calibri" w:hAnsi="Calibri" w:cs="Calibri"/>
        </w:rPr>
        <w:t>Termo de responsabilidade original;</w:t>
      </w:r>
    </w:p>
    <w:p w14:paraId="0F65A5D8" w14:textId="77777777" w:rsidR="004F2C90" w:rsidRPr="006905C9" w:rsidRDefault="00A05110" w:rsidP="00611C45">
      <w:pPr>
        <w:jc w:val="both"/>
        <w:rPr>
          <w:rFonts w:ascii="Calibri" w:hAnsi="Calibri" w:cs="Calibri"/>
        </w:rPr>
      </w:pPr>
      <w:r w:rsidRPr="006905C9">
        <w:rPr>
          <w:rFonts w:ascii="Calibri" w:hAnsi="Calibri" w:cs="Calibri"/>
        </w:rPr>
        <w:t>IMPORTANTE: Toda a documentação do mezanino deverá ser entregue digitalizada para aprovação com no mínimo 20 dias de antecedência ao início da montagem.</w:t>
      </w:r>
    </w:p>
    <w:p w14:paraId="49981959" w14:textId="77777777" w:rsidR="004F2C90" w:rsidRPr="00E021B5" w:rsidRDefault="00A05110" w:rsidP="00611C45">
      <w:pPr>
        <w:jc w:val="both"/>
        <w:rPr>
          <w:rFonts w:ascii="Calibri" w:hAnsi="Calibri" w:cs="Calibri"/>
          <w:b/>
          <w:bCs/>
        </w:rPr>
      </w:pPr>
      <w:r w:rsidRPr="00E021B5">
        <w:rPr>
          <w:rFonts w:ascii="Calibri" w:hAnsi="Calibri" w:cs="Calibri"/>
          <w:b/>
          <w:bCs/>
        </w:rPr>
        <w:t>PREENCHIMENTO CORRETO DE ART E RRT</w:t>
      </w:r>
    </w:p>
    <w:p w14:paraId="6B1148EA" w14:textId="77777777" w:rsidR="004F2C90" w:rsidRPr="006905C9" w:rsidRDefault="00A05110" w:rsidP="00611C45">
      <w:pPr>
        <w:jc w:val="both"/>
        <w:rPr>
          <w:rFonts w:ascii="Calibri" w:hAnsi="Calibri" w:cs="Calibri"/>
        </w:rPr>
      </w:pPr>
      <w:r w:rsidRPr="006905C9">
        <w:rPr>
          <w:rFonts w:ascii="Calibri" w:hAnsi="Calibri" w:cs="Calibri"/>
        </w:rPr>
        <w:t>Todos os projetos deverão ser acompanhados de suas ART ou RRT e execução de montagem e ART ou RRT de instalações elétricas, devidamente pagas pelo respectivo responsável técnico (CREA-SP / CAU). A ART ou o RRT deve ser preenchida segundo as orientações abaixo (não aceitaremos ART ou RRT fora deste formato):</w:t>
      </w:r>
    </w:p>
    <w:p w14:paraId="11273431" w14:textId="77777777" w:rsidR="004F2C90" w:rsidRPr="003759C4" w:rsidRDefault="00A05110" w:rsidP="00611C45">
      <w:pPr>
        <w:jc w:val="both"/>
        <w:rPr>
          <w:rFonts w:ascii="Calibri" w:hAnsi="Calibri" w:cs="Calibri"/>
          <w:i/>
          <w:iCs/>
        </w:rPr>
      </w:pPr>
      <w:r w:rsidRPr="003759C4">
        <w:rPr>
          <w:rFonts w:ascii="Calibri" w:hAnsi="Calibri" w:cs="Calibri"/>
          <w:i/>
          <w:iCs/>
        </w:rPr>
        <w:t>Campo 3 - Endereço dos pavilhões</w:t>
      </w:r>
    </w:p>
    <w:p w14:paraId="280A06F5" w14:textId="77777777" w:rsidR="004F2C90" w:rsidRPr="006905C9" w:rsidRDefault="00A05110" w:rsidP="00611C45">
      <w:pPr>
        <w:jc w:val="both"/>
        <w:rPr>
          <w:rFonts w:ascii="Calibri" w:hAnsi="Calibri" w:cs="Calibri"/>
        </w:rPr>
      </w:pPr>
      <w:r w:rsidRPr="006905C9">
        <w:rPr>
          <w:rFonts w:ascii="Calibri" w:hAnsi="Calibri" w:cs="Calibri"/>
        </w:rPr>
        <w:t>Pavilhões Azul, Branco e Vermelho: Rua José Bernardo Pinto, 333 – Vila Guilherme – São Paulo Pavilhão Verde e Pavilhão Azul B: Rua Cel. Marques Ribeiro, 200 – Vila Guilherme – São Paulo</w:t>
      </w:r>
    </w:p>
    <w:p w14:paraId="23B99F9A" w14:textId="77777777" w:rsidR="004F2C90" w:rsidRPr="006905C9" w:rsidRDefault="00A05110" w:rsidP="00611C45">
      <w:pPr>
        <w:jc w:val="both"/>
        <w:rPr>
          <w:rFonts w:ascii="Calibri" w:hAnsi="Calibri" w:cs="Calibri"/>
        </w:rPr>
      </w:pPr>
      <w:r w:rsidRPr="006905C9">
        <w:rPr>
          <w:rFonts w:ascii="Calibri" w:hAnsi="Calibri" w:cs="Calibri"/>
        </w:rPr>
        <w:t>Pavilhão Amarelo: Av. Otto Baumgart, 1000 – Vila Guilherme – São Paulo</w:t>
      </w:r>
    </w:p>
    <w:p w14:paraId="232C8C12" w14:textId="77777777" w:rsidR="004F2C90" w:rsidRPr="003759C4" w:rsidRDefault="00A05110" w:rsidP="00611C45">
      <w:pPr>
        <w:jc w:val="both"/>
        <w:rPr>
          <w:rFonts w:ascii="Calibri" w:hAnsi="Calibri" w:cs="Calibri"/>
          <w:i/>
          <w:iCs/>
        </w:rPr>
      </w:pPr>
      <w:r w:rsidRPr="003759C4">
        <w:rPr>
          <w:rFonts w:ascii="Calibri" w:hAnsi="Calibri" w:cs="Calibri"/>
          <w:i/>
          <w:iCs/>
        </w:rPr>
        <w:t>Campo 4 - Atividade Técnica</w:t>
      </w:r>
    </w:p>
    <w:p w14:paraId="7F06600F" w14:textId="77777777" w:rsidR="004F2C90" w:rsidRPr="006905C9" w:rsidRDefault="00A05110" w:rsidP="00611C45">
      <w:pPr>
        <w:jc w:val="both"/>
        <w:rPr>
          <w:rFonts w:ascii="Calibri" w:hAnsi="Calibri" w:cs="Calibri"/>
        </w:rPr>
      </w:pPr>
      <w:r w:rsidRPr="006905C9">
        <w:rPr>
          <w:rFonts w:ascii="Calibri" w:hAnsi="Calibri" w:cs="Calibri"/>
        </w:rPr>
        <w:t>Neste campo, devem constar os códigos de:</w:t>
      </w:r>
    </w:p>
    <w:p w14:paraId="32A01144" w14:textId="77777777" w:rsidR="004F2C90" w:rsidRPr="003759C4" w:rsidRDefault="00A05110" w:rsidP="003759C4">
      <w:pPr>
        <w:pStyle w:val="PargrafodaLista"/>
        <w:numPr>
          <w:ilvl w:val="0"/>
          <w:numId w:val="12"/>
        </w:numPr>
        <w:jc w:val="both"/>
        <w:rPr>
          <w:rFonts w:ascii="Calibri" w:hAnsi="Calibri" w:cs="Calibri"/>
        </w:rPr>
      </w:pPr>
      <w:r w:rsidRPr="003759C4">
        <w:rPr>
          <w:rFonts w:ascii="Calibri" w:hAnsi="Calibri" w:cs="Calibri"/>
        </w:rPr>
        <w:t>PROJETO DE ESTANDE OU DE EDIFÍCIO EFÊMERO / INSTALAÇÕES EFÊMERAS;</w:t>
      </w:r>
    </w:p>
    <w:p w14:paraId="41C3343F" w14:textId="77777777" w:rsidR="004F2C90" w:rsidRPr="003759C4" w:rsidRDefault="00A05110" w:rsidP="003759C4">
      <w:pPr>
        <w:pStyle w:val="PargrafodaLista"/>
        <w:numPr>
          <w:ilvl w:val="0"/>
          <w:numId w:val="12"/>
        </w:numPr>
        <w:jc w:val="both"/>
        <w:rPr>
          <w:rFonts w:ascii="Calibri" w:hAnsi="Calibri" w:cs="Calibri"/>
        </w:rPr>
      </w:pPr>
      <w:r w:rsidRPr="003759C4">
        <w:rPr>
          <w:rFonts w:ascii="Calibri" w:hAnsi="Calibri" w:cs="Calibri"/>
        </w:rPr>
        <w:t>PROJETO DE EXECUÇÃO E MONTAGEM DO ESTANDE;</w:t>
      </w:r>
    </w:p>
    <w:p w14:paraId="78B826DB" w14:textId="77777777" w:rsidR="004F2C90" w:rsidRPr="003759C4" w:rsidRDefault="00A05110" w:rsidP="003759C4">
      <w:pPr>
        <w:pStyle w:val="PargrafodaLista"/>
        <w:numPr>
          <w:ilvl w:val="0"/>
          <w:numId w:val="12"/>
        </w:numPr>
        <w:jc w:val="both"/>
        <w:rPr>
          <w:rFonts w:ascii="Calibri" w:hAnsi="Calibri" w:cs="Calibri"/>
        </w:rPr>
      </w:pPr>
      <w:r w:rsidRPr="003759C4">
        <w:rPr>
          <w:rFonts w:ascii="Calibri" w:hAnsi="Calibri" w:cs="Calibri"/>
        </w:rPr>
        <w:t>PROJETO DE INSTALAÇÕES ELÉTRICAS de baixa tensão;</w:t>
      </w:r>
    </w:p>
    <w:p w14:paraId="4BB794D2" w14:textId="77777777" w:rsidR="004F2C90" w:rsidRPr="003759C4" w:rsidRDefault="00A05110" w:rsidP="003759C4">
      <w:pPr>
        <w:pStyle w:val="PargrafodaLista"/>
        <w:numPr>
          <w:ilvl w:val="0"/>
          <w:numId w:val="12"/>
        </w:numPr>
        <w:jc w:val="both"/>
        <w:rPr>
          <w:rFonts w:ascii="Calibri" w:hAnsi="Calibri" w:cs="Calibri"/>
        </w:rPr>
      </w:pPr>
      <w:r w:rsidRPr="003759C4">
        <w:rPr>
          <w:rFonts w:ascii="Calibri" w:hAnsi="Calibri" w:cs="Calibri"/>
        </w:rPr>
        <w:lastRenderedPageBreak/>
        <w:t>PROJETO DE EXECUÇÃO DE INSTALAÇÕES ELÉTRICAS de baixa tensão;</w:t>
      </w:r>
    </w:p>
    <w:p w14:paraId="5CD52077" w14:textId="77777777" w:rsidR="004F2C90" w:rsidRPr="006905C9" w:rsidRDefault="00A05110" w:rsidP="00611C45">
      <w:pPr>
        <w:jc w:val="both"/>
        <w:rPr>
          <w:rFonts w:ascii="Calibri" w:hAnsi="Calibri" w:cs="Calibri"/>
        </w:rPr>
      </w:pPr>
      <w:r w:rsidRPr="006905C9">
        <w:rPr>
          <w:rFonts w:ascii="Calibri" w:hAnsi="Calibri" w:cs="Calibri"/>
        </w:rPr>
        <w:t>Para as estruturas metálicas, mencionar Box Truss sempre que tiver esse tipo de estrutura no projeto;</w:t>
      </w:r>
    </w:p>
    <w:p w14:paraId="774B6FCF" w14:textId="77777777" w:rsidR="004F2C90" w:rsidRPr="006905C9" w:rsidRDefault="00A05110" w:rsidP="00611C45">
      <w:pPr>
        <w:jc w:val="both"/>
        <w:rPr>
          <w:rFonts w:ascii="Calibri" w:hAnsi="Calibri" w:cs="Calibri"/>
        </w:rPr>
      </w:pPr>
      <w:r w:rsidRPr="006905C9">
        <w:rPr>
          <w:rFonts w:ascii="Calibri" w:hAnsi="Calibri" w:cs="Calibri"/>
        </w:rPr>
        <w:t>Para trabalhos em altura (EPIs necessários), descrever o tipo de trabalho a ser executado, garantindo a implantação de plano de prevenção de acidentes do trabalho, treinamento, utilização de EPIs, proteções de riscos a todos os funcionários envolvidos, seguindo as normas de segurança pertinentes;</w:t>
      </w:r>
    </w:p>
    <w:p w14:paraId="240D5EB3" w14:textId="77777777" w:rsidR="004F2C90" w:rsidRPr="006905C9" w:rsidRDefault="00A05110" w:rsidP="00611C45">
      <w:pPr>
        <w:jc w:val="both"/>
        <w:rPr>
          <w:rFonts w:ascii="Calibri" w:hAnsi="Calibri" w:cs="Calibri"/>
        </w:rPr>
      </w:pPr>
      <w:r w:rsidRPr="006905C9">
        <w:rPr>
          <w:rFonts w:ascii="Calibri" w:hAnsi="Calibri" w:cs="Calibri"/>
        </w:rPr>
        <w:t>Para equipamentos mecânicos e eletromecânicos (geradores);</w:t>
      </w:r>
    </w:p>
    <w:p w14:paraId="2FF6AE4D" w14:textId="77777777" w:rsidR="004F2C90" w:rsidRPr="006905C9" w:rsidRDefault="00A05110" w:rsidP="00611C45">
      <w:pPr>
        <w:jc w:val="both"/>
        <w:rPr>
          <w:rFonts w:ascii="Calibri" w:hAnsi="Calibri" w:cs="Calibri"/>
        </w:rPr>
      </w:pPr>
      <w:r w:rsidRPr="006905C9">
        <w:rPr>
          <w:rFonts w:ascii="Calibri" w:hAnsi="Calibri" w:cs="Calibri"/>
        </w:rPr>
        <w:t>No caso de mezanino, mencioná-lo e informar a lotação máxima para a qual foi calculado.</w:t>
      </w:r>
    </w:p>
    <w:p w14:paraId="25899F6F" w14:textId="77777777" w:rsidR="004F2C90" w:rsidRPr="003759C4" w:rsidRDefault="00A05110" w:rsidP="00611C45">
      <w:pPr>
        <w:jc w:val="both"/>
        <w:rPr>
          <w:rFonts w:ascii="Calibri" w:hAnsi="Calibri" w:cs="Calibri"/>
          <w:i/>
          <w:iCs/>
        </w:rPr>
      </w:pPr>
      <w:r w:rsidRPr="003759C4">
        <w:rPr>
          <w:rFonts w:ascii="Calibri" w:hAnsi="Calibri" w:cs="Calibri"/>
          <w:i/>
          <w:iCs/>
        </w:rPr>
        <w:t>Campo 5 - Descrição</w:t>
      </w:r>
    </w:p>
    <w:p w14:paraId="2BB62889" w14:textId="77777777" w:rsidR="004F2C90" w:rsidRPr="006905C9" w:rsidRDefault="00A05110" w:rsidP="00611C45">
      <w:pPr>
        <w:jc w:val="both"/>
        <w:rPr>
          <w:rFonts w:ascii="Calibri" w:hAnsi="Calibri" w:cs="Calibri"/>
        </w:rPr>
      </w:pPr>
      <w:r w:rsidRPr="006905C9">
        <w:rPr>
          <w:rFonts w:ascii="Calibri" w:hAnsi="Calibri" w:cs="Calibri"/>
        </w:rPr>
        <w:t>Neste campo, deverá estar descrito o seguinte:</w:t>
      </w:r>
    </w:p>
    <w:p w14:paraId="063DE6FD" w14:textId="77777777" w:rsidR="004F2C90" w:rsidRPr="006905C9" w:rsidRDefault="00A05110" w:rsidP="00611C45">
      <w:pPr>
        <w:jc w:val="both"/>
        <w:rPr>
          <w:rFonts w:ascii="Calibri" w:hAnsi="Calibri" w:cs="Calibri"/>
        </w:rPr>
      </w:pPr>
      <w:r w:rsidRPr="006905C9">
        <w:rPr>
          <w:rFonts w:ascii="Calibri" w:hAnsi="Calibri" w:cs="Calibri"/>
        </w:rPr>
        <w:t xml:space="preserve">Projeto, montagem, manutenção e desmontagem de (breve descrição com as principais dimensões ou </w:t>
      </w:r>
      <w:proofErr w:type="spellStart"/>
      <w:r w:rsidRPr="006905C9">
        <w:rPr>
          <w:rFonts w:ascii="Calibri" w:hAnsi="Calibri" w:cs="Calibri"/>
        </w:rPr>
        <w:t>quantiﬁcações</w:t>
      </w:r>
      <w:proofErr w:type="spellEnd"/>
      <w:r w:rsidRPr="006905C9">
        <w:rPr>
          <w:rFonts w:ascii="Calibri" w:hAnsi="Calibri" w:cs="Calibri"/>
        </w:rPr>
        <w:t>), no período de (início da montagem do Evento até o último dia da desmontagem do Evento) para o Evento (nome do Evento), a ser realizado no Pavilhão (cor do pavilhão) do Expo Center Norte.</w:t>
      </w:r>
    </w:p>
    <w:p w14:paraId="0FD33BE0" w14:textId="77777777" w:rsidR="004F2C90" w:rsidRPr="006905C9" w:rsidRDefault="00A05110" w:rsidP="00611C45">
      <w:pPr>
        <w:jc w:val="both"/>
        <w:rPr>
          <w:rFonts w:ascii="Calibri" w:hAnsi="Calibri" w:cs="Calibri"/>
        </w:rPr>
      </w:pPr>
      <w:r w:rsidRPr="006905C9">
        <w:rPr>
          <w:rFonts w:ascii="Calibri" w:hAnsi="Calibri" w:cs="Calibri"/>
        </w:rPr>
        <w:t xml:space="preserve">DEMAIS DÚVIDAS: recomendamos ao </w:t>
      </w:r>
      <w:proofErr w:type="spellStart"/>
      <w:r w:rsidRPr="006905C9">
        <w:rPr>
          <w:rFonts w:ascii="Calibri" w:hAnsi="Calibri" w:cs="Calibri"/>
        </w:rPr>
        <w:t>proﬁssional</w:t>
      </w:r>
      <w:proofErr w:type="spellEnd"/>
      <w:r w:rsidRPr="006905C9">
        <w:rPr>
          <w:rFonts w:ascii="Calibri" w:hAnsi="Calibri" w:cs="Calibri"/>
        </w:rPr>
        <w:t xml:space="preserve"> responsável que entre em contato com a sua entidade </w:t>
      </w:r>
      <w:proofErr w:type="spellStart"/>
      <w:r w:rsidRPr="006905C9">
        <w:rPr>
          <w:rFonts w:ascii="Calibri" w:hAnsi="Calibri" w:cs="Calibri"/>
        </w:rPr>
        <w:t>proﬁssional</w:t>
      </w:r>
      <w:proofErr w:type="spellEnd"/>
      <w:r w:rsidRPr="006905C9">
        <w:rPr>
          <w:rFonts w:ascii="Calibri" w:hAnsi="Calibri" w:cs="Calibri"/>
        </w:rPr>
        <w:t xml:space="preserve"> responsável:</w:t>
      </w:r>
    </w:p>
    <w:p w14:paraId="35ACAA30" w14:textId="77777777" w:rsidR="004F2C90" w:rsidRPr="006905C9" w:rsidRDefault="00A05110" w:rsidP="00611C45">
      <w:pPr>
        <w:jc w:val="both"/>
        <w:rPr>
          <w:rFonts w:ascii="Calibri" w:hAnsi="Calibri" w:cs="Calibri"/>
        </w:rPr>
      </w:pPr>
      <w:r w:rsidRPr="006905C9">
        <w:rPr>
          <w:rFonts w:ascii="Calibri" w:hAnsi="Calibri" w:cs="Calibri"/>
        </w:rPr>
        <w:t>CREA – SP</w:t>
      </w:r>
    </w:p>
    <w:p w14:paraId="3C09B48D" w14:textId="77777777" w:rsidR="004F2C90" w:rsidRPr="006905C9" w:rsidRDefault="00A05110" w:rsidP="00611C45">
      <w:pPr>
        <w:jc w:val="both"/>
        <w:rPr>
          <w:rFonts w:ascii="Calibri" w:hAnsi="Calibri" w:cs="Calibri"/>
        </w:rPr>
      </w:pPr>
      <w:r w:rsidRPr="006905C9">
        <w:rPr>
          <w:rFonts w:ascii="Calibri" w:hAnsi="Calibri" w:cs="Calibri"/>
        </w:rPr>
        <w:t>Av. Brig. Faria Lima, 1.059 – Pinheiros – São Paulo | SP – CEP 01452-920</w:t>
      </w:r>
    </w:p>
    <w:p w14:paraId="5B605924" w14:textId="77777777" w:rsidR="004F2C90" w:rsidRPr="006905C9" w:rsidRDefault="00A05110" w:rsidP="00611C45">
      <w:pPr>
        <w:jc w:val="both"/>
        <w:rPr>
          <w:rFonts w:ascii="Calibri" w:hAnsi="Calibri" w:cs="Calibri"/>
        </w:rPr>
      </w:pPr>
      <w:r w:rsidRPr="006905C9">
        <w:rPr>
          <w:rFonts w:ascii="Calibri" w:hAnsi="Calibri" w:cs="Calibri"/>
        </w:rPr>
        <w:t>Central de Atendimento: +55 (11) 3095-6400.</w:t>
      </w:r>
    </w:p>
    <w:p w14:paraId="1A48A4B4" w14:textId="77777777" w:rsidR="004F2C90" w:rsidRPr="006905C9" w:rsidRDefault="00A05110" w:rsidP="00611C45">
      <w:pPr>
        <w:jc w:val="both"/>
        <w:rPr>
          <w:rFonts w:ascii="Calibri" w:hAnsi="Calibri" w:cs="Calibri"/>
        </w:rPr>
      </w:pPr>
      <w:r w:rsidRPr="006905C9">
        <w:rPr>
          <w:rFonts w:ascii="Calibri" w:hAnsi="Calibri" w:cs="Calibri"/>
        </w:rPr>
        <w:t>Site:</w:t>
      </w:r>
    </w:p>
    <w:p w14:paraId="6FE35312" w14:textId="77777777" w:rsidR="004F2C90" w:rsidRPr="006905C9" w:rsidRDefault="00A05110" w:rsidP="00AD500C">
      <w:pPr>
        <w:pStyle w:val="SemEspaamento"/>
      </w:pPr>
      <w:r w:rsidRPr="006905C9">
        <w:t>CAU – NACIONAL</w:t>
      </w:r>
    </w:p>
    <w:p w14:paraId="7EF6D6E4" w14:textId="77777777" w:rsidR="004F2C90" w:rsidRPr="006905C9" w:rsidRDefault="00A05110" w:rsidP="00AD500C">
      <w:pPr>
        <w:pStyle w:val="SemEspaamento"/>
      </w:pPr>
      <w:r w:rsidRPr="006905C9">
        <w:t>Central de Atendimento: 0800 883 0113.</w:t>
      </w:r>
    </w:p>
    <w:p w14:paraId="2FB5F0D2" w14:textId="77777777" w:rsidR="00AD500C" w:rsidRDefault="00AD500C" w:rsidP="00AD500C">
      <w:pPr>
        <w:pStyle w:val="SemEspaamento"/>
      </w:pPr>
    </w:p>
    <w:p w14:paraId="5205DD1A" w14:textId="77777777" w:rsidR="00AD500C" w:rsidRPr="006905C9" w:rsidRDefault="00AD500C" w:rsidP="00AD500C">
      <w:pPr>
        <w:pStyle w:val="SemEspaamento"/>
      </w:pPr>
    </w:p>
    <w:p w14:paraId="10B7F128" w14:textId="77777777" w:rsidR="004F2C90" w:rsidRPr="003759C4" w:rsidRDefault="00A05110" w:rsidP="00611C45">
      <w:pPr>
        <w:jc w:val="both"/>
        <w:rPr>
          <w:rFonts w:ascii="Calibri" w:hAnsi="Calibri" w:cs="Calibri"/>
          <w:b/>
          <w:bCs/>
        </w:rPr>
      </w:pPr>
      <w:r w:rsidRPr="003759C4">
        <w:rPr>
          <w:rFonts w:ascii="Calibri" w:hAnsi="Calibri" w:cs="Calibri"/>
          <w:b/>
          <w:bCs/>
        </w:rPr>
        <w:t>TERMO DE RESPONSABILIDADE</w:t>
      </w:r>
    </w:p>
    <w:p w14:paraId="7BAB4E5D" w14:textId="272BDF3A" w:rsidR="004F2C90" w:rsidRPr="006905C9" w:rsidRDefault="00A05110" w:rsidP="00611C45">
      <w:pPr>
        <w:jc w:val="both"/>
        <w:rPr>
          <w:rFonts w:ascii="Calibri" w:hAnsi="Calibri" w:cs="Calibri"/>
        </w:rPr>
      </w:pPr>
      <w:r w:rsidRPr="006905C9">
        <w:rPr>
          <w:rFonts w:ascii="Calibri" w:hAnsi="Calibri" w:cs="Calibri"/>
        </w:rPr>
        <w:t xml:space="preserve">Todos os projetos deverão ser acompanhados do Termo de Responsabilidade, assinado pelo EXPOSITOR e pela MONTADORA. O termo precisa ser impresso diretamente do Manual Eletrônico APAS SHOW 2026 e entregue </w:t>
      </w:r>
      <w:r w:rsidR="006B75F6">
        <w:rPr>
          <w:rFonts w:ascii="Calibri" w:hAnsi="Calibri" w:cs="Calibri"/>
        </w:rPr>
        <w:t>junto com a documentação do projeto</w:t>
      </w:r>
      <w:r w:rsidRPr="006905C9">
        <w:rPr>
          <w:rFonts w:ascii="Calibri" w:hAnsi="Calibri" w:cs="Calibri"/>
        </w:rPr>
        <w:t>.</w:t>
      </w:r>
    </w:p>
    <w:p w14:paraId="75EA46E2" w14:textId="77777777" w:rsidR="004F2C90" w:rsidRPr="006B75F6" w:rsidRDefault="00A05110" w:rsidP="00611C45">
      <w:pPr>
        <w:jc w:val="both"/>
        <w:rPr>
          <w:rFonts w:ascii="Calibri" w:hAnsi="Calibri" w:cs="Calibri"/>
          <w:b/>
          <w:bCs/>
        </w:rPr>
      </w:pPr>
      <w:r w:rsidRPr="006B75F6">
        <w:rPr>
          <w:rFonts w:ascii="Calibri" w:hAnsi="Calibri" w:cs="Calibri"/>
          <w:b/>
          <w:bCs/>
        </w:rPr>
        <w:t>EMBARGO À MONTAGEM DO ESTANDE</w:t>
      </w:r>
    </w:p>
    <w:p w14:paraId="37AE4B1B" w14:textId="77777777" w:rsidR="004F2C90" w:rsidRDefault="00A05110" w:rsidP="00611C45">
      <w:pPr>
        <w:jc w:val="both"/>
        <w:rPr>
          <w:rFonts w:ascii="Calibri" w:hAnsi="Calibri" w:cs="Calibri"/>
        </w:rPr>
      </w:pPr>
      <w:r w:rsidRPr="006905C9">
        <w:rPr>
          <w:rFonts w:ascii="Calibri" w:hAnsi="Calibri" w:cs="Calibri"/>
        </w:rPr>
        <w:t xml:space="preserve">A APAS SHOW 2026 se reserva o direito de embargar toda e qualquer montagem que não obedeça às normas estipuladas, visando garantir a segurança e a integridade física de todos, além de montagem em desacordo com o projeto previamente aprovado, seja em relação aos materiais utilizados, às medidas descritas, à iluminação prevista, seja em outros pontos que possam ser </w:t>
      </w:r>
      <w:proofErr w:type="spellStart"/>
      <w:r w:rsidRPr="006905C9">
        <w:rPr>
          <w:rFonts w:ascii="Calibri" w:hAnsi="Calibri" w:cs="Calibri"/>
        </w:rPr>
        <w:t>identiﬁcados</w:t>
      </w:r>
      <w:proofErr w:type="spellEnd"/>
      <w:r w:rsidRPr="006905C9">
        <w:rPr>
          <w:rFonts w:ascii="Calibri" w:hAnsi="Calibri" w:cs="Calibri"/>
        </w:rPr>
        <w:t xml:space="preserve"> durante a montagem. O embargo ocorrerá após o parecer da Equipe Operacional do Evento, da Coordenação ou de entidades públicas, como Segur, Corpo de Bombeiros, Cetesb etc.</w:t>
      </w:r>
    </w:p>
    <w:p w14:paraId="32B8E88A" w14:textId="77777777" w:rsidR="00376B3F" w:rsidRPr="006905C9" w:rsidRDefault="00376B3F" w:rsidP="00611C45">
      <w:pPr>
        <w:jc w:val="both"/>
        <w:rPr>
          <w:rFonts w:ascii="Calibri" w:hAnsi="Calibri" w:cs="Calibri"/>
        </w:rPr>
      </w:pPr>
    </w:p>
    <w:p w14:paraId="34842027" w14:textId="77777777" w:rsidR="004F2C90" w:rsidRPr="00D929C1" w:rsidRDefault="00A05110" w:rsidP="00D929C1">
      <w:pPr>
        <w:pStyle w:val="Ttulo2"/>
        <w:numPr>
          <w:ilvl w:val="0"/>
          <w:numId w:val="18"/>
        </w:numPr>
        <w:rPr>
          <w:rFonts w:ascii="Segoe UI Emoji" w:hAnsi="Segoe UI Emoji" w:cs="Segoe UI Emoji"/>
        </w:rPr>
      </w:pPr>
      <w:bookmarkStart w:id="66" w:name="_Toc215667932"/>
      <w:r w:rsidRPr="00D929C1">
        <w:rPr>
          <w:rFonts w:ascii="Segoe UI Emoji" w:hAnsi="Segoe UI Emoji" w:cs="Segoe UI Emoji"/>
        </w:rPr>
        <w:lastRenderedPageBreak/>
        <w:t>NORMAS GERAIS DE MONTAGEM E DESMONTAGEM</w:t>
      </w:r>
      <w:bookmarkEnd w:id="66"/>
    </w:p>
    <w:p w14:paraId="5BE3B787" w14:textId="77777777" w:rsidR="00376B3F" w:rsidRDefault="00376B3F" w:rsidP="00611C45">
      <w:pPr>
        <w:jc w:val="both"/>
        <w:rPr>
          <w:rFonts w:ascii="Calibri" w:hAnsi="Calibri" w:cs="Calibri"/>
        </w:rPr>
      </w:pPr>
    </w:p>
    <w:p w14:paraId="4BD24DBC" w14:textId="7ABDBC0A" w:rsidR="004F2C90" w:rsidRPr="006905C9" w:rsidRDefault="00A05110" w:rsidP="00611C45">
      <w:pPr>
        <w:jc w:val="both"/>
        <w:rPr>
          <w:rFonts w:ascii="Calibri" w:hAnsi="Calibri" w:cs="Calibri"/>
        </w:rPr>
      </w:pPr>
      <w:r w:rsidRPr="006905C9">
        <w:rPr>
          <w:rFonts w:ascii="Calibri" w:hAnsi="Calibri" w:cs="Calibri"/>
        </w:rPr>
        <w:t>LOGÍSTICA DE ENTRADA E SAÍDA DE MONTADORAS NO PAVILHÃO</w:t>
      </w:r>
    </w:p>
    <w:p w14:paraId="5DFD0FC5" w14:textId="77777777" w:rsidR="004F2C90" w:rsidRPr="006905C9" w:rsidRDefault="00A05110" w:rsidP="00611C45">
      <w:pPr>
        <w:jc w:val="both"/>
        <w:rPr>
          <w:rFonts w:ascii="Calibri" w:hAnsi="Calibri" w:cs="Calibri"/>
        </w:rPr>
      </w:pPr>
      <w:r w:rsidRPr="006905C9">
        <w:rPr>
          <w:rFonts w:ascii="Calibri" w:hAnsi="Calibri" w:cs="Calibri"/>
        </w:rPr>
        <w:t>O CAEX irá informar o EXPOSITOR a sua ordem de entrada no pavilhão com até uma semana de antecedência a data de início da montagem para que tenha tempo hábil de organizar sua logística.</w:t>
      </w:r>
    </w:p>
    <w:p w14:paraId="5052D6AD" w14:textId="77777777" w:rsidR="004F2C90" w:rsidRPr="00D929C1" w:rsidRDefault="00A05110" w:rsidP="00D929C1">
      <w:pPr>
        <w:pStyle w:val="Ttulo2"/>
        <w:tabs>
          <w:tab w:val="left" w:pos="10348"/>
          <w:tab w:val="left" w:pos="11057"/>
        </w:tabs>
        <w:ind w:left="142"/>
        <w:rPr>
          <w:rFonts w:ascii="Segoe UI Emoji" w:hAnsi="Segoe UI Emoji" w:cs="Segoe UI Emoji"/>
          <w:color w:val="auto"/>
          <w:sz w:val="24"/>
          <w:szCs w:val="24"/>
        </w:rPr>
      </w:pPr>
      <w:bookmarkStart w:id="67" w:name="_Toc215667933"/>
      <w:r w:rsidRPr="00D929C1">
        <w:rPr>
          <w:rFonts w:ascii="Segoe UI Emoji" w:hAnsi="Segoe UI Emoji" w:cs="Segoe UI Emoji"/>
          <w:color w:val="auto"/>
          <w:sz w:val="24"/>
          <w:szCs w:val="24"/>
        </w:rPr>
        <w:t>ACESSO AO PAVILHÃO</w:t>
      </w:r>
      <w:bookmarkEnd w:id="67"/>
    </w:p>
    <w:p w14:paraId="15028A16" w14:textId="77777777" w:rsidR="004F2C90" w:rsidRPr="006905C9" w:rsidRDefault="00A05110" w:rsidP="00611C45">
      <w:pPr>
        <w:jc w:val="both"/>
        <w:rPr>
          <w:rFonts w:ascii="Calibri" w:hAnsi="Calibri" w:cs="Calibri"/>
        </w:rPr>
      </w:pPr>
      <w:r w:rsidRPr="006905C9">
        <w:rPr>
          <w:rFonts w:ascii="Calibri" w:hAnsi="Calibri" w:cs="Calibri"/>
        </w:rPr>
        <w:t>Os funcionários ou contratados das empresas MONTADORAS somente terão acesso ao pavilhão para a execução dos trabalhos de montagem e desmontagem se estiverem credenciados, devendo portar seus respectivos crachás e documentos de identidade para a conferência. A vestimenta deverá ser adequada ao ambiente de montagem, como uniforme ou camiseta, calças compridas, tênis ou sapatos e EPIs.</w:t>
      </w:r>
    </w:p>
    <w:p w14:paraId="1D781C4D" w14:textId="77777777" w:rsidR="004F2C90" w:rsidRPr="006905C9" w:rsidRDefault="00A05110" w:rsidP="00611C45">
      <w:pPr>
        <w:jc w:val="both"/>
        <w:rPr>
          <w:rFonts w:ascii="Calibri" w:hAnsi="Calibri" w:cs="Calibri"/>
        </w:rPr>
      </w:pPr>
      <w:r w:rsidRPr="006905C9">
        <w:rPr>
          <w:rFonts w:ascii="Calibri" w:hAnsi="Calibri" w:cs="Calibri"/>
        </w:rPr>
        <w:t>IMPORTANTE: Será proibida a entrada de pessoas sem camisa, vestindo bermudas, calções, vestido ou saia e calçando chinelos, sandálias ou qualquer calçado aberto durante o período de montagem e desmontagem.</w:t>
      </w:r>
    </w:p>
    <w:p w14:paraId="1BD3616E" w14:textId="77777777" w:rsidR="006B75F6" w:rsidRDefault="006B75F6" w:rsidP="00611C45">
      <w:pPr>
        <w:jc w:val="both"/>
        <w:rPr>
          <w:rFonts w:ascii="Calibri" w:hAnsi="Calibri" w:cs="Calibri"/>
        </w:rPr>
      </w:pPr>
    </w:p>
    <w:p w14:paraId="23E27331" w14:textId="2308989C" w:rsidR="004F2C90" w:rsidRPr="00705E6C" w:rsidRDefault="00A05110" w:rsidP="00705E6C">
      <w:pPr>
        <w:pStyle w:val="Ttulo2"/>
        <w:tabs>
          <w:tab w:val="left" w:pos="10348"/>
          <w:tab w:val="left" w:pos="11057"/>
        </w:tabs>
        <w:ind w:left="142"/>
        <w:rPr>
          <w:rFonts w:ascii="Segoe UI Emoji" w:hAnsi="Segoe UI Emoji" w:cs="Segoe UI Emoji"/>
          <w:color w:val="auto"/>
          <w:sz w:val="24"/>
          <w:szCs w:val="24"/>
        </w:rPr>
      </w:pPr>
      <w:bookmarkStart w:id="68" w:name="_Toc215667934"/>
      <w:r w:rsidRPr="00705E6C">
        <w:rPr>
          <w:rFonts w:ascii="Segoe UI Emoji" w:hAnsi="Segoe UI Emoji" w:cs="Segoe UI Emoji"/>
          <w:color w:val="auto"/>
          <w:sz w:val="24"/>
          <w:szCs w:val="24"/>
        </w:rPr>
        <w:t>PERÍODO DE MONTAGEM</w:t>
      </w:r>
      <w:bookmarkEnd w:id="68"/>
    </w:p>
    <w:p w14:paraId="4169E1A3" w14:textId="547BB48E" w:rsidR="004F2C90" w:rsidRPr="000061AC" w:rsidRDefault="00A05110" w:rsidP="000061AC">
      <w:pPr>
        <w:jc w:val="both"/>
        <w:rPr>
          <w:rFonts w:ascii="Calibri" w:hAnsi="Calibri" w:cs="Calibri"/>
        </w:rPr>
      </w:pPr>
      <w:r w:rsidRPr="000061AC">
        <w:rPr>
          <w:rFonts w:ascii="Calibri" w:hAnsi="Calibri" w:cs="Calibri"/>
        </w:rPr>
        <w:t xml:space="preserve">Montagem: dia </w:t>
      </w:r>
      <w:r w:rsidR="00914319" w:rsidRPr="000061AC">
        <w:rPr>
          <w:rFonts w:ascii="Calibri" w:hAnsi="Calibri" w:cs="Calibri"/>
        </w:rPr>
        <w:t>11</w:t>
      </w:r>
      <w:r w:rsidRPr="000061AC">
        <w:rPr>
          <w:rFonts w:ascii="Calibri" w:hAnsi="Calibri" w:cs="Calibri"/>
        </w:rPr>
        <w:t xml:space="preserve">/05, das 14h às 22h e de </w:t>
      </w:r>
      <w:r w:rsidR="00914319" w:rsidRPr="000061AC">
        <w:rPr>
          <w:rFonts w:ascii="Calibri" w:hAnsi="Calibri" w:cs="Calibri"/>
        </w:rPr>
        <w:t>12</w:t>
      </w:r>
      <w:r w:rsidRPr="000061AC">
        <w:rPr>
          <w:rFonts w:ascii="Calibri" w:hAnsi="Calibri" w:cs="Calibri"/>
        </w:rPr>
        <w:t xml:space="preserve">/05 a </w:t>
      </w:r>
      <w:r w:rsidR="00914319" w:rsidRPr="000061AC">
        <w:rPr>
          <w:rFonts w:ascii="Calibri" w:hAnsi="Calibri" w:cs="Calibri"/>
        </w:rPr>
        <w:t>16</w:t>
      </w:r>
      <w:r w:rsidRPr="000061AC">
        <w:rPr>
          <w:rFonts w:ascii="Calibri" w:hAnsi="Calibri" w:cs="Calibri"/>
        </w:rPr>
        <w:t>/</w:t>
      </w:r>
      <w:r w:rsidR="00F161F1" w:rsidRPr="000061AC">
        <w:rPr>
          <w:rFonts w:ascii="Calibri" w:hAnsi="Calibri" w:cs="Calibri"/>
        </w:rPr>
        <w:t>0</w:t>
      </w:r>
      <w:r w:rsidRPr="000061AC">
        <w:rPr>
          <w:rFonts w:ascii="Calibri" w:hAnsi="Calibri" w:cs="Calibri"/>
        </w:rPr>
        <w:t xml:space="preserve">5, das 8h às 22h; </w:t>
      </w:r>
      <w:r w:rsidRPr="000061AC">
        <w:rPr>
          <w:rFonts w:ascii="Calibri" w:hAnsi="Calibri" w:cs="Calibri"/>
        </w:rPr>
        <w:br/>
        <w:t>Decoração interna dos estandes: dia 1</w:t>
      </w:r>
      <w:r w:rsidR="003D5C98" w:rsidRPr="000061AC">
        <w:rPr>
          <w:rFonts w:ascii="Calibri" w:hAnsi="Calibri" w:cs="Calibri"/>
        </w:rPr>
        <w:t>7</w:t>
      </w:r>
      <w:r w:rsidRPr="000061AC">
        <w:rPr>
          <w:rFonts w:ascii="Calibri" w:hAnsi="Calibri" w:cs="Calibri"/>
        </w:rPr>
        <w:t>/05, das 8h às 22h;</w:t>
      </w:r>
    </w:p>
    <w:p w14:paraId="6684DD34" w14:textId="77777777" w:rsidR="004F2C90" w:rsidRPr="006905C9" w:rsidRDefault="00A05110" w:rsidP="00611C45">
      <w:pPr>
        <w:jc w:val="both"/>
        <w:rPr>
          <w:rFonts w:ascii="Calibri" w:hAnsi="Calibri" w:cs="Calibri"/>
        </w:rPr>
      </w:pPr>
      <w:r w:rsidRPr="006905C9">
        <w:rPr>
          <w:rFonts w:ascii="Calibri" w:hAnsi="Calibri" w:cs="Calibri"/>
        </w:rPr>
        <w:t>ATENÇÃO: Em todo o Pavilhão Vermelho será respeitada a Lei do PSIU (Programa de Silêncio Urbano, vigente no município de São Paulo: Lei 11.501, de 11/4/1994; Lei 11.986, de 16/1/1996; Decreto 34.741, de 9/12/1994; Decreto 34.569, de 6/10/1994, e Decreto 35.928 de 6/3/1996).</w:t>
      </w:r>
    </w:p>
    <w:p w14:paraId="1227088F" w14:textId="516FF014" w:rsidR="004F2C90" w:rsidRPr="006905C9" w:rsidRDefault="00A05110" w:rsidP="00611C45">
      <w:pPr>
        <w:jc w:val="both"/>
        <w:rPr>
          <w:rFonts w:ascii="Calibri" w:hAnsi="Calibri" w:cs="Calibri"/>
        </w:rPr>
      </w:pPr>
      <w:r w:rsidRPr="006905C9">
        <w:rPr>
          <w:rFonts w:ascii="Calibri" w:hAnsi="Calibri" w:cs="Calibri"/>
        </w:rPr>
        <w:t xml:space="preserve">Lembramos que a largura máxima das ruas é de 4 metros, sendo assim, cabe ao Expositor planejar e viabilizar o acesso desses até o estande. Para os equipamentos de maior porte como máquinas, carros, contêineres etc., é obrigatório o aviso até o dia </w:t>
      </w:r>
      <w:r w:rsidR="005C0213" w:rsidRPr="00F86CEA">
        <w:rPr>
          <w:rFonts w:ascii="Calibri" w:hAnsi="Calibri" w:cs="Calibri"/>
          <w:b/>
          <w:bCs/>
        </w:rPr>
        <w:t>29</w:t>
      </w:r>
      <w:r w:rsidRPr="00F86CEA">
        <w:rPr>
          <w:rFonts w:ascii="Calibri" w:hAnsi="Calibri" w:cs="Calibri"/>
          <w:b/>
          <w:bCs/>
        </w:rPr>
        <w:t>/04/2026</w:t>
      </w:r>
      <w:r w:rsidRPr="000061AC">
        <w:rPr>
          <w:rFonts w:ascii="Calibri" w:hAnsi="Calibri" w:cs="Calibri"/>
        </w:rPr>
        <w:t xml:space="preserve"> </w:t>
      </w:r>
      <w:r w:rsidRPr="006905C9">
        <w:rPr>
          <w:rFonts w:ascii="Calibri" w:hAnsi="Calibri" w:cs="Calibri"/>
        </w:rPr>
        <w:t>ao CAEX, para que sejam traçadas rotas e datas para a entrada desses materiais. Uma vez não obedecidos data e horário estipulados pelo atendimento do CAEX ao EXPOSITOR, a empresa corre o risco de não expor o item em questão. A APAS e a MCI BRASIL não se responsabilizam pela guarda e segurança dos veículos e equipamentos expostos.</w:t>
      </w:r>
    </w:p>
    <w:p w14:paraId="0FE5588F" w14:textId="47CF1FC4" w:rsidR="004F2C90" w:rsidRDefault="00A05110" w:rsidP="00611C45">
      <w:pPr>
        <w:jc w:val="both"/>
        <w:rPr>
          <w:rFonts w:ascii="Calibri" w:hAnsi="Calibri" w:cs="Calibri"/>
        </w:rPr>
      </w:pPr>
      <w:r w:rsidRPr="006905C9">
        <w:rPr>
          <w:rFonts w:ascii="Calibri" w:hAnsi="Calibri" w:cs="Calibri"/>
        </w:rPr>
        <w:t xml:space="preserve">Pedimos a colaboração das empresas montadoras para que </w:t>
      </w:r>
      <w:r w:rsidRPr="00914319">
        <w:rPr>
          <w:rFonts w:ascii="Calibri" w:hAnsi="Calibri" w:cs="Calibri"/>
          <w:b/>
          <w:bCs/>
        </w:rPr>
        <w:t>mantenham o lixo resultante da alimentação dos seus funcionários em sacos plásticos transparentes próximos ao estande</w:t>
      </w:r>
      <w:r w:rsidRPr="006905C9">
        <w:rPr>
          <w:rFonts w:ascii="Calibri" w:hAnsi="Calibri" w:cs="Calibri"/>
        </w:rPr>
        <w:t xml:space="preserve">, assim como todo e qualquer lixo proveniente da montagem </w:t>
      </w:r>
      <w:proofErr w:type="gramStart"/>
      <w:r w:rsidRPr="006905C9">
        <w:rPr>
          <w:rFonts w:ascii="Calibri" w:hAnsi="Calibri" w:cs="Calibri"/>
        </w:rPr>
        <w:t>do mesmo</w:t>
      </w:r>
      <w:proofErr w:type="gramEnd"/>
      <w:r w:rsidRPr="006905C9">
        <w:rPr>
          <w:rFonts w:ascii="Calibri" w:hAnsi="Calibri" w:cs="Calibri"/>
        </w:rPr>
        <w:t>, e não espalhado pelo pavilhão. Essa ação facilitará o trabalho da equipe de limpeza que mantemos durante o período de montagem</w:t>
      </w:r>
    </w:p>
    <w:p w14:paraId="56EA015A" w14:textId="77777777" w:rsidR="00376B3F" w:rsidRPr="006905C9" w:rsidRDefault="00376B3F" w:rsidP="00611C45">
      <w:pPr>
        <w:jc w:val="both"/>
        <w:rPr>
          <w:rFonts w:ascii="Calibri" w:hAnsi="Calibri" w:cs="Calibri"/>
        </w:rPr>
      </w:pPr>
    </w:p>
    <w:p w14:paraId="7D92AF55" w14:textId="77777777" w:rsidR="004F2C90" w:rsidRPr="00705E6C" w:rsidRDefault="00A05110" w:rsidP="00705E6C">
      <w:pPr>
        <w:pStyle w:val="Ttulo2"/>
        <w:tabs>
          <w:tab w:val="left" w:pos="10348"/>
          <w:tab w:val="left" w:pos="11057"/>
        </w:tabs>
        <w:ind w:left="142"/>
        <w:rPr>
          <w:rFonts w:ascii="Segoe UI Emoji" w:hAnsi="Segoe UI Emoji" w:cs="Segoe UI Emoji"/>
          <w:color w:val="auto"/>
          <w:sz w:val="24"/>
          <w:szCs w:val="24"/>
        </w:rPr>
      </w:pPr>
      <w:bookmarkStart w:id="69" w:name="_Toc215667935"/>
      <w:r w:rsidRPr="00705E6C">
        <w:rPr>
          <w:rFonts w:ascii="Segoe UI Emoji" w:hAnsi="Segoe UI Emoji" w:cs="Segoe UI Emoji"/>
          <w:color w:val="auto"/>
          <w:sz w:val="24"/>
          <w:szCs w:val="24"/>
        </w:rPr>
        <w:t>PERÍODO DE DESMONTAGEM</w:t>
      </w:r>
      <w:bookmarkEnd w:id="69"/>
    </w:p>
    <w:p w14:paraId="7F5D59AB" w14:textId="3ADF581C" w:rsidR="004F2C90" w:rsidRPr="006905C9" w:rsidRDefault="00A05110" w:rsidP="00611C45">
      <w:pPr>
        <w:jc w:val="both"/>
        <w:rPr>
          <w:rFonts w:ascii="Calibri" w:hAnsi="Calibri" w:cs="Calibri"/>
        </w:rPr>
      </w:pPr>
      <w:r w:rsidRPr="006905C9">
        <w:rPr>
          <w:rFonts w:ascii="Calibri" w:hAnsi="Calibri" w:cs="Calibri"/>
        </w:rPr>
        <w:t xml:space="preserve">Cronograma para o dia </w:t>
      </w:r>
      <w:r w:rsidR="00362B33">
        <w:rPr>
          <w:rFonts w:ascii="Calibri" w:hAnsi="Calibri" w:cs="Calibri"/>
        </w:rPr>
        <w:t>21</w:t>
      </w:r>
      <w:r w:rsidRPr="006905C9">
        <w:rPr>
          <w:rFonts w:ascii="Calibri" w:hAnsi="Calibri" w:cs="Calibri"/>
        </w:rPr>
        <w:t>/05/2026:</w:t>
      </w:r>
    </w:p>
    <w:p w14:paraId="3B45F6D3" w14:textId="77777777" w:rsidR="004F2C90" w:rsidRPr="006905C9" w:rsidRDefault="00A05110" w:rsidP="00611C45">
      <w:pPr>
        <w:jc w:val="both"/>
        <w:rPr>
          <w:rFonts w:ascii="Calibri" w:hAnsi="Calibri" w:cs="Calibri"/>
        </w:rPr>
      </w:pPr>
      <w:r w:rsidRPr="006905C9">
        <w:rPr>
          <w:rFonts w:ascii="Calibri" w:hAnsi="Calibri" w:cs="Calibri"/>
        </w:rPr>
        <w:t>Das 18h às 19h00 - Saída dos visitantes;</w:t>
      </w:r>
    </w:p>
    <w:p w14:paraId="061AC051" w14:textId="77777777" w:rsidR="004F2C90" w:rsidRPr="006905C9" w:rsidRDefault="00A05110" w:rsidP="00611C45">
      <w:pPr>
        <w:jc w:val="both"/>
        <w:rPr>
          <w:rFonts w:ascii="Calibri" w:hAnsi="Calibri" w:cs="Calibri"/>
        </w:rPr>
      </w:pPr>
      <w:r w:rsidRPr="006905C9">
        <w:rPr>
          <w:rFonts w:ascii="Calibri" w:hAnsi="Calibri" w:cs="Calibri"/>
        </w:rPr>
        <w:t>Das 19h30 às 22h - Será permitida somente entrada dos EXPOSITORES e das LOCADORAS para a retirada de materiais, equipamentos e produtos portáteis;</w:t>
      </w:r>
    </w:p>
    <w:p w14:paraId="4B5097BA" w14:textId="77777777" w:rsidR="004F2C90" w:rsidRPr="006905C9" w:rsidRDefault="00A05110" w:rsidP="00611C45">
      <w:pPr>
        <w:jc w:val="both"/>
        <w:rPr>
          <w:rFonts w:ascii="Calibri" w:hAnsi="Calibri" w:cs="Calibri"/>
        </w:rPr>
      </w:pPr>
      <w:r w:rsidRPr="006905C9">
        <w:rPr>
          <w:rFonts w:ascii="Calibri" w:hAnsi="Calibri" w:cs="Calibri"/>
        </w:rPr>
        <w:lastRenderedPageBreak/>
        <w:t>Das 22h às 23h29 - Será permitida a entrada somente de LOCADORAS para a retirada de materiais, de grande porte;</w:t>
      </w:r>
    </w:p>
    <w:p w14:paraId="6DD98C2A" w14:textId="77777777" w:rsidR="004F2C90" w:rsidRPr="006905C9" w:rsidRDefault="00A05110" w:rsidP="00611C45">
      <w:pPr>
        <w:jc w:val="both"/>
        <w:rPr>
          <w:rFonts w:ascii="Calibri" w:hAnsi="Calibri" w:cs="Calibri"/>
        </w:rPr>
      </w:pPr>
      <w:r w:rsidRPr="006905C9">
        <w:rPr>
          <w:rFonts w:ascii="Calibri" w:hAnsi="Calibri" w:cs="Calibri"/>
        </w:rPr>
        <w:t>das 23h30h em diante, início da desmontagem dos estandes.</w:t>
      </w:r>
    </w:p>
    <w:p w14:paraId="4DE3200B" w14:textId="77777777" w:rsidR="004F2C90" w:rsidRPr="006905C9" w:rsidRDefault="00A05110" w:rsidP="00611C45">
      <w:pPr>
        <w:jc w:val="both"/>
        <w:rPr>
          <w:rFonts w:ascii="Calibri" w:hAnsi="Calibri" w:cs="Calibri"/>
        </w:rPr>
      </w:pPr>
      <w:r w:rsidRPr="006905C9">
        <w:rPr>
          <w:rFonts w:ascii="Calibri" w:hAnsi="Calibri" w:cs="Calibri"/>
        </w:rPr>
        <w:t xml:space="preserve">Horários podem ser ajustados conforme necessidade da organização, previamente informados a todos os interessados em comunicado </w:t>
      </w:r>
      <w:proofErr w:type="spellStart"/>
      <w:r w:rsidRPr="006905C9">
        <w:rPr>
          <w:rFonts w:ascii="Calibri" w:hAnsi="Calibri" w:cs="Calibri"/>
        </w:rPr>
        <w:t>oﬁcial</w:t>
      </w:r>
      <w:proofErr w:type="spellEnd"/>
      <w:r w:rsidRPr="006905C9">
        <w:rPr>
          <w:rFonts w:ascii="Calibri" w:hAnsi="Calibri" w:cs="Calibri"/>
        </w:rPr>
        <w:t xml:space="preserve"> do Evento.</w:t>
      </w:r>
    </w:p>
    <w:p w14:paraId="1D511858" w14:textId="5AA83479" w:rsidR="004F2C90" w:rsidRPr="006905C9" w:rsidRDefault="00A05110" w:rsidP="00611C45">
      <w:pPr>
        <w:jc w:val="both"/>
        <w:rPr>
          <w:rFonts w:ascii="Calibri" w:hAnsi="Calibri" w:cs="Calibri"/>
        </w:rPr>
      </w:pPr>
      <w:r w:rsidRPr="006905C9">
        <w:rPr>
          <w:rFonts w:ascii="Calibri" w:hAnsi="Calibri" w:cs="Calibri"/>
        </w:rPr>
        <w:t xml:space="preserve">Entende-se por desmontagem a entrega da área do estande totalmente livre de peças, produtos, resíduos e entulho. Esse processo </w:t>
      </w:r>
      <w:r w:rsidR="00914319">
        <w:rPr>
          <w:rFonts w:ascii="Calibri" w:hAnsi="Calibri" w:cs="Calibri"/>
        </w:rPr>
        <w:t>se dará</w:t>
      </w:r>
      <w:r w:rsidRPr="006905C9">
        <w:rPr>
          <w:rFonts w:ascii="Calibri" w:hAnsi="Calibri" w:cs="Calibri"/>
        </w:rPr>
        <w:t xml:space="preserve"> por encerrado somente após a liberação </w:t>
      </w:r>
      <w:proofErr w:type="spellStart"/>
      <w:r w:rsidRPr="006905C9">
        <w:rPr>
          <w:rFonts w:ascii="Calibri" w:hAnsi="Calibri" w:cs="Calibri"/>
        </w:rPr>
        <w:t>ﬁnal</w:t>
      </w:r>
      <w:proofErr w:type="spellEnd"/>
      <w:r w:rsidRPr="006905C9">
        <w:rPr>
          <w:rFonts w:ascii="Calibri" w:hAnsi="Calibri" w:cs="Calibri"/>
        </w:rPr>
        <w:t xml:space="preserve"> da área realizada por um dos </w:t>
      </w:r>
      <w:proofErr w:type="spellStart"/>
      <w:r w:rsidRPr="006905C9">
        <w:rPr>
          <w:rFonts w:ascii="Calibri" w:hAnsi="Calibri" w:cs="Calibri"/>
        </w:rPr>
        <w:t>ﬁscais</w:t>
      </w:r>
      <w:proofErr w:type="spellEnd"/>
      <w:r w:rsidRPr="006905C9">
        <w:rPr>
          <w:rFonts w:ascii="Calibri" w:hAnsi="Calibri" w:cs="Calibri"/>
        </w:rPr>
        <w:t xml:space="preserve"> de feira. EXPOSITOR e MONTADORA responsabilizam-se pela desmontagem do estande dentro do prazo e das condições aqui estabelecidas.</w:t>
      </w:r>
    </w:p>
    <w:p w14:paraId="4B1FB359" w14:textId="4FB81DCB" w:rsidR="004F2C90" w:rsidRDefault="00A05110" w:rsidP="00611C45">
      <w:pPr>
        <w:jc w:val="both"/>
        <w:rPr>
          <w:rFonts w:ascii="Calibri" w:hAnsi="Calibri" w:cs="Calibri"/>
          <w:color w:val="548DD4" w:themeColor="text2" w:themeTint="99"/>
        </w:rPr>
      </w:pPr>
      <w:r w:rsidRPr="006905C9">
        <w:rPr>
          <w:rFonts w:ascii="Calibri" w:hAnsi="Calibri" w:cs="Calibri"/>
        </w:rPr>
        <w:t>Após o término da desmontagem, os materiais e equipamentos remanescentes no recinto de exposição serão retirados pela Coordenação do Evento, isentando-se, portanto, da responsabilidade quanto a avarias, roubo, furto e danos de qualquer natureza</w:t>
      </w:r>
      <w:r w:rsidR="001B6DD6">
        <w:rPr>
          <w:rFonts w:ascii="Calibri" w:hAnsi="Calibri" w:cs="Calibri"/>
        </w:rPr>
        <w:t xml:space="preserve"> </w:t>
      </w:r>
      <w:r w:rsidR="001B6DD6" w:rsidRPr="001B6DD6">
        <w:rPr>
          <w:rFonts w:ascii="Calibri" w:hAnsi="Calibri" w:cs="Calibri"/>
          <w:color w:val="548DD4" w:themeColor="text2" w:themeTint="99"/>
        </w:rPr>
        <w:t>e em caso de custos para est</w:t>
      </w:r>
      <w:r w:rsidR="001B6DD6">
        <w:rPr>
          <w:rFonts w:ascii="Calibri" w:hAnsi="Calibri" w:cs="Calibri"/>
          <w:color w:val="548DD4" w:themeColor="text2" w:themeTint="99"/>
        </w:rPr>
        <w:t>a</w:t>
      </w:r>
      <w:r w:rsidR="001B6DD6" w:rsidRPr="001B6DD6">
        <w:rPr>
          <w:rFonts w:ascii="Calibri" w:hAnsi="Calibri" w:cs="Calibri"/>
          <w:color w:val="548DD4" w:themeColor="text2" w:themeTint="99"/>
        </w:rPr>
        <w:t xml:space="preserve"> remoção, o valor será repassado diretamente a empresa EXPOSITORA/MONTADORA</w:t>
      </w:r>
      <w:r w:rsidRPr="001B6DD6">
        <w:rPr>
          <w:rFonts w:ascii="Calibri" w:hAnsi="Calibri" w:cs="Calibri"/>
          <w:color w:val="548DD4" w:themeColor="text2" w:themeTint="99"/>
        </w:rPr>
        <w:t>.</w:t>
      </w:r>
    </w:p>
    <w:p w14:paraId="73036472" w14:textId="77777777" w:rsidR="00376B3F" w:rsidRPr="006905C9" w:rsidRDefault="00376B3F" w:rsidP="00611C45">
      <w:pPr>
        <w:jc w:val="both"/>
        <w:rPr>
          <w:rFonts w:ascii="Calibri" w:hAnsi="Calibri" w:cs="Calibri"/>
        </w:rPr>
      </w:pPr>
    </w:p>
    <w:p w14:paraId="1A302CD5" w14:textId="77777777" w:rsidR="004F2C90" w:rsidRPr="00D929C1" w:rsidRDefault="00A05110" w:rsidP="00D929C1">
      <w:pPr>
        <w:pStyle w:val="Ttulo2"/>
        <w:tabs>
          <w:tab w:val="left" w:pos="10348"/>
          <w:tab w:val="left" w:pos="11057"/>
        </w:tabs>
        <w:ind w:left="142"/>
        <w:rPr>
          <w:rFonts w:ascii="Segoe UI Emoji" w:hAnsi="Segoe UI Emoji" w:cs="Segoe UI Emoji"/>
          <w:color w:val="auto"/>
          <w:sz w:val="24"/>
          <w:szCs w:val="24"/>
        </w:rPr>
      </w:pPr>
      <w:bookmarkStart w:id="70" w:name="_Toc215667936"/>
      <w:r w:rsidRPr="00D929C1">
        <w:rPr>
          <w:rFonts w:ascii="Segoe UI Emoji" w:hAnsi="Segoe UI Emoji" w:cs="Segoe UI Emoji"/>
          <w:color w:val="auto"/>
          <w:sz w:val="24"/>
          <w:szCs w:val="24"/>
        </w:rPr>
        <w:t>ESTACIONAMENTO</w:t>
      </w:r>
      <w:bookmarkEnd w:id="70"/>
    </w:p>
    <w:p w14:paraId="4534B681" w14:textId="77777777" w:rsidR="004F2C90" w:rsidRPr="006905C9" w:rsidRDefault="00A05110" w:rsidP="00611C45">
      <w:pPr>
        <w:jc w:val="both"/>
        <w:rPr>
          <w:rFonts w:ascii="Calibri" w:hAnsi="Calibri" w:cs="Calibri"/>
        </w:rPr>
      </w:pPr>
      <w:r w:rsidRPr="006905C9">
        <w:rPr>
          <w:rFonts w:ascii="Calibri" w:hAnsi="Calibri" w:cs="Calibri"/>
        </w:rPr>
        <w:t>O estacionamento do Expo Center Norte é administrado pela empresa ESTAPAR e os valores cobrados e aqui informados podem ter ajustes a qualquer momento, sem aviso prévio.</w:t>
      </w:r>
    </w:p>
    <w:p w14:paraId="124A4583" w14:textId="77777777" w:rsidR="004F2C90" w:rsidRPr="006905C9" w:rsidRDefault="00A05110" w:rsidP="00611C45">
      <w:pPr>
        <w:jc w:val="both"/>
        <w:rPr>
          <w:rFonts w:ascii="Calibri" w:hAnsi="Calibri" w:cs="Calibri"/>
        </w:rPr>
      </w:pPr>
      <w:r w:rsidRPr="006905C9">
        <w:rPr>
          <w:rFonts w:ascii="Calibri" w:hAnsi="Calibri" w:cs="Calibri"/>
        </w:rPr>
        <w:t>Não há nenhum tipo de credencial que permita o acesso gratuito ao estacionamento.</w:t>
      </w:r>
    </w:p>
    <w:p w14:paraId="4659737A" w14:textId="77777777" w:rsidR="004F2C90" w:rsidRPr="006905C9" w:rsidRDefault="00A05110" w:rsidP="00611C45">
      <w:pPr>
        <w:jc w:val="both"/>
        <w:rPr>
          <w:rFonts w:ascii="Calibri" w:hAnsi="Calibri" w:cs="Calibri"/>
        </w:rPr>
      </w:pPr>
      <w:r w:rsidRPr="006905C9">
        <w:rPr>
          <w:rFonts w:ascii="Calibri" w:hAnsi="Calibri" w:cs="Calibri"/>
        </w:rPr>
        <w:t>Não será permitido o acesso de veículos ao interior do pavilhão. Em caso de extrema necessidade e urgência, o motorista deverá solicitar a autorização junto à Coordenação do Evento.</w:t>
      </w:r>
    </w:p>
    <w:p w14:paraId="70AFF4B2" w14:textId="77777777" w:rsidR="004F2C90" w:rsidRPr="006905C9" w:rsidRDefault="00A05110" w:rsidP="00611C45">
      <w:pPr>
        <w:jc w:val="both"/>
        <w:rPr>
          <w:rFonts w:ascii="Calibri" w:hAnsi="Calibri" w:cs="Calibri"/>
        </w:rPr>
      </w:pPr>
      <w:r w:rsidRPr="006905C9">
        <w:rPr>
          <w:rFonts w:ascii="Calibri" w:hAnsi="Calibri" w:cs="Calibri"/>
        </w:rPr>
        <w:t>Para equipamentos de maior porte, como máquinas, carros, contêineres etc., é obrigatório o aviso prévio ao supervisor de engenharia do pavilhão do Evento (arquiteto ou engenheiro), para que sejam traçadas rotas e definidas datas para a entrada desses materiais.</w:t>
      </w:r>
    </w:p>
    <w:p w14:paraId="4FD32B8E" w14:textId="77777777" w:rsidR="004F2C90" w:rsidRPr="002C65F3" w:rsidRDefault="00A05110" w:rsidP="00611C45">
      <w:pPr>
        <w:jc w:val="both"/>
        <w:rPr>
          <w:rFonts w:ascii="Calibri" w:hAnsi="Calibri" w:cs="Calibri"/>
          <w:b/>
          <w:bCs/>
        </w:rPr>
      </w:pPr>
      <w:r w:rsidRPr="002C65F3">
        <w:rPr>
          <w:rFonts w:ascii="Calibri" w:hAnsi="Calibri" w:cs="Calibri"/>
          <w:b/>
          <w:bCs/>
        </w:rPr>
        <w:t>REGRAS GERAIS</w:t>
      </w:r>
    </w:p>
    <w:p w14:paraId="733AB508" w14:textId="77777777" w:rsidR="004F2C90" w:rsidRPr="006905C9" w:rsidRDefault="00A05110" w:rsidP="00611C45">
      <w:pPr>
        <w:jc w:val="both"/>
        <w:rPr>
          <w:rFonts w:ascii="Calibri" w:hAnsi="Calibri" w:cs="Calibri"/>
        </w:rPr>
      </w:pPr>
      <w:r w:rsidRPr="006905C9">
        <w:rPr>
          <w:rFonts w:ascii="Calibri" w:hAnsi="Calibri" w:cs="Calibri"/>
        </w:rPr>
        <w:t>Sem prejuízo da observância das regras gerais do Código de Trânsito, a circulação de veículos nas áreas de estacionamento obedecerá às normas de boa conduta, principalmente às seguintes:</w:t>
      </w:r>
    </w:p>
    <w:p w14:paraId="2E3FFAEE" w14:textId="77777777" w:rsidR="004F2C90" w:rsidRPr="00FB0BB2" w:rsidRDefault="00A05110" w:rsidP="00FB0BB2">
      <w:pPr>
        <w:pStyle w:val="PargrafodaLista"/>
        <w:numPr>
          <w:ilvl w:val="0"/>
          <w:numId w:val="25"/>
        </w:numPr>
        <w:jc w:val="both"/>
        <w:rPr>
          <w:rFonts w:ascii="Calibri" w:hAnsi="Calibri" w:cs="Calibri"/>
        </w:rPr>
      </w:pPr>
      <w:r w:rsidRPr="00FB0BB2">
        <w:rPr>
          <w:rFonts w:ascii="Calibri" w:hAnsi="Calibri" w:cs="Calibri"/>
        </w:rPr>
        <w:t>Limitação da velocidade no máximo a 20 km/hora;</w:t>
      </w:r>
    </w:p>
    <w:p w14:paraId="678A3C39" w14:textId="77777777" w:rsidR="004F2C90" w:rsidRPr="00FB0BB2" w:rsidRDefault="00A05110" w:rsidP="00FB0BB2">
      <w:pPr>
        <w:pStyle w:val="PargrafodaLista"/>
        <w:numPr>
          <w:ilvl w:val="0"/>
          <w:numId w:val="25"/>
        </w:numPr>
        <w:jc w:val="both"/>
        <w:rPr>
          <w:rFonts w:ascii="Calibri" w:hAnsi="Calibri" w:cs="Calibri"/>
        </w:rPr>
      </w:pPr>
      <w:r w:rsidRPr="00FB0BB2">
        <w:rPr>
          <w:rFonts w:ascii="Calibri" w:hAnsi="Calibri" w:cs="Calibri"/>
        </w:rPr>
        <w:t xml:space="preserve">Não utilização de sinais acústicos ou sons que causem transtornos às atividades da Feira e vizinhança, tais como buzina, </w:t>
      </w:r>
      <w:proofErr w:type="gramStart"/>
      <w:r w:rsidRPr="00FB0BB2">
        <w:rPr>
          <w:rFonts w:ascii="Calibri" w:hAnsi="Calibri" w:cs="Calibri"/>
        </w:rPr>
        <w:t>rádio, etc.</w:t>
      </w:r>
      <w:proofErr w:type="gramEnd"/>
      <w:r w:rsidRPr="00FB0BB2">
        <w:rPr>
          <w:rFonts w:ascii="Calibri" w:hAnsi="Calibri" w:cs="Calibri"/>
        </w:rPr>
        <w:t>;</w:t>
      </w:r>
    </w:p>
    <w:p w14:paraId="3D3546A7" w14:textId="77777777" w:rsidR="004F2C90" w:rsidRPr="00FB0BB2" w:rsidRDefault="00A05110" w:rsidP="00FB0BB2">
      <w:pPr>
        <w:pStyle w:val="PargrafodaLista"/>
        <w:numPr>
          <w:ilvl w:val="0"/>
          <w:numId w:val="25"/>
        </w:numPr>
        <w:jc w:val="both"/>
        <w:rPr>
          <w:rFonts w:ascii="Calibri" w:hAnsi="Calibri" w:cs="Calibri"/>
        </w:rPr>
      </w:pPr>
      <w:r w:rsidRPr="00FB0BB2">
        <w:rPr>
          <w:rFonts w:ascii="Calibri" w:hAnsi="Calibri" w:cs="Calibri"/>
        </w:rPr>
        <w:t>Não realização de manobras perigosas, condução perigosa ou de diversão;</w:t>
      </w:r>
    </w:p>
    <w:p w14:paraId="3FE43661" w14:textId="77777777" w:rsidR="004F2C90" w:rsidRPr="00FB0BB2" w:rsidRDefault="00A05110" w:rsidP="00FB0BB2">
      <w:pPr>
        <w:pStyle w:val="PargrafodaLista"/>
        <w:numPr>
          <w:ilvl w:val="0"/>
          <w:numId w:val="25"/>
        </w:numPr>
        <w:jc w:val="both"/>
        <w:rPr>
          <w:rFonts w:ascii="Calibri" w:hAnsi="Calibri" w:cs="Calibri"/>
        </w:rPr>
      </w:pPr>
      <w:r w:rsidRPr="00FB0BB2">
        <w:rPr>
          <w:rFonts w:ascii="Calibri" w:hAnsi="Calibri" w:cs="Calibri"/>
        </w:rPr>
        <w:t>Observância às orientações dos funcionários e/ou colaboradores do estacionamento, bem como a sinalização existente;</w:t>
      </w:r>
    </w:p>
    <w:p w14:paraId="31070C8B" w14:textId="77777777" w:rsidR="004F2C90" w:rsidRPr="00FB0BB2" w:rsidRDefault="00A05110" w:rsidP="00FB0BB2">
      <w:pPr>
        <w:pStyle w:val="PargrafodaLista"/>
        <w:numPr>
          <w:ilvl w:val="0"/>
          <w:numId w:val="25"/>
        </w:numPr>
        <w:jc w:val="both"/>
        <w:rPr>
          <w:rFonts w:ascii="Calibri" w:hAnsi="Calibri" w:cs="Calibri"/>
        </w:rPr>
      </w:pPr>
      <w:r w:rsidRPr="00FB0BB2">
        <w:rPr>
          <w:rFonts w:ascii="Calibri" w:hAnsi="Calibri" w:cs="Calibri"/>
        </w:rPr>
        <w:t>Zelo pela limpeza e conservação do local do estacionamento.</w:t>
      </w:r>
    </w:p>
    <w:p w14:paraId="1A2172DA" w14:textId="77777777" w:rsidR="004F2C90" w:rsidRPr="006905C9" w:rsidRDefault="00A05110" w:rsidP="00611C45">
      <w:pPr>
        <w:jc w:val="both"/>
        <w:rPr>
          <w:rFonts w:ascii="Calibri" w:hAnsi="Calibri" w:cs="Calibri"/>
        </w:rPr>
      </w:pPr>
      <w:r w:rsidRPr="00FB0BB2">
        <w:rPr>
          <w:rFonts w:ascii="Calibri" w:hAnsi="Calibri" w:cs="Calibri"/>
          <w:b/>
          <w:bCs/>
        </w:rPr>
        <w:t>MOTOS:</w:t>
      </w:r>
      <w:r w:rsidRPr="006905C9">
        <w:rPr>
          <w:rFonts w:ascii="Calibri" w:hAnsi="Calibri" w:cs="Calibri"/>
        </w:rPr>
        <w:t xml:space="preserve"> Valor do Estacionamento, para motocicletas o preço único </w:t>
      </w:r>
      <w:r w:rsidRPr="00F86CEA">
        <w:rPr>
          <w:rFonts w:ascii="Calibri" w:hAnsi="Calibri" w:cs="Calibri"/>
        </w:rPr>
        <w:t>de R$25,00 (vinte e cinco reais).</w:t>
      </w:r>
      <w:r w:rsidRPr="006905C9">
        <w:rPr>
          <w:rFonts w:ascii="Calibri" w:hAnsi="Calibri" w:cs="Calibri"/>
        </w:rPr>
        <w:t xml:space="preserve"> Entrada e cobrança única pelo guichê;</w:t>
      </w:r>
    </w:p>
    <w:p w14:paraId="103FD02B" w14:textId="77777777" w:rsidR="004F2C90" w:rsidRPr="006905C9" w:rsidRDefault="00A05110" w:rsidP="00611C45">
      <w:pPr>
        <w:jc w:val="both"/>
        <w:rPr>
          <w:rFonts w:ascii="Calibri" w:hAnsi="Calibri" w:cs="Calibri"/>
        </w:rPr>
      </w:pPr>
      <w:r w:rsidRPr="00FB0BB2">
        <w:rPr>
          <w:rFonts w:ascii="Calibri" w:hAnsi="Calibri" w:cs="Calibri"/>
          <w:b/>
          <w:bCs/>
        </w:rPr>
        <w:t>CARRO:</w:t>
      </w:r>
      <w:r w:rsidRPr="006905C9">
        <w:rPr>
          <w:rFonts w:ascii="Calibri" w:hAnsi="Calibri" w:cs="Calibri"/>
        </w:rPr>
        <w:t xml:space="preserve"> Valor do Estacionamento, para veículos de passeio e utilitários de visitantes com altura máxima até 2,40m, o preço </w:t>
      </w:r>
      <w:r w:rsidRPr="00F86CEA">
        <w:rPr>
          <w:rFonts w:ascii="Calibri" w:hAnsi="Calibri" w:cs="Calibri"/>
        </w:rPr>
        <w:t>único de R$ 75,00 (Setenta e cinco reais);</w:t>
      </w:r>
    </w:p>
    <w:p w14:paraId="7B21B338" w14:textId="77777777" w:rsidR="004F2C90" w:rsidRPr="006905C9" w:rsidRDefault="00A05110" w:rsidP="00611C45">
      <w:pPr>
        <w:jc w:val="both"/>
        <w:rPr>
          <w:rFonts w:ascii="Calibri" w:hAnsi="Calibri" w:cs="Calibri"/>
        </w:rPr>
      </w:pPr>
      <w:r w:rsidRPr="00FB0BB2">
        <w:rPr>
          <w:rFonts w:ascii="Calibri" w:hAnsi="Calibri" w:cs="Calibri"/>
          <w:b/>
          <w:bCs/>
        </w:rPr>
        <w:lastRenderedPageBreak/>
        <w:t>ÔNIBUS/</w:t>
      </w:r>
      <w:proofErr w:type="gramStart"/>
      <w:r w:rsidRPr="00FB0BB2">
        <w:rPr>
          <w:rFonts w:ascii="Calibri" w:hAnsi="Calibri" w:cs="Calibri"/>
          <w:b/>
          <w:bCs/>
        </w:rPr>
        <w:t>MICRO-ÔNIBUS</w:t>
      </w:r>
      <w:proofErr w:type="gramEnd"/>
      <w:r w:rsidRPr="00FB0BB2">
        <w:rPr>
          <w:rFonts w:ascii="Calibri" w:hAnsi="Calibri" w:cs="Calibri"/>
          <w:b/>
          <w:bCs/>
        </w:rPr>
        <w:t>:</w:t>
      </w:r>
      <w:r w:rsidRPr="006905C9">
        <w:rPr>
          <w:rFonts w:ascii="Calibri" w:hAnsi="Calibri" w:cs="Calibri"/>
        </w:rPr>
        <w:t xml:space="preserve"> Valor do Estacionamento, para Ônibus e/ou </w:t>
      </w:r>
      <w:proofErr w:type="gramStart"/>
      <w:r w:rsidRPr="006905C9">
        <w:rPr>
          <w:rFonts w:ascii="Calibri" w:hAnsi="Calibri" w:cs="Calibri"/>
        </w:rPr>
        <w:t>Micro-ônibus</w:t>
      </w:r>
      <w:proofErr w:type="gramEnd"/>
      <w:r w:rsidRPr="006905C9">
        <w:rPr>
          <w:rFonts w:ascii="Calibri" w:hAnsi="Calibri" w:cs="Calibri"/>
        </w:rPr>
        <w:t xml:space="preserve"> preço único de </w:t>
      </w:r>
      <w:r w:rsidRPr="000061AC">
        <w:rPr>
          <w:rFonts w:ascii="Calibri" w:hAnsi="Calibri" w:cs="Calibri"/>
        </w:rPr>
        <w:t>R$120,00 (Cento e vinte reais), em área reservada para essa</w:t>
      </w:r>
      <w:r w:rsidRPr="006905C9">
        <w:rPr>
          <w:rFonts w:ascii="Calibri" w:hAnsi="Calibri" w:cs="Calibri"/>
        </w:rPr>
        <w:t xml:space="preserve"> finalidade;</w:t>
      </w:r>
    </w:p>
    <w:p w14:paraId="56E574FC" w14:textId="77777777" w:rsidR="004F2C90" w:rsidRPr="006905C9" w:rsidRDefault="00A05110" w:rsidP="00611C45">
      <w:pPr>
        <w:jc w:val="both"/>
        <w:rPr>
          <w:rFonts w:ascii="Calibri" w:hAnsi="Calibri" w:cs="Calibri"/>
        </w:rPr>
      </w:pPr>
      <w:r w:rsidRPr="006905C9">
        <w:rPr>
          <w:rFonts w:ascii="Calibri" w:hAnsi="Calibri" w:cs="Calibri"/>
        </w:rPr>
        <w:t>Estes valores são para o período de até 12 horas, após esse período será cobrado o valor adicional de R$5,00 (cinco reais) por hora.</w:t>
      </w:r>
    </w:p>
    <w:p w14:paraId="3BC5DB50" w14:textId="77777777" w:rsidR="004F2C90" w:rsidRPr="00FB0BB2" w:rsidRDefault="00A05110" w:rsidP="00611C45">
      <w:pPr>
        <w:jc w:val="both"/>
        <w:rPr>
          <w:rFonts w:ascii="Calibri" w:hAnsi="Calibri" w:cs="Calibri"/>
          <w:b/>
          <w:bCs/>
        </w:rPr>
      </w:pPr>
      <w:r w:rsidRPr="00FB0BB2">
        <w:rPr>
          <w:rFonts w:ascii="Calibri" w:hAnsi="Calibri" w:cs="Calibri"/>
          <w:b/>
          <w:bCs/>
        </w:rPr>
        <w:t>EXPOSITORES</w:t>
      </w:r>
    </w:p>
    <w:p w14:paraId="307B57E4" w14:textId="77777777" w:rsidR="004F2C90" w:rsidRPr="006905C9" w:rsidRDefault="00A05110" w:rsidP="00611C45">
      <w:pPr>
        <w:jc w:val="both"/>
        <w:rPr>
          <w:rFonts w:ascii="Calibri" w:hAnsi="Calibri" w:cs="Calibri"/>
        </w:rPr>
      </w:pPr>
      <w:r w:rsidRPr="006905C9">
        <w:rPr>
          <w:rFonts w:ascii="Calibri" w:hAnsi="Calibri" w:cs="Calibri"/>
        </w:rPr>
        <w:t>Os Expositores poderão adquirir cartões por um período equivalente aos dias do Evento;</w:t>
      </w:r>
    </w:p>
    <w:p w14:paraId="06E798C7" w14:textId="77777777" w:rsidR="004F2C90" w:rsidRPr="006905C9" w:rsidRDefault="00A05110" w:rsidP="00611C45">
      <w:pPr>
        <w:jc w:val="both"/>
        <w:rPr>
          <w:rFonts w:ascii="Calibri" w:hAnsi="Calibri" w:cs="Calibri"/>
        </w:rPr>
      </w:pPr>
      <w:r w:rsidRPr="006905C9">
        <w:rPr>
          <w:rFonts w:ascii="Calibri" w:hAnsi="Calibri" w:cs="Calibri"/>
        </w:rPr>
        <w:t>Para os dias de realização do evento o expositor terá um desconto de 50% (cinquenta por cento) da tabela vigente, mediante apresentação da sua credencial do evento fornecida pelo promotor;</w:t>
      </w:r>
    </w:p>
    <w:p w14:paraId="7DDCC0B0" w14:textId="77777777" w:rsidR="004F2C90" w:rsidRPr="006905C9" w:rsidRDefault="00A05110" w:rsidP="00611C45">
      <w:pPr>
        <w:jc w:val="both"/>
        <w:rPr>
          <w:rFonts w:ascii="Calibri" w:hAnsi="Calibri" w:cs="Calibri"/>
        </w:rPr>
      </w:pPr>
      <w:r w:rsidRPr="006905C9">
        <w:rPr>
          <w:rFonts w:ascii="Calibri" w:hAnsi="Calibri" w:cs="Calibri"/>
        </w:rPr>
        <w:t xml:space="preserve">Credenciais com desconto serão limitadas a 2 (duas) por estande das empresas EXPOSITORAS, independentemente da metragem </w:t>
      </w:r>
      <w:proofErr w:type="gramStart"/>
      <w:r w:rsidRPr="006905C9">
        <w:rPr>
          <w:rFonts w:ascii="Calibri" w:hAnsi="Calibri" w:cs="Calibri"/>
        </w:rPr>
        <w:t>dos mesmos</w:t>
      </w:r>
      <w:proofErr w:type="gramEnd"/>
      <w:r w:rsidRPr="006905C9">
        <w:rPr>
          <w:rFonts w:ascii="Calibri" w:hAnsi="Calibri" w:cs="Calibri"/>
        </w:rPr>
        <w:t xml:space="preserve"> (estandes);</w:t>
      </w:r>
    </w:p>
    <w:p w14:paraId="18D91B32" w14:textId="77777777" w:rsidR="004F2C90" w:rsidRPr="006905C9" w:rsidRDefault="00A05110" w:rsidP="00611C45">
      <w:pPr>
        <w:jc w:val="both"/>
        <w:rPr>
          <w:rFonts w:ascii="Calibri" w:hAnsi="Calibri" w:cs="Calibri"/>
        </w:rPr>
      </w:pPr>
      <w:r w:rsidRPr="006905C9">
        <w:rPr>
          <w:rFonts w:ascii="Calibri" w:hAnsi="Calibri" w:cs="Calibri"/>
        </w:rPr>
        <w:t xml:space="preserve">Para os períodos de montagem e desmontagem os expositores pagarão </w:t>
      </w:r>
      <w:r w:rsidRPr="000061AC">
        <w:rPr>
          <w:rFonts w:ascii="Calibri" w:hAnsi="Calibri" w:cs="Calibri"/>
        </w:rPr>
        <w:t xml:space="preserve">R$ 15,00 (Quinze reais) por </w:t>
      </w:r>
      <w:r w:rsidRPr="006905C9">
        <w:rPr>
          <w:rFonts w:ascii="Calibri" w:hAnsi="Calibri" w:cs="Calibri"/>
        </w:rPr>
        <w:t>dia por cada veículo no estacionamento;</w:t>
      </w:r>
    </w:p>
    <w:p w14:paraId="5BF51F5C" w14:textId="77777777" w:rsidR="004F2C90" w:rsidRPr="006905C9" w:rsidRDefault="00A05110" w:rsidP="00611C45">
      <w:pPr>
        <w:jc w:val="both"/>
        <w:rPr>
          <w:rFonts w:ascii="Calibri" w:hAnsi="Calibri" w:cs="Calibri"/>
        </w:rPr>
      </w:pPr>
      <w:r w:rsidRPr="006905C9">
        <w:rPr>
          <w:rFonts w:ascii="Calibri" w:hAnsi="Calibri" w:cs="Calibri"/>
        </w:rPr>
        <w:t>Os acessos serão pela rua José Bernardo Pinto 300, Portão13, e pela rua Miguel Mentem, Portão16 e 17 sendo que a saída será exclusivamente pelos Portões16 e17 (rua Miguel Mentem);</w:t>
      </w:r>
    </w:p>
    <w:p w14:paraId="65C0F039" w14:textId="77777777" w:rsidR="004F2C90" w:rsidRPr="006905C9" w:rsidRDefault="00A05110" w:rsidP="00611C45">
      <w:pPr>
        <w:jc w:val="both"/>
        <w:rPr>
          <w:rFonts w:ascii="Calibri" w:hAnsi="Calibri" w:cs="Calibri"/>
        </w:rPr>
      </w:pPr>
      <w:r w:rsidRPr="006905C9">
        <w:rPr>
          <w:rFonts w:ascii="Calibri" w:hAnsi="Calibri" w:cs="Calibri"/>
        </w:rPr>
        <w:t>Somente serão permitidos veículos de passeio e utilitários com altura máxima até 2,40 metros;</w:t>
      </w:r>
    </w:p>
    <w:p w14:paraId="35CCB8D0" w14:textId="77777777" w:rsidR="004F2C90" w:rsidRPr="006905C9" w:rsidRDefault="00A05110" w:rsidP="00611C45">
      <w:pPr>
        <w:jc w:val="both"/>
        <w:rPr>
          <w:rFonts w:ascii="Calibri" w:hAnsi="Calibri" w:cs="Calibri"/>
        </w:rPr>
      </w:pPr>
      <w:r w:rsidRPr="006905C9">
        <w:rPr>
          <w:rFonts w:ascii="Calibri" w:hAnsi="Calibri" w:cs="Calibri"/>
        </w:rPr>
        <w:t>Não será permitido o acesso sem o cartão de proximidade;</w:t>
      </w:r>
    </w:p>
    <w:p w14:paraId="09DAD1F1" w14:textId="77777777" w:rsidR="004F2C90" w:rsidRPr="006905C9" w:rsidRDefault="00A05110" w:rsidP="00611C45">
      <w:pPr>
        <w:jc w:val="both"/>
        <w:rPr>
          <w:rFonts w:ascii="Calibri" w:hAnsi="Calibri" w:cs="Calibri"/>
        </w:rPr>
      </w:pPr>
      <w:r w:rsidRPr="006905C9">
        <w:rPr>
          <w:rFonts w:ascii="Calibri" w:hAnsi="Calibri" w:cs="Calibri"/>
        </w:rPr>
        <w:t>A empresa responsável é a ESTAPAR, contato através do tel. (11) 2221-6700, no horário das 08h00 às 18h00, e-mail: estacionamentoexpo@estapar.com.br.</w:t>
      </w:r>
    </w:p>
    <w:p w14:paraId="2AB4BDE1" w14:textId="77777777" w:rsidR="004F2C90" w:rsidRPr="00E937DE" w:rsidRDefault="00A05110" w:rsidP="00611C45">
      <w:pPr>
        <w:jc w:val="both"/>
        <w:rPr>
          <w:rFonts w:ascii="Calibri" w:hAnsi="Calibri" w:cs="Calibri"/>
          <w:b/>
          <w:bCs/>
        </w:rPr>
      </w:pPr>
      <w:r w:rsidRPr="00E937DE">
        <w:rPr>
          <w:rFonts w:ascii="Calibri" w:hAnsi="Calibri" w:cs="Calibri"/>
          <w:b/>
          <w:bCs/>
        </w:rPr>
        <w:t>MONTADORES E PRESTADORES DE SERVIÇOS</w:t>
      </w:r>
    </w:p>
    <w:p w14:paraId="72E52478" w14:textId="77777777" w:rsidR="004F2C90" w:rsidRPr="006905C9" w:rsidRDefault="00A05110" w:rsidP="00611C45">
      <w:pPr>
        <w:jc w:val="both"/>
        <w:rPr>
          <w:rFonts w:ascii="Calibri" w:hAnsi="Calibri" w:cs="Calibri"/>
        </w:rPr>
      </w:pPr>
      <w:r w:rsidRPr="006905C9">
        <w:rPr>
          <w:rFonts w:ascii="Calibri" w:hAnsi="Calibri" w:cs="Calibri"/>
        </w:rPr>
        <w:t>Os montadores e prestadores de serviços poderão adquirir cartões no valor de R$ 15,00 (Quinze reais) por dia por cada veículo, valor este limitado aos dias de montagem e desmontagem do evento;</w:t>
      </w:r>
    </w:p>
    <w:p w14:paraId="5BB51796" w14:textId="77777777" w:rsidR="004F2C90" w:rsidRPr="006905C9" w:rsidRDefault="00A05110" w:rsidP="00611C45">
      <w:pPr>
        <w:jc w:val="both"/>
        <w:rPr>
          <w:rFonts w:ascii="Calibri" w:hAnsi="Calibri" w:cs="Calibri"/>
        </w:rPr>
      </w:pPr>
      <w:r w:rsidRPr="006905C9">
        <w:rPr>
          <w:rFonts w:ascii="Calibri" w:hAnsi="Calibri" w:cs="Calibri"/>
        </w:rPr>
        <w:t>A aquisição do cartão está condicionada à apresentação da credencial do evento fornecida pelo promotor, além do nome da empresa constar na lista dos prestadores de serviço e montadoras, entregue pelo promotor do evento;</w:t>
      </w:r>
    </w:p>
    <w:p w14:paraId="4D56C968" w14:textId="77777777" w:rsidR="004F2C90" w:rsidRPr="006905C9" w:rsidRDefault="00A05110" w:rsidP="00611C45">
      <w:pPr>
        <w:jc w:val="both"/>
        <w:rPr>
          <w:rFonts w:ascii="Calibri" w:hAnsi="Calibri" w:cs="Calibri"/>
        </w:rPr>
      </w:pPr>
      <w:r w:rsidRPr="006905C9">
        <w:rPr>
          <w:rFonts w:ascii="Calibri" w:hAnsi="Calibri" w:cs="Calibri"/>
        </w:rPr>
        <w:t>Os acessos serão pela rua José Bernardo Pinto 300, Portão 13, e pela rua Miguel Mentem, Portões 16 e 17;</w:t>
      </w:r>
    </w:p>
    <w:p w14:paraId="1579748C" w14:textId="77777777" w:rsidR="004F2C90" w:rsidRPr="006905C9" w:rsidRDefault="00A05110" w:rsidP="00611C45">
      <w:pPr>
        <w:jc w:val="both"/>
        <w:rPr>
          <w:rFonts w:ascii="Calibri" w:hAnsi="Calibri" w:cs="Calibri"/>
        </w:rPr>
      </w:pPr>
      <w:r w:rsidRPr="006905C9">
        <w:rPr>
          <w:rFonts w:ascii="Calibri" w:hAnsi="Calibri" w:cs="Calibri"/>
        </w:rPr>
        <w:t>Somente serão permitidos veículos de “passeio e utilitários” com altura máxima até 2,40 metros;</w:t>
      </w:r>
    </w:p>
    <w:p w14:paraId="6F78E98F" w14:textId="77777777" w:rsidR="004F2C90" w:rsidRPr="006905C9" w:rsidRDefault="00A05110" w:rsidP="00611C45">
      <w:pPr>
        <w:jc w:val="both"/>
        <w:rPr>
          <w:rFonts w:ascii="Calibri" w:hAnsi="Calibri" w:cs="Calibri"/>
        </w:rPr>
      </w:pPr>
      <w:r w:rsidRPr="006905C9">
        <w:rPr>
          <w:rFonts w:ascii="Calibri" w:hAnsi="Calibri" w:cs="Calibri"/>
        </w:rPr>
        <w:t>Credenciais deverão ser adquiridas com a Empresa responsável, a ESTAPAR, através do tel. (11) 2221-6700, no horário das 08:00h às 18:00, e-mail: estacionamentoexpo@estapar.com.br</w:t>
      </w:r>
    </w:p>
    <w:p w14:paraId="0CA516D4" w14:textId="77777777" w:rsidR="004F2C90" w:rsidRPr="004661B5" w:rsidRDefault="00A05110" w:rsidP="00611C45">
      <w:pPr>
        <w:jc w:val="both"/>
        <w:rPr>
          <w:rFonts w:ascii="Calibri" w:hAnsi="Calibri" w:cs="Calibri"/>
          <w:b/>
          <w:bCs/>
        </w:rPr>
      </w:pPr>
      <w:r w:rsidRPr="004661B5">
        <w:rPr>
          <w:rFonts w:ascii="Calibri" w:hAnsi="Calibri" w:cs="Calibri"/>
          <w:b/>
          <w:bCs/>
        </w:rPr>
        <w:t>BOLSÃO - MONTAGEM E DESMONTAGEM</w:t>
      </w:r>
    </w:p>
    <w:p w14:paraId="34696A81" w14:textId="77777777" w:rsidR="004F2C90" w:rsidRPr="006905C9" w:rsidRDefault="00A05110" w:rsidP="00611C45">
      <w:pPr>
        <w:jc w:val="both"/>
        <w:rPr>
          <w:rFonts w:ascii="Calibri" w:hAnsi="Calibri" w:cs="Calibri"/>
        </w:rPr>
      </w:pPr>
      <w:r w:rsidRPr="006905C9">
        <w:rPr>
          <w:rFonts w:ascii="Calibri" w:hAnsi="Calibri" w:cs="Calibri"/>
        </w:rPr>
        <w:t xml:space="preserve">Durante os primeiros dias de montagem e desmontagem do Evento, o Expo Center Norte disponibilizará um bolsão próximo aos pavilhões onde os caminhões poderão estacionar GRATUITAMENTE, proporcionando às MONTADORAS e aos prestadores de serviços condições de racionalizar o tempo de permanência nas áreas de carga de descarga. O CAEX informará posteriormente por meio de comunicado </w:t>
      </w:r>
      <w:proofErr w:type="spellStart"/>
      <w:r w:rsidRPr="006905C9">
        <w:rPr>
          <w:rFonts w:ascii="Calibri" w:hAnsi="Calibri" w:cs="Calibri"/>
        </w:rPr>
        <w:t>oﬁcial</w:t>
      </w:r>
      <w:proofErr w:type="spellEnd"/>
      <w:r w:rsidRPr="006905C9">
        <w:rPr>
          <w:rFonts w:ascii="Calibri" w:hAnsi="Calibri" w:cs="Calibri"/>
        </w:rPr>
        <w:t xml:space="preserve"> localização e horários de utilização.</w:t>
      </w:r>
    </w:p>
    <w:p w14:paraId="4B27A623" w14:textId="77777777" w:rsidR="004F2C90" w:rsidRPr="00CF108C" w:rsidRDefault="00A05110" w:rsidP="00611C45">
      <w:pPr>
        <w:jc w:val="both"/>
        <w:rPr>
          <w:rFonts w:ascii="Calibri" w:hAnsi="Calibri" w:cs="Calibri"/>
          <w:b/>
          <w:bCs/>
        </w:rPr>
      </w:pPr>
      <w:r w:rsidRPr="00CF108C">
        <w:rPr>
          <w:rFonts w:ascii="Calibri" w:hAnsi="Calibri" w:cs="Calibri"/>
          <w:b/>
          <w:bCs/>
        </w:rPr>
        <w:lastRenderedPageBreak/>
        <w:t>ÁREA DE CARGA E DESCARGA</w:t>
      </w:r>
    </w:p>
    <w:p w14:paraId="4B1D6D4C" w14:textId="77777777" w:rsidR="004F2C90" w:rsidRPr="006905C9" w:rsidRDefault="00A05110" w:rsidP="00611C45">
      <w:pPr>
        <w:jc w:val="both"/>
        <w:rPr>
          <w:rFonts w:ascii="Calibri" w:hAnsi="Calibri" w:cs="Calibri"/>
        </w:rPr>
      </w:pPr>
      <w:r w:rsidRPr="006905C9">
        <w:rPr>
          <w:rFonts w:ascii="Calibri" w:hAnsi="Calibri" w:cs="Calibri"/>
        </w:rPr>
        <w:t>Pavilhões Azul, Branco, Verde e Vermelho</w:t>
      </w:r>
    </w:p>
    <w:p w14:paraId="42F6DB9E" w14:textId="77777777" w:rsidR="004F2C90" w:rsidRPr="006905C9" w:rsidRDefault="00A05110" w:rsidP="00611C45">
      <w:pPr>
        <w:jc w:val="both"/>
        <w:rPr>
          <w:rFonts w:ascii="Calibri" w:hAnsi="Calibri" w:cs="Calibri"/>
        </w:rPr>
      </w:pPr>
      <w:r w:rsidRPr="006905C9">
        <w:rPr>
          <w:rFonts w:ascii="Calibri" w:hAnsi="Calibri" w:cs="Calibri"/>
        </w:rPr>
        <w:t>Entrada pela rua Cel. Marques Ribeiro, 200 – Portão 4</w:t>
      </w:r>
    </w:p>
    <w:p w14:paraId="13542287" w14:textId="77777777" w:rsidR="004F2C90" w:rsidRPr="006905C9" w:rsidRDefault="00A05110" w:rsidP="00611C45">
      <w:pPr>
        <w:jc w:val="both"/>
        <w:rPr>
          <w:rFonts w:ascii="Calibri" w:hAnsi="Calibri" w:cs="Calibri"/>
        </w:rPr>
      </w:pPr>
      <w:r w:rsidRPr="006905C9">
        <w:rPr>
          <w:rFonts w:ascii="Calibri" w:hAnsi="Calibri" w:cs="Calibri"/>
        </w:rPr>
        <w:t>OBS: O acesso ao corredor lateral do Pavilhão Vermelho e os portões C8, C9 e C10 serão fechados às 20 horas, em observância à lei municipal (Psiu), como acesso a MONTADORAS liberado apenas no dia seguinte a partir das 8 horas;</w:t>
      </w:r>
    </w:p>
    <w:p w14:paraId="1DBD5EA0" w14:textId="77777777" w:rsidR="004F2C90" w:rsidRPr="006905C9" w:rsidRDefault="00A05110" w:rsidP="00611C45">
      <w:pPr>
        <w:jc w:val="both"/>
        <w:rPr>
          <w:rFonts w:ascii="Calibri" w:hAnsi="Calibri" w:cs="Calibri"/>
        </w:rPr>
      </w:pPr>
      <w:r w:rsidRPr="006905C9">
        <w:rPr>
          <w:rFonts w:ascii="Calibri" w:hAnsi="Calibri" w:cs="Calibri"/>
        </w:rPr>
        <w:t>Pavilhões Amarelo</w:t>
      </w:r>
    </w:p>
    <w:p w14:paraId="04E3E1D7" w14:textId="77777777" w:rsidR="004F2C90" w:rsidRPr="006905C9" w:rsidRDefault="00A05110" w:rsidP="00611C45">
      <w:pPr>
        <w:jc w:val="both"/>
        <w:rPr>
          <w:rFonts w:ascii="Calibri" w:hAnsi="Calibri" w:cs="Calibri"/>
        </w:rPr>
      </w:pPr>
      <w:r w:rsidRPr="006905C9">
        <w:rPr>
          <w:rFonts w:ascii="Calibri" w:hAnsi="Calibri" w:cs="Calibri"/>
        </w:rPr>
        <w:t xml:space="preserve">A entrada pela rua </w:t>
      </w:r>
      <w:proofErr w:type="spellStart"/>
      <w:r w:rsidRPr="006905C9">
        <w:rPr>
          <w:rFonts w:ascii="Calibri" w:hAnsi="Calibri" w:cs="Calibri"/>
        </w:rPr>
        <w:t>Galatéa</w:t>
      </w:r>
      <w:proofErr w:type="spellEnd"/>
      <w:r w:rsidRPr="006905C9">
        <w:rPr>
          <w:rFonts w:ascii="Calibri" w:hAnsi="Calibri" w:cs="Calibri"/>
        </w:rPr>
        <w:t xml:space="preserve"> – Portão 9.</w:t>
      </w:r>
    </w:p>
    <w:p w14:paraId="355BB40C" w14:textId="77777777" w:rsidR="004F2C90" w:rsidRDefault="00A05110" w:rsidP="00611C45">
      <w:pPr>
        <w:jc w:val="both"/>
        <w:rPr>
          <w:rFonts w:ascii="Calibri" w:hAnsi="Calibri" w:cs="Calibri"/>
        </w:rPr>
      </w:pPr>
      <w:r w:rsidRPr="006905C9">
        <w:rPr>
          <w:rFonts w:ascii="Calibri" w:hAnsi="Calibri" w:cs="Calibri"/>
        </w:rPr>
        <w:t xml:space="preserve">Caso o veículo utilize a área de carga e descarga, haverá cobrança por hora ou fração, conforme tabela </w:t>
      </w:r>
      <w:proofErr w:type="spellStart"/>
      <w:r w:rsidRPr="006905C9">
        <w:rPr>
          <w:rFonts w:ascii="Calibri" w:hAnsi="Calibri" w:cs="Calibri"/>
        </w:rPr>
        <w:t>aﬁxada</w:t>
      </w:r>
      <w:proofErr w:type="spellEnd"/>
      <w:r w:rsidRPr="006905C9">
        <w:rPr>
          <w:rFonts w:ascii="Calibri" w:hAnsi="Calibri" w:cs="Calibri"/>
        </w:rPr>
        <w:t xml:space="preserve"> nos acessos. A permanência de veículo na área de carga e descarga é de uso exclusivo para tal </w:t>
      </w:r>
      <w:proofErr w:type="spellStart"/>
      <w:r w:rsidRPr="006905C9">
        <w:rPr>
          <w:rFonts w:ascii="Calibri" w:hAnsi="Calibri" w:cs="Calibri"/>
        </w:rPr>
        <w:t>ﬁnalidade</w:t>
      </w:r>
      <w:proofErr w:type="spellEnd"/>
      <w:r w:rsidRPr="006905C9">
        <w:rPr>
          <w:rFonts w:ascii="Calibri" w:hAnsi="Calibri" w:cs="Calibri"/>
        </w:rPr>
        <w:t xml:space="preserve"> (carga e descarga), não podendo a área ser utilizada para o estacionamento de veículos e a acomodação de quaisquer materiais ou reserva de vagas, tanto na montagem quanto na desmontagem.</w:t>
      </w:r>
    </w:p>
    <w:p w14:paraId="1CFE5E02" w14:textId="756E4DE2" w:rsidR="00376B3F" w:rsidRPr="00376B3F" w:rsidRDefault="00376B3F" w:rsidP="00376B3F">
      <w:pPr>
        <w:jc w:val="both"/>
        <w:rPr>
          <w:rFonts w:ascii="Calibri" w:hAnsi="Calibri" w:cs="Calibri"/>
          <w:b/>
          <w:bCs/>
        </w:rPr>
      </w:pPr>
      <w:r w:rsidRPr="00376B3F">
        <w:rPr>
          <w:rFonts w:ascii="Calibri" w:hAnsi="Calibri" w:cs="Calibri"/>
          <w:b/>
          <w:bCs/>
        </w:rPr>
        <w:t>ENTRADAS GERAIS</w:t>
      </w:r>
    </w:p>
    <w:p w14:paraId="7CBEC8B3" w14:textId="77777777" w:rsidR="00376B3F" w:rsidRDefault="00376B3F" w:rsidP="00376B3F">
      <w:pPr>
        <w:jc w:val="both"/>
        <w:rPr>
          <w:rFonts w:ascii="Calibri" w:hAnsi="Calibri" w:cs="Calibri"/>
        </w:rPr>
      </w:pPr>
      <w:r>
        <w:rPr>
          <w:rFonts w:ascii="Calibri" w:hAnsi="Calibri" w:cs="Calibri"/>
        </w:rPr>
        <w:t>Ao chegar ao pavilhão, por carro, transporte público ou aplicativos as entradas gerais são:</w:t>
      </w:r>
    </w:p>
    <w:p w14:paraId="65693C01" w14:textId="3E268725" w:rsidR="00376B3F" w:rsidRPr="006905C9" w:rsidRDefault="00376B3F" w:rsidP="00376B3F">
      <w:pPr>
        <w:jc w:val="both"/>
        <w:rPr>
          <w:rFonts w:ascii="Calibri" w:hAnsi="Calibri" w:cs="Calibri"/>
        </w:rPr>
      </w:pPr>
      <w:r w:rsidRPr="006905C9">
        <w:rPr>
          <w:rFonts w:ascii="Calibri" w:hAnsi="Calibri" w:cs="Calibri"/>
        </w:rPr>
        <w:t>Pavilhões Azul, Branco, Verde e Vermelho: Rua José Bernardo Pinto, 300</w:t>
      </w:r>
    </w:p>
    <w:p w14:paraId="112FE4EF" w14:textId="77777777" w:rsidR="00376B3F" w:rsidRPr="006905C9" w:rsidRDefault="00376B3F" w:rsidP="00376B3F">
      <w:pPr>
        <w:jc w:val="both"/>
        <w:rPr>
          <w:rFonts w:ascii="Calibri" w:hAnsi="Calibri" w:cs="Calibri"/>
        </w:rPr>
      </w:pPr>
      <w:r w:rsidRPr="006905C9">
        <w:rPr>
          <w:rFonts w:ascii="Calibri" w:hAnsi="Calibri" w:cs="Calibri"/>
        </w:rPr>
        <w:t>Pavilhão Amarelo: Rua Otto Baumgart, 1.000</w:t>
      </w:r>
    </w:p>
    <w:p w14:paraId="13AE339A" w14:textId="77777777" w:rsidR="00376B3F" w:rsidRPr="006905C9" w:rsidRDefault="00376B3F" w:rsidP="00611C45">
      <w:pPr>
        <w:jc w:val="both"/>
        <w:rPr>
          <w:rFonts w:ascii="Calibri" w:hAnsi="Calibri" w:cs="Calibri"/>
        </w:rPr>
      </w:pPr>
    </w:p>
    <w:p w14:paraId="29C9765A" w14:textId="77777777" w:rsidR="004F2C90" w:rsidRPr="00D929C1" w:rsidRDefault="00A05110" w:rsidP="00D929C1">
      <w:pPr>
        <w:pStyle w:val="Ttulo2"/>
        <w:tabs>
          <w:tab w:val="left" w:pos="10348"/>
          <w:tab w:val="left" w:pos="11057"/>
        </w:tabs>
        <w:rPr>
          <w:rFonts w:ascii="Segoe UI Emoji" w:hAnsi="Segoe UI Emoji" w:cs="Segoe UI Emoji"/>
          <w:color w:val="auto"/>
          <w:sz w:val="24"/>
          <w:szCs w:val="24"/>
        </w:rPr>
      </w:pPr>
      <w:bookmarkStart w:id="71" w:name="_Toc215667938"/>
      <w:r w:rsidRPr="00D929C1">
        <w:rPr>
          <w:rFonts w:ascii="Segoe UI Emoji" w:hAnsi="Segoe UI Emoji" w:cs="Segoe UI Emoji"/>
          <w:color w:val="auto"/>
          <w:sz w:val="24"/>
          <w:szCs w:val="24"/>
        </w:rPr>
        <w:t>AR-CONDICIONADO</w:t>
      </w:r>
      <w:bookmarkEnd w:id="71"/>
    </w:p>
    <w:p w14:paraId="30CE2EFE" w14:textId="77777777" w:rsidR="004F2C90" w:rsidRPr="006905C9" w:rsidRDefault="00A05110" w:rsidP="00611C45">
      <w:pPr>
        <w:jc w:val="both"/>
        <w:rPr>
          <w:rFonts w:ascii="Calibri" w:hAnsi="Calibri" w:cs="Calibri"/>
        </w:rPr>
      </w:pPr>
      <w:r w:rsidRPr="006905C9">
        <w:rPr>
          <w:rFonts w:ascii="Calibri" w:hAnsi="Calibri" w:cs="Calibri"/>
        </w:rPr>
        <w:t>Por determinação do Expo Center Norte, é proibido o uso de ar-condicionado próprio no estande. Todos os pavilhões do Expo Center Norte são dotados de sistema de ar-condicionado próprio.</w:t>
      </w:r>
    </w:p>
    <w:p w14:paraId="70ED8702" w14:textId="77777777" w:rsidR="004F2C90" w:rsidRPr="006905C9" w:rsidRDefault="00A05110" w:rsidP="00611C45">
      <w:pPr>
        <w:jc w:val="both"/>
        <w:rPr>
          <w:rFonts w:ascii="Calibri" w:hAnsi="Calibri" w:cs="Calibri"/>
        </w:rPr>
      </w:pPr>
      <w:r w:rsidRPr="006905C9">
        <w:rPr>
          <w:rFonts w:ascii="Calibri" w:hAnsi="Calibri" w:cs="Calibri"/>
        </w:rPr>
        <w:t>Para garantir o correto funcionamento do sistema, os promotores de Eventos devem cumprir e fazer cumprir, por parte dos EXPOSITORES, as seguintes determinações:</w:t>
      </w:r>
    </w:p>
    <w:p w14:paraId="63615588" w14:textId="77777777" w:rsidR="004F2C90" w:rsidRPr="006905C9" w:rsidRDefault="00A05110" w:rsidP="00611C45">
      <w:pPr>
        <w:jc w:val="both"/>
        <w:rPr>
          <w:rFonts w:ascii="Calibri" w:hAnsi="Calibri" w:cs="Calibri"/>
        </w:rPr>
      </w:pPr>
      <w:r w:rsidRPr="006905C9">
        <w:rPr>
          <w:rFonts w:ascii="Calibri" w:hAnsi="Calibri" w:cs="Calibri"/>
        </w:rPr>
        <w:t>Os estandes não poderão possuir equipamento de ar-condicionado próprio, pois a descarga de ar quente prejudicará o rendimento do sistema de ar-condicionado do Expo Center Norte;</w:t>
      </w:r>
    </w:p>
    <w:p w14:paraId="281B1B59" w14:textId="77777777" w:rsidR="004F2C90" w:rsidRPr="006905C9" w:rsidRDefault="00A05110" w:rsidP="00611C45">
      <w:pPr>
        <w:jc w:val="both"/>
        <w:rPr>
          <w:rFonts w:ascii="Calibri" w:hAnsi="Calibri" w:cs="Calibri"/>
        </w:rPr>
      </w:pPr>
      <w:r w:rsidRPr="006905C9">
        <w:rPr>
          <w:rFonts w:ascii="Calibri" w:hAnsi="Calibri" w:cs="Calibri"/>
        </w:rPr>
        <w:t xml:space="preserve">Todos os estandes, inclusive mezanino, deverão ser construídos sem forro, para se </w:t>
      </w:r>
      <w:proofErr w:type="spellStart"/>
      <w:r w:rsidRPr="006905C9">
        <w:rPr>
          <w:rFonts w:ascii="Calibri" w:hAnsi="Calibri" w:cs="Calibri"/>
        </w:rPr>
        <w:t>beneﬁciarem</w:t>
      </w:r>
      <w:proofErr w:type="spellEnd"/>
      <w:r w:rsidRPr="006905C9">
        <w:rPr>
          <w:rFonts w:ascii="Calibri" w:hAnsi="Calibri" w:cs="Calibri"/>
        </w:rPr>
        <w:t xml:space="preserve"> do ar-condicionado dos pavilhões;</w:t>
      </w:r>
    </w:p>
    <w:p w14:paraId="32F4F01D" w14:textId="77777777" w:rsidR="004F2C90" w:rsidRPr="006905C9" w:rsidRDefault="00A05110" w:rsidP="00611C45">
      <w:pPr>
        <w:jc w:val="both"/>
        <w:rPr>
          <w:rFonts w:ascii="Calibri" w:hAnsi="Calibri" w:cs="Calibri"/>
        </w:rPr>
      </w:pPr>
      <w:r w:rsidRPr="006905C9">
        <w:rPr>
          <w:rFonts w:ascii="Calibri" w:hAnsi="Calibri" w:cs="Calibri"/>
        </w:rPr>
        <w:t>Para o caso de estandes com mezanino, deverá ser apresentado, com no mínimo 30 dias de antecedência do início da montagem do Evento, projeto de ar-condicionado detalhado incluindo a estrutura de sustentação, para ser analisado pelo Expo Center Norte, com as seguintes condições:</w:t>
      </w:r>
    </w:p>
    <w:p w14:paraId="79AC46A6" w14:textId="77777777" w:rsidR="004F2C90" w:rsidRPr="006905C9" w:rsidRDefault="00A05110" w:rsidP="00611C45">
      <w:pPr>
        <w:jc w:val="both"/>
        <w:rPr>
          <w:rFonts w:ascii="Calibri" w:hAnsi="Calibri" w:cs="Calibri"/>
        </w:rPr>
      </w:pPr>
      <w:r w:rsidRPr="006905C9">
        <w:rPr>
          <w:rFonts w:ascii="Calibri" w:hAnsi="Calibri" w:cs="Calibri"/>
        </w:rPr>
        <w:t>O condicionamento será permitido somente no andar térreo;</w:t>
      </w:r>
    </w:p>
    <w:p w14:paraId="611F3E65" w14:textId="77777777" w:rsidR="004F2C90" w:rsidRPr="006905C9" w:rsidRDefault="00A05110" w:rsidP="00611C45">
      <w:pPr>
        <w:jc w:val="both"/>
        <w:rPr>
          <w:rFonts w:ascii="Calibri" w:hAnsi="Calibri" w:cs="Calibri"/>
        </w:rPr>
      </w:pPr>
      <w:r w:rsidRPr="006905C9">
        <w:rPr>
          <w:rFonts w:ascii="Calibri" w:hAnsi="Calibri" w:cs="Calibri"/>
        </w:rPr>
        <w:t>Será permitida somente a utilização de máquinas do tipo split, dimensionadas adequadamente;</w:t>
      </w:r>
    </w:p>
    <w:p w14:paraId="06A99EB5" w14:textId="77777777" w:rsidR="004F2C90" w:rsidRPr="006905C9" w:rsidRDefault="00A05110" w:rsidP="00611C45">
      <w:pPr>
        <w:jc w:val="both"/>
        <w:rPr>
          <w:rFonts w:ascii="Calibri" w:hAnsi="Calibri" w:cs="Calibri"/>
        </w:rPr>
      </w:pPr>
      <w:r w:rsidRPr="006905C9">
        <w:rPr>
          <w:rFonts w:ascii="Calibri" w:hAnsi="Calibri" w:cs="Calibri"/>
        </w:rPr>
        <w:t xml:space="preserve">A descarga do ar quente produzido pela unidade condensadora deverá ser feita acima       </w:t>
      </w:r>
      <w:r w:rsidRPr="006905C9">
        <w:rPr>
          <w:rFonts w:ascii="Calibri" w:hAnsi="Calibri" w:cs="Calibri"/>
        </w:rPr>
        <w:tab/>
        <w:t>da linha dos dutos de ar-condicionado do pavilhão, que varia de pavilhão para pavilhão – aproximadamente entre 9 m (nove metros) e 11 m (onze metros);</w:t>
      </w:r>
    </w:p>
    <w:p w14:paraId="343A3C74" w14:textId="77777777" w:rsidR="004F2C90" w:rsidRPr="006905C9" w:rsidRDefault="00A05110" w:rsidP="00611C45">
      <w:pPr>
        <w:jc w:val="both"/>
        <w:rPr>
          <w:rFonts w:ascii="Calibri" w:hAnsi="Calibri" w:cs="Calibri"/>
        </w:rPr>
      </w:pPr>
      <w:r w:rsidRPr="006905C9">
        <w:rPr>
          <w:rFonts w:ascii="Calibri" w:hAnsi="Calibri" w:cs="Calibri"/>
        </w:rPr>
        <w:lastRenderedPageBreak/>
        <w:t>A instalação do equipamento no estande só poderá ser executada mediante a aprovação do projeto pelo Expo Center Norte, a apresentação de ART e de instalação contemplando a parte estrutural e a instalação elétrica;</w:t>
      </w:r>
    </w:p>
    <w:p w14:paraId="392DF88C" w14:textId="77777777" w:rsidR="004F2C90" w:rsidRDefault="00A05110" w:rsidP="00611C45">
      <w:pPr>
        <w:jc w:val="both"/>
        <w:rPr>
          <w:rFonts w:ascii="Calibri" w:hAnsi="Calibri" w:cs="Calibri"/>
        </w:rPr>
      </w:pPr>
      <w:r w:rsidRPr="006905C9">
        <w:rPr>
          <w:rFonts w:ascii="Calibri" w:hAnsi="Calibri" w:cs="Calibri"/>
        </w:rPr>
        <w:t>Não será permitida, em hipótese alguma, a utilização de ar-condicionado tipo janela no   interior dos pavilhões.</w:t>
      </w:r>
    </w:p>
    <w:p w14:paraId="736DED53" w14:textId="77777777" w:rsidR="00AF1463" w:rsidRDefault="00AF1463" w:rsidP="00611C45">
      <w:pPr>
        <w:jc w:val="both"/>
        <w:rPr>
          <w:rFonts w:ascii="Calibri" w:hAnsi="Calibri" w:cs="Calibri"/>
          <w:b/>
          <w:bCs/>
        </w:rPr>
      </w:pPr>
    </w:p>
    <w:p w14:paraId="33A4D47F" w14:textId="2570CCCF" w:rsidR="004F2C90" w:rsidRPr="00D929C1" w:rsidRDefault="00A05110" w:rsidP="00D929C1">
      <w:pPr>
        <w:pStyle w:val="Ttulo2"/>
        <w:tabs>
          <w:tab w:val="left" w:pos="10348"/>
          <w:tab w:val="left" w:pos="11057"/>
        </w:tabs>
        <w:rPr>
          <w:rFonts w:ascii="Segoe UI Emoji" w:hAnsi="Segoe UI Emoji" w:cs="Segoe UI Emoji"/>
          <w:color w:val="auto"/>
          <w:sz w:val="24"/>
          <w:szCs w:val="24"/>
        </w:rPr>
      </w:pPr>
      <w:bookmarkStart w:id="72" w:name="_Toc215667939"/>
      <w:r w:rsidRPr="00D929C1">
        <w:rPr>
          <w:rFonts w:ascii="Segoe UI Emoji" w:hAnsi="Segoe UI Emoji" w:cs="Segoe UI Emoji"/>
          <w:color w:val="auto"/>
          <w:sz w:val="24"/>
          <w:szCs w:val="24"/>
        </w:rPr>
        <w:t>LIMPEZA E MANUTENÇÃO</w:t>
      </w:r>
      <w:bookmarkEnd w:id="72"/>
    </w:p>
    <w:p w14:paraId="5578EA78" w14:textId="77777777" w:rsidR="004F2C90" w:rsidRPr="006905C9" w:rsidRDefault="00A05110" w:rsidP="00611C45">
      <w:pPr>
        <w:jc w:val="both"/>
        <w:rPr>
          <w:rFonts w:ascii="Calibri" w:hAnsi="Calibri" w:cs="Calibri"/>
        </w:rPr>
      </w:pPr>
      <w:r w:rsidRPr="006905C9">
        <w:rPr>
          <w:rFonts w:ascii="Calibri" w:hAnsi="Calibri" w:cs="Calibri"/>
        </w:rPr>
        <w:t>Todas as vias de circulação serão revestidas com carpetes, devendo cada EXPOSITOR zelar por sua limpeza e conservação, tomando alguns cuidados como:</w:t>
      </w:r>
    </w:p>
    <w:p w14:paraId="1AC7F1BC" w14:textId="77777777" w:rsidR="004F2C90" w:rsidRPr="006905C9" w:rsidRDefault="00A05110" w:rsidP="00611C45">
      <w:pPr>
        <w:jc w:val="both"/>
        <w:rPr>
          <w:rFonts w:ascii="Calibri" w:hAnsi="Calibri" w:cs="Calibri"/>
        </w:rPr>
      </w:pPr>
      <w:r w:rsidRPr="006905C9">
        <w:rPr>
          <w:rFonts w:ascii="Calibri" w:hAnsi="Calibri" w:cs="Calibri"/>
        </w:rPr>
        <w:t>Fazer a reposição de produtos em carrinhos dotados de rodas pneumáticas (pneu de borracha com ar)</w:t>
      </w:r>
    </w:p>
    <w:p w14:paraId="0391819B" w14:textId="2EBBBEBE" w:rsidR="004F2C90" w:rsidRPr="000061AC" w:rsidRDefault="00A05110" w:rsidP="00611C45">
      <w:pPr>
        <w:jc w:val="both"/>
        <w:rPr>
          <w:rFonts w:ascii="Calibri" w:hAnsi="Calibri" w:cs="Calibri"/>
        </w:rPr>
      </w:pPr>
      <w:r w:rsidRPr="006905C9">
        <w:rPr>
          <w:rFonts w:ascii="Calibri" w:hAnsi="Calibri" w:cs="Calibri"/>
        </w:rPr>
        <w:t xml:space="preserve">Por ocasião da limpeza e manutenção nos estandes, </w:t>
      </w:r>
      <w:r w:rsidR="00BB07BE" w:rsidRPr="000061AC">
        <w:rPr>
          <w:rFonts w:ascii="Calibri" w:hAnsi="Calibri" w:cs="Calibri"/>
        </w:rPr>
        <w:t xml:space="preserve">embalagens, produtos e restos gerados </w:t>
      </w:r>
      <w:r w:rsidR="002D01F0" w:rsidRPr="000061AC">
        <w:rPr>
          <w:rFonts w:ascii="Calibri" w:hAnsi="Calibri" w:cs="Calibri"/>
        </w:rPr>
        <w:t>pela operação,</w:t>
      </w:r>
      <w:r w:rsidR="00BB07BE" w:rsidRPr="000061AC">
        <w:rPr>
          <w:rFonts w:ascii="Calibri" w:hAnsi="Calibri" w:cs="Calibri"/>
        </w:rPr>
        <w:t xml:space="preserve"> </w:t>
      </w:r>
      <w:r w:rsidRPr="000061AC">
        <w:rPr>
          <w:rFonts w:ascii="Calibri" w:hAnsi="Calibri" w:cs="Calibri"/>
        </w:rPr>
        <w:t xml:space="preserve">não </w:t>
      </w:r>
      <w:r w:rsidR="002D01F0" w:rsidRPr="000061AC">
        <w:rPr>
          <w:rFonts w:ascii="Calibri" w:hAnsi="Calibri" w:cs="Calibri"/>
        </w:rPr>
        <w:t xml:space="preserve">é </w:t>
      </w:r>
      <w:r w:rsidRPr="000061AC">
        <w:rPr>
          <w:rFonts w:ascii="Calibri" w:hAnsi="Calibri" w:cs="Calibri"/>
        </w:rPr>
        <w:t>permiti</w:t>
      </w:r>
      <w:r w:rsidR="002D01F0" w:rsidRPr="000061AC">
        <w:rPr>
          <w:rFonts w:ascii="Calibri" w:hAnsi="Calibri" w:cs="Calibri"/>
        </w:rPr>
        <w:t>d</w:t>
      </w:r>
      <w:r w:rsidR="003B07A7" w:rsidRPr="000061AC">
        <w:rPr>
          <w:rFonts w:ascii="Calibri" w:hAnsi="Calibri" w:cs="Calibri"/>
        </w:rPr>
        <w:t xml:space="preserve">o seu </w:t>
      </w:r>
      <w:r w:rsidRPr="000061AC">
        <w:rPr>
          <w:rFonts w:ascii="Calibri" w:hAnsi="Calibri" w:cs="Calibri"/>
        </w:rPr>
        <w:t>deposit</w:t>
      </w:r>
      <w:r w:rsidR="003B07A7" w:rsidRPr="000061AC">
        <w:rPr>
          <w:rFonts w:ascii="Calibri" w:hAnsi="Calibri" w:cs="Calibri"/>
        </w:rPr>
        <w:t>o</w:t>
      </w:r>
      <w:r w:rsidRPr="000061AC">
        <w:rPr>
          <w:rFonts w:ascii="Calibri" w:hAnsi="Calibri" w:cs="Calibri"/>
        </w:rPr>
        <w:t xml:space="preserve"> nas ruas</w:t>
      </w:r>
      <w:r w:rsidR="003B07A7" w:rsidRPr="000061AC">
        <w:rPr>
          <w:rFonts w:ascii="Calibri" w:hAnsi="Calibri" w:cs="Calibri"/>
        </w:rPr>
        <w:t xml:space="preserve"> ou cestos </w:t>
      </w:r>
      <w:r w:rsidR="00E83AC3" w:rsidRPr="000061AC">
        <w:rPr>
          <w:rFonts w:ascii="Calibri" w:hAnsi="Calibri" w:cs="Calibri"/>
        </w:rPr>
        <w:t>existentes nas áreas de exposição</w:t>
      </w:r>
      <w:r w:rsidRPr="000061AC">
        <w:rPr>
          <w:rFonts w:ascii="Calibri" w:hAnsi="Calibri" w:cs="Calibri"/>
        </w:rPr>
        <w:t xml:space="preserve">, e sim recolhida em sacos plásticos </w:t>
      </w:r>
      <w:r w:rsidR="00F65683" w:rsidRPr="000061AC">
        <w:rPr>
          <w:rFonts w:ascii="Calibri" w:hAnsi="Calibri" w:cs="Calibri"/>
        </w:rPr>
        <w:t>e levadas até as caçambas disponibilizadas nas saídas de serviço para descarte</w:t>
      </w:r>
      <w:r w:rsidR="0007630C" w:rsidRPr="000061AC">
        <w:rPr>
          <w:rFonts w:ascii="Calibri" w:hAnsi="Calibri" w:cs="Calibri"/>
        </w:rPr>
        <w:t>, incluindo nesta operação</w:t>
      </w:r>
      <w:r w:rsidRPr="000061AC">
        <w:rPr>
          <w:rFonts w:ascii="Calibri" w:hAnsi="Calibri" w:cs="Calibri"/>
        </w:rPr>
        <w:t>;</w:t>
      </w:r>
    </w:p>
    <w:p w14:paraId="1EAACC82" w14:textId="1234EDCF" w:rsidR="00D95E53" w:rsidRPr="000061AC" w:rsidRDefault="00D95E53" w:rsidP="00611C45">
      <w:pPr>
        <w:jc w:val="both"/>
        <w:rPr>
          <w:rFonts w:ascii="Calibri" w:hAnsi="Calibri" w:cs="Calibri"/>
        </w:rPr>
      </w:pPr>
      <w:r w:rsidRPr="000061AC">
        <w:rPr>
          <w:rFonts w:ascii="Calibri" w:hAnsi="Calibri" w:cs="Calibri"/>
        </w:rPr>
        <w:t>Ao varrer o stand, a sujeira não deverá ser jogada para fora do estande</w:t>
      </w:r>
      <w:r w:rsidR="00CC214A" w:rsidRPr="000061AC">
        <w:rPr>
          <w:rFonts w:ascii="Calibri" w:hAnsi="Calibri" w:cs="Calibri"/>
        </w:rPr>
        <w:t xml:space="preserve"> sobre o carpete</w:t>
      </w:r>
      <w:r w:rsidRPr="000061AC">
        <w:rPr>
          <w:rFonts w:ascii="Calibri" w:hAnsi="Calibri" w:cs="Calibri"/>
        </w:rPr>
        <w:t>, e sim recolhida com pá e devidamente embalada, seguida do procedimento de descarte indicado no item anterior</w:t>
      </w:r>
      <w:r w:rsidR="00CC214A" w:rsidRPr="000061AC">
        <w:rPr>
          <w:rFonts w:ascii="Calibri" w:hAnsi="Calibri" w:cs="Calibri"/>
        </w:rPr>
        <w:t>;</w:t>
      </w:r>
    </w:p>
    <w:p w14:paraId="0025D5A7" w14:textId="77777777" w:rsidR="004F2C90" w:rsidRPr="006905C9" w:rsidRDefault="00A05110" w:rsidP="00611C45">
      <w:pPr>
        <w:jc w:val="both"/>
        <w:rPr>
          <w:rFonts w:ascii="Calibri" w:hAnsi="Calibri" w:cs="Calibri"/>
        </w:rPr>
      </w:pPr>
      <w:r w:rsidRPr="006905C9">
        <w:rPr>
          <w:rFonts w:ascii="Calibri" w:hAnsi="Calibri" w:cs="Calibri"/>
        </w:rPr>
        <w:t xml:space="preserve">Por ocasião da reposição de produtos líquidos (água, bebidas em geral) e gelo, cuidar para mantê-los em recipientes fechados ou em embalagens apropriadas durante o trajeto até o estande, a </w:t>
      </w:r>
      <w:proofErr w:type="spellStart"/>
      <w:r w:rsidRPr="006905C9">
        <w:rPr>
          <w:rFonts w:ascii="Calibri" w:hAnsi="Calibri" w:cs="Calibri"/>
        </w:rPr>
        <w:t>ﬁm</w:t>
      </w:r>
      <w:proofErr w:type="spellEnd"/>
      <w:r w:rsidRPr="006905C9">
        <w:rPr>
          <w:rFonts w:ascii="Calibri" w:hAnsi="Calibri" w:cs="Calibri"/>
        </w:rPr>
        <w:t xml:space="preserve"> de não molhar os carpetes. A entrada desses produtos deverá ser feita exclusivamente pelas portarias de serviço e será analisada pela segurança que, caso entenda que não atende à exigência, não permitirá a entrada;</w:t>
      </w:r>
    </w:p>
    <w:p w14:paraId="091023D7" w14:textId="77777777" w:rsidR="004F2C90" w:rsidRPr="006905C9" w:rsidRDefault="00A05110" w:rsidP="00611C45">
      <w:pPr>
        <w:jc w:val="both"/>
        <w:rPr>
          <w:rFonts w:ascii="Calibri" w:hAnsi="Calibri" w:cs="Calibri"/>
        </w:rPr>
      </w:pPr>
      <w:r w:rsidRPr="006905C9">
        <w:rPr>
          <w:rFonts w:ascii="Calibri" w:hAnsi="Calibri" w:cs="Calibri"/>
        </w:rPr>
        <w:t>O EXPOSITOR que tiver freezer no estande deverá solicitar um ramal de deságue para os líquidos eventualmente liberados;</w:t>
      </w:r>
    </w:p>
    <w:p w14:paraId="4B3BB550" w14:textId="77777777" w:rsidR="004F2C90" w:rsidRPr="006905C9" w:rsidRDefault="00A05110" w:rsidP="00611C45">
      <w:pPr>
        <w:jc w:val="both"/>
        <w:rPr>
          <w:rFonts w:ascii="Calibri" w:hAnsi="Calibri" w:cs="Calibri"/>
        </w:rPr>
      </w:pPr>
      <w:r w:rsidRPr="006905C9">
        <w:rPr>
          <w:rFonts w:ascii="Calibri" w:hAnsi="Calibri" w:cs="Calibri"/>
        </w:rPr>
        <w:t>A limpeza interna e das fachadas dos estandes é de responsabilidade de cada EXPOSITOR, que poderá se desejar, contratar serviços de empresa especializada e habilitada;</w:t>
      </w:r>
    </w:p>
    <w:p w14:paraId="7091DE48" w14:textId="77777777" w:rsidR="004F2C90" w:rsidRPr="00D929C1" w:rsidRDefault="00A05110" w:rsidP="00D929C1">
      <w:pPr>
        <w:pStyle w:val="Ttulo2"/>
        <w:tabs>
          <w:tab w:val="left" w:pos="10348"/>
          <w:tab w:val="left" w:pos="11057"/>
        </w:tabs>
        <w:rPr>
          <w:rFonts w:ascii="Segoe UI Emoji" w:hAnsi="Segoe UI Emoji" w:cs="Segoe UI Emoji"/>
          <w:color w:val="auto"/>
          <w:sz w:val="24"/>
          <w:szCs w:val="24"/>
        </w:rPr>
      </w:pPr>
      <w:bookmarkStart w:id="73" w:name="_Toc215667940"/>
      <w:r w:rsidRPr="00D929C1">
        <w:rPr>
          <w:rFonts w:ascii="Segoe UI Emoji" w:hAnsi="Segoe UI Emoji" w:cs="Segoe UI Emoji"/>
          <w:color w:val="auto"/>
          <w:sz w:val="24"/>
          <w:szCs w:val="24"/>
        </w:rPr>
        <w:t>INSTALAÇÕES ELÉTRICAS</w:t>
      </w:r>
      <w:bookmarkEnd w:id="73"/>
    </w:p>
    <w:p w14:paraId="2709547D" w14:textId="77777777" w:rsidR="004F2C90" w:rsidRPr="006905C9" w:rsidRDefault="00A05110" w:rsidP="00611C45">
      <w:pPr>
        <w:jc w:val="both"/>
        <w:rPr>
          <w:rFonts w:ascii="Calibri" w:hAnsi="Calibri" w:cs="Calibri"/>
        </w:rPr>
      </w:pPr>
      <w:r w:rsidRPr="006905C9">
        <w:rPr>
          <w:rFonts w:ascii="Calibri" w:hAnsi="Calibri" w:cs="Calibri"/>
        </w:rPr>
        <w:t>Os trabalhos de planejamento, gerenciamento e distribuição dos serviços de instalação dos pontos de hidráulica e de energia elétrica serão realizados pela empresa contratada da APAS: ENGEVE ENGENHARIA E EVENTOS.</w:t>
      </w:r>
    </w:p>
    <w:p w14:paraId="2BFAFB48" w14:textId="3E9619D5" w:rsidR="004F2C90" w:rsidRPr="006905C9" w:rsidRDefault="00A05110" w:rsidP="00611C45">
      <w:pPr>
        <w:jc w:val="both"/>
        <w:rPr>
          <w:rFonts w:ascii="Calibri" w:hAnsi="Calibri" w:cs="Calibri"/>
        </w:rPr>
      </w:pPr>
      <w:r w:rsidRPr="006905C9">
        <w:rPr>
          <w:rFonts w:ascii="Calibri" w:hAnsi="Calibri" w:cs="Calibri"/>
        </w:rPr>
        <w:t xml:space="preserve">A energia elétrica dos pavilhões é fornecida pela concessionária Enel Distribuição São Paulo, sob a responsabilidade do Expo Center Norte. As instalações elétricas dos estandes deverão atender integralmente ao disposto na NBR5410 – Instalações Elétricas em Baixa Tensão. É obrigatória a utilização de cabo não propagador de chamas e com dupla isolação mecânica (tipo PP) e disjuntores termomagnéticos. Por razões de segurança técnico-operacional, a APAS é responsável, exclusivamente, pelo suprimento e pela conexão de energia desde os quadros de distribuição de eletricidade existentes no pavilhão do Expo Center Norte até o local do centro de distribuição elétrica de cada estande. A EXPOSITORA / MONTADORA </w:t>
      </w:r>
      <w:r w:rsidR="006A1367" w:rsidRPr="000061AC">
        <w:rPr>
          <w:rFonts w:ascii="Calibri" w:hAnsi="Calibri" w:cs="Calibri"/>
        </w:rPr>
        <w:t>não</w:t>
      </w:r>
      <w:r w:rsidR="0087071B" w:rsidRPr="000061AC">
        <w:rPr>
          <w:rFonts w:ascii="Calibri" w:hAnsi="Calibri" w:cs="Calibri"/>
        </w:rPr>
        <w:t xml:space="preserve"> </w:t>
      </w:r>
      <w:r w:rsidRPr="006905C9">
        <w:rPr>
          <w:rFonts w:ascii="Calibri" w:hAnsi="Calibri" w:cs="Calibri"/>
        </w:rPr>
        <w:t>terá acesso aos painéis de força elétrica, canaletas de hidráulica e dutos de ar-condicionado do pavilhão, que só podem ser operados pela empresa responsável contratada ou pelo pessoal técnico do Expo Center Norte. Qualquer custo a ser debitado para a promotora com relação ao descrito acima será automaticamente cobrado do EXPOSITOR responsável. Caberá a cada EXPOSITOR / MONTADORA complementar a instalação e distribuição elétrica no estande, provendo a entrada de energia com disjuntor geral classe “C” compatível com a solicitação elétrica.</w:t>
      </w:r>
    </w:p>
    <w:p w14:paraId="5686B1A7" w14:textId="77777777" w:rsidR="004F2C90" w:rsidRPr="006905C9" w:rsidRDefault="00A05110" w:rsidP="00611C45">
      <w:pPr>
        <w:jc w:val="both"/>
        <w:rPr>
          <w:rFonts w:ascii="Calibri" w:hAnsi="Calibri" w:cs="Calibri"/>
        </w:rPr>
      </w:pPr>
      <w:r w:rsidRPr="006905C9">
        <w:rPr>
          <w:rFonts w:ascii="Calibri" w:hAnsi="Calibri" w:cs="Calibri"/>
        </w:rPr>
        <w:t xml:space="preserve">O disjuntor geral e os demais dispositivos de proteção dos circuitos elétricos deverão estar acondicionados em quadro de material incombustível, equipado com porta, </w:t>
      </w:r>
      <w:proofErr w:type="spellStart"/>
      <w:r w:rsidRPr="006905C9">
        <w:rPr>
          <w:rFonts w:ascii="Calibri" w:hAnsi="Calibri" w:cs="Calibri"/>
        </w:rPr>
        <w:t>ﬁxado</w:t>
      </w:r>
      <w:proofErr w:type="spellEnd"/>
      <w:r w:rsidRPr="006905C9">
        <w:rPr>
          <w:rFonts w:ascii="Calibri" w:hAnsi="Calibri" w:cs="Calibri"/>
        </w:rPr>
        <w:t xml:space="preserve"> em local de livre acesso à equipe de manutenção </w:t>
      </w:r>
      <w:r w:rsidRPr="006905C9">
        <w:rPr>
          <w:rFonts w:ascii="Calibri" w:hAnsi="Calibri" w:cs="Calibri"/>
        </w:rPr>
        <w:lastRenderedPageBreak/>
        <w:t xml:space="preserve">da promotora, mesmo fora do horário de funcionamento do Evento. Atendendo à exigência da NBR-5410, NR 10 e do Expo Center Norte, a EXPOSITORA / MONTADORA se obriga também a aterrar o estande construído em estrutura metálica, seja de ferro ou de alumínio, conectando-o ao </w:t>
      </w:r>
      <w:proofErr w:type="spellStart"/>
      <w:r w:rsidRPr="006905C9">
        <w:rPr>
          <w:rFonts w:ascii="Calibri" w:hAnsi="Calibri" w:cs="Calibri"/>
        </w:rPr>
        <w:t>ﬁo</w:t>
      </w:r>
      <w:proofErr w:type="spellEnd"/>
      <w:r w:rsidRPr="006905C9">
        <w:rPr>
          <w:rFonts w:ascii="Calibri" w:hAnsi="Calibri" w:cs="Calibri"/>
        </w:rPr>
        <w:t xml:space="preserve"> terra, que se encontra junto ao ponto de entrada de energia, visando impedir choques elétricos.</w:t>
      </w:r>
    </w:p>
    <w:p w14:paraId="085A2BDD" w14:textId="77777777" w:rsidR="004F2C90" w:rsidRPr="006905C9" w:rsidRDefault="00A05110" w:rsidP="00611C45">
      <w:pPr>
        <w:jc w:val="both"/>
        <w:rPr>
          <w:rFonts w:ascii="Calibri" w:hAnsi="Calibri" w:cs="Calibri"/>
        </w:rPr>
      </w:pPr>
      <w:r w:rsidRPr="006905C9">
        <w:rPr>
          <w:rFonts w:ascii="Calibri" w:hAnsi="Calibri" w:cs="Calibri"/>
        </w:rPr>
        <w:t xml:space="preserve">A energia elétrica será fornecida em unidade de kVA não fracionada na tensão de 380 V trifásico,60 </w:t>
      </w:r>
      <w:proofErr w:type="spellStart"/>
      <w:r w:rsidRPr="006905C9">
        <w:rPr>
          <w:rFonts w:ascii="Calibri" w:hAnsi="Calibri" w:cs="Calibri"/>
        </w:rPr>
        <w:t>hz</w:t>
      </w:r>
      <w:proofErr w:type="spellEnd"/>
      <w:r w:rsidRPr="006905C9">
        <w:rPr>
          <w:rFonts w:ascii="Calibri" w:hAnsi="Calibri" w:cs="Calibri"/>
        </w:rPr>
        <w:t xml:space="preserve"> – 3 fases com neutro e terra e 220 V monofásico pelo período de realização do Evento.</w:t>
      </w:r>
    </w:p>
    <w:p w14:paraId="065168BF" w14:textId="77777777" w:rsidR="004F2C90" w:rsidRPr="006905C9" w:rsidRDefault="00A05110" w:rsidP="00611C45">
      <w:pPr>
        <w:jc w:val="both"/>
        <w:rPr>
          <w:rFonts w:ascii="Calibri" w:hAnsi="Calibri" w:cs="Calibri"/>
        </w:rPr>
      </w:pPr>
      <w:r w:rsidRPr="006905C9">
        <w:rPr>
          <w:rFonts w:ascii="Calibri" w:hAnsi="Calibri" w:cs="Calibri"/>
        </w:rPr>
        <w:t xml:space="preserve">As lâmpadas, os aparelhos de ar-condicionado e os demais equipamentos deverão ter obrigatoriamente tensão de funcionamento de 220 V. Para tensão de 127V (110 V), o EXPOSITOR deverá utilizar transformadores de potência requerida. Os cabos de força utilizados para o fornecimento de energia elétrica aos estandes e às demais necessidades dos Eventos realizados nos pavilhões do Expo Center Norte terão, em sua extremidade, em que a carga do solicitante será conectada, um </w:t>
      </w:r>
      <w:proofErr w:type="gramStart"/>
      <w:r w:rsidRPr="006905C9">
        <w:rPr>
          <w:rFonts w:ascii="Calibri" w:hAnsi="Calibri" w:cs="Calibri"/>
        </w:rPr>
        <w:t>plugue fêmea</w:t>
      </w:r>
      <w:proofErr w:type="gramEnd"/>
      <w:r w:rsidRPr="006905C9">
        <w:rPr>
          <w:rFonts w:ascii="Calibri" w:hAnsi="Calibri" w:cs="Calibri"/>
        </w:rPr>
        <w:t xml:space="preserve"> da marca PCE.</w:t>
      </w:r>
    </w:p>
    <w:p w14:paraId="7C2C2859" w14:textId="77777777" w:rsidR="004F2C90" w:rsidRPr="006905C9" w:rsidRDefault="00A05110" w:rsidP="00611C45">
      <w:pPr>
        <w:jc w:val="both"/>
        <w:rPr>
          <w:rFonts w:ascii="Calibri" w:hAnsi="Calibri" w:cs="Calibri"/>
        </w:rPr>
      </w:pPr>
      <w:r w:rsidRPr="006905C9">
        <w:rPr>
          <w:rFonts w:ascii="Calibri" w:hAnsi="Calibri" w:cs="Calibri"/>
        </w:rPr>
        <w:t>Os plugues da PCE são compatíveis com os da marca Steck, que é a mais conhecida no mercado brasileiro. Esse tipo de conexão, também chamada de conexão tipo plug-in, minimizará os riscos de acidentes por curto-circuito, choque elétrico ou inversão de fase, que pode provocar a queima de equipamentos.</w:t>
      </w:r>
    </w:p>
    <w:p w14:paraId="4514CAAE" w14:textId="77777777" w:rsidR="004F2C90" w:rsidRPr="006905C9" w:rsidRDefault="00A05110" w:rsidP="00611C45">
      <w:pPr>
        <w:jc w:val="both"/>
        <w:rPr>
          <w:rFonts w:ascii="Calibri" w:hAnsi="Calibri" w:cs="Calibri"/>
        </w:rPr>
      </w:pPr>
      <w:r w:rsidRPr="006905C9">
        <w:rPr>
          <w:rFonts w:ascii="Calibri" w:hAnsi="Calibri" w:cs="Calibri"/>
        </w:rPr>
        <w:t>Abaixo, a tabela com a descrição dos plugues machos das marcas PCE e Steck necessários para a conexão com o plugue fêmea do cabo alimentador de energia que será entregue pelo Expo Center Norte:</w:t>
      </w:r>
    </w:p>
    <w:p w14:paraId="49B041DD" w14:textId="77777777" w:rsidR="004F2C90" w:rsidRPr="006905C9" w:rsidRDefault="00A05110" w:rsidP="00611C45">
      <w:pPr>
        <w:jc w:val="both"/>
        <w:rPr>
          <w:rFonts w:ascii="Calibri" w:hAnsi="Calibri" w:cs="Calibri"/>
        </w:rPr>
      </w:pPr>
      <w:r w:rsidRPr="006905C9">
        <w:rPr>
          <w:rFonts w:ascii="Calibri" w:hAnsi="Calibri" w:cs="Calibri"/>
        </w:rPr>
        <w:t xml:space="preserve">Poderá ser utilizado qualquer outro plugue macho ou conector compatível com o plugue fêmea da PCE, desde que </w:t>
      </w:r>
      <w:proofErr w:type="gramStart"/>
      <w:r w:rsidRPr="006905C9">
        <w:rPr>
          <w:rFonts w:ascii="Calibri" w:hAnsi="Calibri" w:cs="Calibri"/>
        </w:rPr>
        <w:t>o mesmo</w:t>
      </w:r>
      <w:proofErr w:type="gramEnd"/>
      <w:r w:rsidRPr="006905C9">
        <w:rPr>
          <w:rFonts w:ascii="Calibri" w:hAnsi="Calibri" w:cs="Calibri"/>
        </w:rPr>
        <w:t xml:space="preserve"> esteja em conformidade com a NBR IEC 60309-1.</w:t>
      </w:r>
    </w:p>
    <w:p w14:paraId="09DB8E29" w14:textId="77777777" w:rsidR="004F2C90" w:rsidRPr="006905C9" w:rsidRDefault="00A05110" w:rsidP="00611C45">
      <w:pPr>
        <w:jc w:val="both"/>
        <w:rPr>
          <w:rFonts w:ascii="Calibri" w:hAnsi="Calibri" w:cs="Calibri"/>
        </w:rPr>
      </w:pPr>
      <w:r w:rsidRPr="006905C9">
        <w:rPr>
          <w:rFonts w:ascii="Calibri" w:hAnsi="Calibri" w:cs="Calibri"/>
        </w:rPr>
        <w:t xml:space="preserve">Os </w:t>
      </w:r>
      <w:proofErr w:type="gramStart"/>
      <w:r w:rsidRPr="006905C9">
        <w:rPr>
          <w:rFonts w:ascii="Calibri" w:hAnsi="Calibri" w:cs="Calibri"/>
        </w:rPr>
        <w:t>plugues fêmeas</w:t>
      </w:r>
      <w:proofErr w:type="gramEnd"/>
      <w:r w:rsidRPr="006905C9">
        <w:rPr>
          <w:rFonts w:ascii="Calibri" w:hAnsi="Calibri" w:cs="Calibri"/>
        </w:rPr>
        <w:t xml:space="preserve"> instalados nos cabos alimentadores de energia que serão fornecidos pelo Expo Center Norte serão os seguintes:</w:t>
      </w:r>
    </w:p>
    <w:p w14:paraId="46E96A53" w14:textId="77777777" w:rsidR="004F2C90" w:rsidRPr="006905C9" w:rsidRDefault="00A05110" w:rsidP="00611C45">
      <w:pPr>
        <w:jc w:val="both"/>
        <w:rPr>
          <w:rFonts w:ascii="Calibri" w:hAnsi="Calibri" w:cs="Calibri"/>
        </w:rPr>
      </w:pPr>
      <w:r w:rsidRPr="006905C9">
        <w:rPr>
          <w:rFonts w:ascii="Calibri" w:hAnsi="Calibri" w:cs="Calibri"/>
        </w:rPr>
        <w:t xml:space="preserve">Para cabos de 6 milímetros quadrados, conector de cinco polos </w:t>
      </w:r>
      <w:proofErr w:type="gramStart"/>
      <w:r w:rsidRPr="006905C9">
        <w:rPr>
          <w:rFonts w:ascii="Calibri" w:hAnsi="Calibri" w:cs="Calibri"/>
        </w:rPr>
        <w:t>tipo fêmea</w:t>
      </w:r>
      <w:proofErr w:type="gramEnd"/>
      <w:r w:rsidRPr="006905C9">
        <w:rPr>
          <w:rFonts w:ascii="Calibri" w:hAnsi="Calibri" w:cs="Calibri"/>
        </w:rPr>
        <w:t xml:space="preserve"> (extensão</w:t>
      </w:r>
      <w:proofErr w:type="gramStart"/>
      <w:r w:rsidRPr="006905C9">
        <w:rPr>
          <w:rFonts w:ascii="Calibri" w:hAnsi="Calibri" w:cs="Calibri"/>
        </w:rPr>
        <w:t>),da</w:t>
      </w:r>
      <w:proofErr w:type="gramEnd"/>
      <w:r w:rsidRPr="006905C9">
        <w:rPr>
          <w:rFonts w:ascii="Calibri" w:hAnsi="Calibri" w:cs="Calibri"/>
        </w:rPr>
        <w:t xml:space="preserve"> marca PCE, referência: 2252-6.</w:t>
      </w:r>
    </w:p>
    <w:p w14:paraId="03A0CB2C" w14:textId="77777777" w:rsidR="004F2C90" w:rsidRPr="006905C9" w:rsidRDefault="00A05110" w:rsidP="00611C45">
      <w:pPr>
        <w:jc w:val="both"/>
        <w:rPr>
          <w:rFonts w:ascii="Calibri" w:hAnsi="Calibri" w:cs="Calibri"/>
        </w:rPr>
      </w:pPr>
      <w:r w:rsidRPr="006905C9">
        <w:rPr>
          <w:rFonts w:ascii="Calibri" w:hAnsi="Calibri" w:cs="Calibri"/>
        </w:rPr>
        <w:t xml:space="preserve">Para cabos de 10 milímetros quadrados, conector de cinco polos </w:t>
      </w:r>
      <w:proofErr w:type="gramStart"/>
      <w:r w:rsidRPr="006905C9">
        <w:rPr>
          <w:rFonts w:ascii="Calibri" w:hAnsi="Calibri" w:cs="Calibri"/>
        </w:rPr>
        <w:t>tipo fêmea</w:t>
      </w:r>
      <w:proofErr w:type="gramEnd"/>
      <w:r w:rsidRPr="006905C9">
        <w:rPr>
          <w:rFonts w:ascii="Calibri" w:hAnsi="Calibri" w:cs="Calibri"/>
        </w:rPr>
        <w:t xml:space="preserve"> (extensão), da marca PCE, referência: 235-6.</w:t>
      </w:r>
    </w:p>
    <w:p w14:paraId="4A9F025E" w14:textId="77777777" w:rsidR="004F2C90" w:rsidRPr="006905C9" w:rsidRDefault="00A05110" w:rsidP="00611C45">
      <w:pPr>
        <w:jc w:val="both"/>
        <w:rPr>
          <w:rFonts w:ascii="Calibri" w:hAnsi="Calibri" w:cs="Calibri"/>
        </w:rPr>
      </w:pPr>
      <w:r w:rsidRPr="006905C9">
        <w:rPr>
          <w:rFonts w:ascii="Calibri" w:hAnsi="Calibri" w:cs="Calibri"/>
        </w:rPr>
        <w:t>A bitola do cabo e o tipo de plugue que serão fornecidos efetivamente ao estande e demais necessidades do Evento dependerão da carga elétrica total a ser alimentada e da disponibilidade técnica no momento da instalação.</w:t>
      </w:r>
    </w:p>
    <w:p w14:paraId="512AB081" w14:textId="77777777" w:rsidR="004F2C90" w:rsidRPr="006905C9" w:rsidRDefault="00A05110" w:rsidP="00611C45">
      <w:pPr>
        <w:jc w:val="both"/>
        <w:rPr>
          <w:rFonts w:ascii="Calibri" w:hAnsi="Calibri" w:cs="Calibri"/>
        </w:rPr>
      </w:pPr>
      <w:r w:rsidRPr="006905C9">
        <w:rPr>
          <w:rFonts w:ascii="Calibri" w:hAnsi="Calibri" w:cs="Calibri"/>
        </w:rPr>
        <w:t>As montadoras, os prestadores de serviço de instalação elétrica, os EXPOSITORES e os promotores deverão providenciar o meio de conexão adequado com o novo formato de fornecimento do ponto de energia elétrica fornecido pelo Expo Center Norte a partir de 1º de janeiro de 2017.</w:t>
      </w:r>
    </w:p>
    <w:p w14:paraId="6DC23554" w14:textId="77777777" w:rsidR="004F2C90" w:rsidRPr="006905C9" w:rsidRDefault="00A05110" w:rsidP="00611C45">
      <w:pPr>
        <w:jc w:val="both"/>
        <w:rPr>
          <w:rFonts w:ascii="Calibri" w:hAnsi="Calibri" w:cs="Calibri"/>
        </w:rPr>
      </w:pPr>
      <w:r w:rsidRPr="006905C9">
        <w:rPr>
          <w:rFonts w:ascii="Calibri" w:hAnsi="Calibri" w:cs="Calibri"/>
        </w:rPr>
        <w:t>As empresas instaladoras homologadas pelo Expo Center Norte, contratadas pelo promotor do Evento para o fornecimento dos pontos de energia aos estandes poderão ser consultadas para os esclarecimentos técnicos que forem necessários.</w:t>
      </w:r>
    </w:p>
    <w:p w14:paraId="4E84CA01" w14:textId="77777777" w:rsidR="004F2C90" w:rsidRPr="006905C9" w:rsidRDefault="00A05110" w:rsidP="00611C45">
      <w:pPr>
        <w:jc w:val="both"/>
        <w:rPr>
          <w:rFonts w:ascii="Calibri" w:hAnsi="Calibri" w:cs="Calibri"/>
        </w:rPr>
      </w:pPr>
      <w:r w:rsidRPr="006905C9">
        <w:rPr>
          <w:rFonts w:ascii="Calibri" w:hAnsi="Calibri" w:cs="Calibri"/>
        </w:rPr>
        <w:t>Conexões para cargas acima de 30 kVA deverão ser solicitadas à instaladora contratada pelo promotor do Evento com a devida antecedência para que esta possa tomar as providências técnicas necessárias.</w:t>
      </w:r>
    </w:p>
    <w:p w14:paraId="5746772E" w14:textId="77777777" w:rsidR="004F2C90" w:rsidRPr="006905C9" w:rsidRDefault="00A05110" w:rsidP="00611C45">
      <w:pPr>
        <w:jc w:val="both"/>
        <w:rPr>
          <w:rFonts w:ascii="Calibri" w:hAnsi="Calibri" w:cs="Calibri"/>
        </w:rPr>
      </w:pPr>
      <w:r w:rsidRPr="006905C9">
        <w:rPr>
          <w:rFonts w:ascii="Calibri" w:hAnsi="Calibri" w:cs="Calibri"/>
        </w:rPr>
        <w:t>As cargas instaladas no estande, bem como as cargas das demais necessidades do Evento, deverão estar devidamente balanceadas entre as três fases no quadro de distribuição de força que será alimentado.</w:t>
      </w:r>
    </w:p>
    <w:p w14:paraId="4557125A" w14:textId="77777777" w:rsidR="004F2C90" w:rsidRPr="006905C9" w:rsidRDefault="00A05110" w:rsidP="00611C45">
      <w:pPr>
        <w:jc w:val="both"/>
        <w:rPr>
          <w:rFonts w:ascii="Calibri" w:hAnsi="Calibri" w:cs="Calibri"/>
        </w:rPr>
      </w:pPr>
      <w:r w:rsidRPr="006905C9">
        <w:rPr>
          <w:rFonts w:ascii="Calibri" w:hAnsi="Calibri" w:cs="Calibri"/>
        </w:rPr>
        <w:lastRenderedPageBreak/>
        <w:t>A amperagem do disjuntor geral classe “C” do quadro de distribuição de força deverá ser compatível com a carga total instalada no mesmo, de acordo com a NBR 5410. Não será permitida a interligação com o plugue de força fornecido pelo Expo Center Norte de forma irregular ou fora de norma.</w:t>
      </w:r>
    </w:p>
    <w:p w14:paraId="3867DD17" w14:textId="77777777" w:rsidR="004F2C90" w:rsidRPr="006905C9" w:rsidRDefault="00A05110" w:rsidP="00611C45">
      <w:pPr>
        <w:jc w:val="both"/>
        <w:rPr>
          <w:rFonts w:ascii="Calibri" w:hAnsi="Calibri" w:cs="Calibri"/>
        </w:rPr>
      </w:pPr>
      <w:r w:rsidRPr="006905C9">
        <w:rPr>
          <w:rFonts w:ascii="Calibri" w:hAnsi="Calibri" w:cs="Calibri"/>
        </w:rPr>
        <w:t>Eventuais danos causados aos cabos ou plugues de propriedade do Expo Center Norte serão cobrados.</w:t>
      </w:r>
    </w:p>
    <w:p w14:paraId="03997F65" w14:textId="77777777" w:rsidR="004F2C90" w:rsidRPr="00D929C1" w:rsidRDefault="00A05110" w:rsidP="00D929C1">
      <w:pPr>
        <w:pStyle w:val="Ttulo2"/>
        <w:tabs>
          <w:tab w:val="left" w:pos="10348"/>
          <w:tab w:val="left" w:pos="11057"/>
        </w:tabs>
        <w:rPr>
          <w:rFonts w:ascii="Segoe UI Emoji" w:hAnsi="Segoe UI Emoji" w:cs="Segoe UI Emoji"/>
          <w:color w:val="auto"/>
          <w:sz w:val="24"/>
          <w:szCs w:val="24"/>
        </w:rPr>
      </w:pPr>
      <w:bookmarkStart w:id="74" w:name="_Toc215667941"/>
      <w:r w:rsidRPr="00D929C1">
        <w:rPr>
          <w:rFonts w:ascii="Segoe UI Emoji" w:hAnsi="Segoe UI Emoji" w:cs="Segoe UI Emoji"/>
          <w:color w:val="auto"/>
          <w:sz w:val="24"/>
          <w:szCs w:val="24"/>
        </w:rPr>
        <w:t>CABOS AÉREOS</w:t>
      </w:r>
      <w:bookmarkEnd w:id="74"/>
    </w:p>
    <w:p w14:paraId="32B8F679" w14:textId="77777777" w:rsidR="004F2C90" w:rsidRPr="006905C9" w:rsidRDefault="00A05110" w:rsidP="00611C45">
      <w:pPr>
        <w:jc w:val="both"/>
        <w:rPr>
          <w:rFonts w:ascii="Calibri" w:hAnsi="Calibri" w:cs="Calibri"/>
        </w:rPr>
      </w:pPr>
      <w:r w:rsidRPr="006905C9">
        <w:rPr>
          <w:rFonts w:ascii="Calibri" w:hAnsi="Calibri" w:cs="Calibri"/>
        </w:rPr>
        <w:t>Será autorizado o uso de cabos aéreos na Apas Show 2026, desde que as regras de utilização sejam cumpridas e aprovadas pela empresa responsável pela instalação.</w:t>
      </w:r>
    </w:p>
    <w:p w14:paraId="7CD43CF2" w14:textId="77777777" w:rsidR="004F2C90" w:rsidRPr="00376B3F" w:rsidRDefault="00A05110" w:rsidP="00376B3F">
      <w:pPr>
        <w:pStyle w:val="SemEspaamento"/>
        <w:spacing w:line="276" w:lineRule="auto"/>
        <w:rPr>
          <w:rFonts w:asciiTheme="majorHAnsi" w:hAnsiTheme="majorHAnsi" w:cstheme="majorHAnsi"/>
        </w:rPr>
      </w:pPr>
      <w:r w:rsidRPr="00376B3F">
        <w:rPr>
          <w:rFonts w:asciiTheme="majorHAnsi" w:hAnsiTheme="majorHAnsi" w:cstheme="majorHAnsi"/>
        </w:rPr>
        <w:t xml:space="preserve">O processo de contratação deve ser feito diretamente com </w:t>
      </w:r>
      <w:proofErr w:type="gramStart"/>
      <w:r w:rsidRPr="00376B3F">
        <w:rPr>
          <w:rFonts w:asciiTheme="majorHAnsi" w:hAnsiTheme="majorHAnsi" w:cstheme="majorHAnsi"/>
        </w:rPr>
        <w:t>a</w:t>
      </w:r>
      <w:proofErr w:type="gramEnd"/>
      <w:r w:rsidRPr="00376B3F">
        <w:rPr>
          <w:rFonts w:asciiTheme="majorHAnsi" w:hAnsiTheme="majorHAnsi" w:cstheme="majorHAnsi"/>
        </w:rPr>
        <w:t xml:space="preserve"> empresa parceira do Expo Center Norte.</w:t>
      </w:r>
    </w:p>
    <w:p w14:paraId="75330A92" w14:textId="77777777" w:rsidR="004F2C90" w:rsidRPr="00376B3F" w:rsidRDefault="00A05110" w:rsidP="00376B3F">
      <w:pPr>
        <w:pStyle w:val="SemEspaamento"/>
        <w:spacing w:line="276" w:lineRule="auto"/>
        <w:rPr>
          <w:rFonts w:asciiTheme="majorHAnsi" w:hAnsiTheme="majorHAnsi" w:cstheme="majorHAnsi"/>
        </w:rPr>
      </w:pPr>
      <w:r w:rsidRPr="00376B3F">
        <w:rPr>
          <w:rFonts w:asciiTheme="majorHAnsi" w:hAnsiTheme="majorHAnsi" w:cstheme="majorHAnsi"/>
        </w:rPr>
        <w:t>Segue o contato para contratação:</w:t>
      </w:r>
    </w:p>
    <w:p w14:paraId="42296A37" w14:textId="77777777" w:rsidR="004F2C90" w:rsidRPr="00376B3F" w:rsidRDefault="00A05110" w:rsidP="00376B3F">
      <w:pPr>
        <w:pStyle w:val="SemEspaamento"/>
        <w:spacing w:line="276" w:lineRule="auto"/>
        <w:rPr>
          <w:rFonts w:asciiTheme="majorHAnsi" w:hAnsiTheme="majorHAnsi" w:cstheme="majorHAnsi"/>
        </w:rPr>
      </w:pPr>
      <w:r w:rsidRPr="00376B3F">
        <w:rPr>
          <w:rFonts w:asciiTheme="majorHAnsi" w:hAnsiTheme="majorHAnsi" w:cstheme="majorHAnsi"/>
        </w:rPr>
        <w:t>E-mail:</w:t>
      </w:r>
    </w:p>
    <w:p w14:paraId="49DC9E77" w14:textId="77777777" w:rsidR="004F2C90" w:rsidRPr="00376B3F" w:rsidRDefault="00A05110" w:rsidP="00376B3F">
      <w:pPr>
        <w:pStyle w:val="SemEspaamento"/>
        <w:spacing w:line="276" w:lineRule="auto"/>
        <w:rPr>
          <w:rFonts w:asciiTheme="majorHAnsi" w:hAnsiTheme="majorHAnsi" w:cstheme="majorHAnsi"/>
        </w:rPr>
      </w:pPr>
      <w:r w:rsidRPr="00376B3F">
        <w:rPr>
          <w:rFonts w:asciiTheme="majorHAnsi" w:hAnsiTheme="majorHAnsi" w:cstheme="majorHAnsi"/>
        </w:rPr>
        <w:t>Contato: 11-38651197 / 1196191-2900</w:t>
      </w:r>
    </w:p>
    <w:p w14:paraId="2FB816F2" w14:textId="77777777" w:rsidR="004F2C90" w:rsidRPr="00376B3F" w:rsidRDefault="00A05110" w:rsidP="00376B3F">
      <w:pPr>
        <w:pStyle w:val="SemEspaamento"/>
        <w:spacing w:line="276" w:lineRule="auto"/>
        <w:rPr>
          <w:rFonts w:asciiTheme="majorHAnsi" w:hAnsiTheme="majorHAnsi" w:cstheme="majorHAnsi"/>
        </w:rPr>
      </w:pPr>
      <w:r w:rsidRPr="00376B3F">
        <w:rPr>
          <w:rFonts w:asciiTheme="majorHAnsi" w:hAnsiTheme="majorHAnsi" w:cstheme="majorHAnsi"/>
        </w:rPr>
        <w:t>Horário de atendimento de segunda a sexta das 09:00 às 18:00</w:t>
      </w:r>
    </w:p>
    <w:p w14:paraId="445501FA" w14:textId="77777777" w:rsidR="004F2C90" w:rsidRPr="00376B3F" w:rsidRDefault="00A05110" w:rsidP="00376B3F">
      <w:pPr>
        <w:pStyle w:val="SemEspaamento"/>
        <w:spacing w:line="276" w:lineRule="auto"/>
        <w:rPr>
          <w:rFonts w:asciiTheme="majorHAnsi" w:hAnsiTheme="majorHAnsi" w:cstheme="majorHAnsi"/>
        </w:rPr>
      </w:pPr>
      <w:r w:rsidRPr="00376B3F">
        <w:rPr>
          <w:rFonts w:asciiTheme="majorHAnsi" w:hAnsiTheme="majorHAnsi" w:cstheme="majorHAnsi"/>
        </w:rPr>
        <w:t>Sábados, domingos e feriados (quando houver montagem) 09:00 as 18:00</w:t>
      </w:r>
    </w:p>
    <w:p w14:paraId="0C39B947" w14:textId="77777777" w:rsidR="004F2C90" w:rsidRPr="00D929C1" w:rsidRDefault="00A05110" w:rsidP="00D929C1">
      <w:pPr>
        <w:pStyle w:val="Ttulo2"/>
        <w:tabs>
          <w:tab w:val="left" w:pos="10348"/>
          <w:tab w:val="left" w:pos="11057"/>
        </w:tabs>
        <w:rPr>
          <w:rFonts w:ascii="Segoe UI Emoji" w:hAnsi="Segoe UI Emoji" w:cs="Segoe UI Emoji"/>
          <w:color w:val="auto"/>
          <w:sz w:val="24"/>
          <w:szCs w:val="24"/>
        </w:rPr>
      </w:pPr>
      <w:bookmarkStart w:id="75" w:name="_Toc215667942"/>
      <w:r w:rsidRPr="00D929C1">
        <w:rPr>
          <w:rFonts w:ascii="Segoe UI Emoji" w:hAnsi="Segoe UI Emoji" w:cs="Segoe UI Emoji"/>
          <w:color w:val="auto"/>
          <w:sz w:val="24"/>
          <w:szCs w:val="24"/>
        </w:rPr>
        <w:t>PREVENÇÃO E SEGURANÇA</w:t>
      </w:r>
      <w:bookmarkEnd w:id="75"/>
    </w:p>
    <w:p w14:paraId="1D858A06" w14:textId="77777777" w:rsidR="004F2C90" w:rsidRDefault="00A05110" w:rsidP="00611C45">
      <w:pPr>
        <w:jc w:val="both"/>
        <w:rPr>
          <w:rFonts w:ascii="Calibri" w:hAnsi="Calibri" w:cs="Calibri"/>
        </w:rPr>
      </w:pPr>
      <w:r w:rsidRPr="006905C9">
        <w:rPr>
          <w:rFonts w:ascii="Calibri" w:hAnsi="Calibri" w:cs="Calibri"/>
        </w:rPr>
        <w:t>Os pavilhões do Expo Center Norte possuem equipamentos de prevenção e combate a incêndio distribuídos em áreas comuns e saídas de emergência. Os corredores e as saídas de emergência são sinalizados e permanecerão desobstruídos e acessíveis por todo o período de funcionamento da Feira.</w:t>
      </w:r>
    </w:p>
    <w:p w14:paraId="270CC89F" w14:textId="77777777" w:rsidR="004F2C90" w:rsidRPr="000B761B" w:rsidRDefault="00A05110" w:rsidP="00611C45">
      <w:pPr>
        <w:jc w:val="both"/>
        <w:rPr>
          <w:rFonts w:ascii="Calibri" w:hAnsi="Calibri" w:cs="Calibri"/>
          <w:b/>
          <w:bCs/>
        </w:rPr>
      </w:pPr>
      <w:r w:rsidRPr="000B761B">
        <w:rPr>
          <w:rFonts w:ascii="Calibri" w:hAnsi="Calibri" w:cs="Calibri"/>
          <w:b/>
          <w:bCs/>
        </w:rPr>
        <w:t>REGULAMENTO DE SEGURANÇA CONTRA INCÊNDIO</w:t>
      </w:r>
    </w:p>
    <w:p w14:paraId="30793755" w14:textId="77777777" w:rsidR="004F2C90" w:rsidRPr="006905C9" w:rsidRDefault="00A05110" w:rsidP="00611C45">
      <w:pPr>
        <w:jc w:val="both"/>
        <w:rPr>
          <w:rFonts w:ascii="Calibri" w:hAnsi="Calibri" w:cs="Calibri"/>
        </w:rPr>
      </w:pPr>
      <w:r w:rsidRPr="006905C9">
        <w:rPr>
          <w:rFonts w:ascii="Calibri" w:hAnsi="Calibri" w:cs="Calibri"/>
        </w:rPr>
        <w:t xml:space="preserve">Em atendimento ao estabelecido no Decreto Estadual 56.819/11 – Regulamento de segurança contra incêndio das </w:t>
      </w:r>
      <w:proofErr w:type="spellStart"/>
      <w:r w:rsidRPr="006905C9">
        <w:rPr>
          <w:rFonts w:ascii="Calibri" w:hAnsi="Calibri" w:cs="Calibri"/>
        </w:rPr>
        <w:t>ediﬁcações</w:t>
      </w:r>
      <w:proofErr w:type="spellEnd"/>
      <w:r w:rsidRPr="006905C9">
        <w:rPr>
          <w:rFonts w:ascii="Calibri" w:hAnsi="Calibri" w:cs="Calibri"/>
        </w:rPr>
        <w:t xml:space="preserve"> e áreas de risco do estado de São Paulo, é obrigatório aos EXPOSITORES, MONTADORES e prestadores de serviço o cumprimento das seguintes medidas de segurança contra incêndio durante todas as fases do evento, incluindo montagem e desmontagem:</w:t>
      </w:r>
    </w:p>
    <w:p w14:paraId="354C7ADE" w14:textId="77777777" w:rsidR="004F2C90" w:rsidRPr="006905C9" w:rsidRDefault="00A05110" w:rsidP="00611C45">
      <w:pPr>
        <w:jc w:val="both"/>
        <w:rPr>
          <w:rFonts w:ascii="Calibri" w:hAnsi="Calibri" w:cs="Calibri"/>
        </w:rPr>
      </w:pPr>
      <w:r w:rsidRPr="006905C9">
        <w:rPr>
          <w:rFonts w:ascii="Calibri" w:hAnsi="Calibri" w:cs="Calibri"/>
        </w:rPr>
        <w:t>Manter desobstruídas as saídas de emergência dos pavilhões (portões e portas que dão acesso à área externa);</w:t>
      </w:r>
    </w:p>
    <w:p w14:paraId="521258F6" w14:textId="77777777" w:rsidR="004F2C90" w:rsidRPr="006905C9" w:rsidRDefault="00A05110" w:rsidP="00611C45">
      <w:pPr>
        <w:jc w:val="both"/>
        <w:rPr>
          <w:rFonts w:ascii="Calibri" w:hAnsi="Calibri" w:cs="Calibri"/>
        </w:rPr>
      </w:pPr>
      <w:r w:rsidRPr="006905C9">
        <w:rPr>
          <w:rFonts w:ascii="Calibri" w:hAnsi="Calibri" w:cs="Calibri"/>
        </w:rPr>
        <w:t>Providenciar os extintores necessários para as áreas dos estandes, de acordo com a Instrução Técnica IT 21 do Corpo de Bombeiros do estado de São Paulo;</w:t>
      </w:r>
    </w:p>
    <w:p w14:paraId="24EBA5B1" w14:textId="77777777" w:rsidR="004F2C90" w:rsidRPr="006905C9" w:rsidRDefault="00A05110" w:rsidP="00611C45">
      <w:pPr>
        <w:jc w:val="both"/>
        <w:rPr>
          <w:rFonts w:ascii="Calibri" w:hAnsi="Calibri" w:cs="Calibri"/>
        </w:rPr>
      </w:pPr>
      <w:r w:rsidRPr="006905C9">
        <w:rPr>
          <w:rFonts w:ascii="Calibri" w:hAnsi="Calibri" w:cs="Calibri"/>
        </w:rPr>
        <w:t>Manter desobstruídos todos os hidrantes existentes nos pavilhões;</w:t>
      </w:r>
    </w:p>
    <w:p w14:paraId="7F404659" w14:textId="77777777" w:rsidR="004F2C90" w:rsidRPr="006905C9" w:rsidRDefault="00A05110" w:rsidP="00611C45">
      <w:pPr>
        <w:jc w:val="both"/>
        <w:rPr>
          <w:rFonts w:ascii="Calibri" w:hAnsi="Calibri" w:cs="Calibri"/>
        </w:rPr>
      </w:pPr>
      <w:r w:rsidRPr="006905C9">
        <w:rPr>
          <w:rFonts w:ascii="Calibri" w:hAnsi="Calibri" w:cs="Calibri"/>
        </w:rPr>
        <w:t>Os hidrantes, as botoeiras e a nova sinalização luminosa devem permanecer visíveis e não poderão ser enclausurados ou obstruídos por qualquer tipo de montagem;</w:t>
      </w:r>
    </w:p>
    <w:p w14:paraId="5FD7B65F" w14:textId="77777777" w:rsidR="004F2C90" w:rsidRPr="006905C9" w:rsidRDefault="00A05110" w:rsidP="00611C45">
      <w:pPr>
        <w:jc w:val="both"/>
        <w:rPr>
          <w:rFonts w:ascii="Calibri" w:hAnsi="Calibri" w:cs="Calibri"/>
        </w:rPr>
      </w:pPr>
      <w:r w:rsidRPr="006905C9">
        <w:rPr>
          <w:rFonts w:ascii="Calibri" w:hAnsi="Calibri" w:cs="Calibri"/>
        </w:rPr>
        <w:t xml:space="preserve">Manter as rotas de fuga </w:t>
      </w:r>
      <w:proofErr w:type="spellStart"/>
      <w:r w:rsidRPr="006905C9">
        <w:rPr>
          <w:rFonts w:ascii="Calibri" w:hAnsi="Calibri" w:cs="Calibri"/>
        </w:rPr>
        <w:t>oﬁciais</w:t>
      </w:r>
      <w:proofErr w:type="spellEnd"/>
      <w:r w:rsidRPr="006905C9">
        <w:rPr>
          <w:rFonts w:ascii="Calibri" w:hAnsi="Calibri" w:cs="Calibri"/>
        </w:rPr>
        <w:t xml:space="preserve"> dos pavilhões totalmente desobstruídas e livres de qualquer tipo de material ou equipamento em toda a sua extensão durante a montagem, o evento e a desmontagem;</w:t>
      </w:r>
    </w:p>
    <w:p w14:paraId="717C4608" w14:textId="6CC904F5" w:rsidR="004F2C90" w:rsidRPr="000061AC" w:rsidRDefault="00A05110" w:rsidP="00611C45">
      <w:pPr>
        <w:jc w:val="both"/>
        <w:rPr>
          <w:rFonts w:ascii="Calibri" w:hAnsi="Calibri" w:cs="Calibri"/>
        </w:rPr>
      </w:pPr>
      <w:r w:rsidRPr="000061AC">
        <w:rPr>
          <w:rFonts w:ascii="Calibri" w:hAnsi="Calibri" w:cs="Calibri"/>
        </w:rPr>
        <w:t xml:space="preserve">Somente durante a montagem e a desmontagem será permitida a utilização das ruas secundárias (excluindo-se as rotas de fuga </w:t>
      </w:r>
      <w:proofErr w:type="spellStart"/>
      <w:r w:rsidRPr="000061AC">
        <w:rPr>
          <w:rFonts w:ascii="Calibri" w:hAnsi="Calibri" w:cs="Calibri"/>
        </w:rPr>
        <w:t>oﬁciais</w:t>
      </w:r>
      <w:proofErr w:type="spellEnd"/>
      <w:r w:rsidRPr="000061AC">
        <w:rPr>
          <w:rFonts w:ascii="Calibri" w:hAnsi="Calibri" w:cs="Calibri"/>
        </w:rPr>
        <w:t xml:space="preserve">) para a acomodação de material em caráter temporário, mantendo-se obrigatoriamente um corredor livre de, no mínimo, </w:t>
      </w:r>
      <w:proofErr w:type="gramStart"/>
      <w:r w:rsidR="00512F70" w:rsidRPr="000061AC">
        <w:rPr>
          <w:rFonts w:ascii="Calibri" w:hAnsi="Calibri" w:cs="Calibri"/>
        </w:rPr>
        <w:t>2,0</w:t>
      </w:r>
      <w:r w:rsidRPr="000061AC">
        <w:rPr>
          <w:rFonts w:ascii="Calibri" w:hAnsi="Calibri" w:cs="Calibri"/>
        </w:rPr>
        <w:t>0 metro</w:t>
      </w:r>
      <w:proofErr w:type="gramEnd"/>
      <w:r w:rsidRPr="000061AC">
        <w:rPr>
          <w:rFonts w:ascii="Calibri" w:hAnsi="Calibri" w:cs="Calibri"/>
        </w:rPr>
        <w:t xml:space="preserve"> de largura em toda a sua extensão.</w:t>
      </w:r>
    </w:p>
    <w:p w14:paraId="479793D9" w14:textId="77777777" w:rsidR="004F2C90" w:rsidRPr="006905C9" w:rsidRDefault="00A05110" w:rsidP="00611C45">
      <w:pPr>
        <w:jc w:val="both"/>
        <w:rPr>
          <w:rFonts w:ascii="Calibri" w:hAnsi="Calibri" w:cs="Calibri"/>
        </w:rPr>
      </w:pPr>
      <w:r w:rsidRPr="006905C9">
        <w:rPr>
          <w:rFonts w:ascii="Calibri" w:hAnsi="Calibri" w:cs="Calibri"/>
        </w:rPr>
        <w:t xml:space="preserve">Em caso de emergência, que implique a necessidade do abandono da </w:t>
      </w:r>
      <w:proofErr w:type="spellStart"/>
      <w:r w:rsidRPr="006905C9">
        <w:rPr>
          <w:rFonts w:ascii="Calibri" w:hAnsi="Calibri" w:cs="Calibri"/>
        </w:rPr>
        <w:t>ediﬁcação</w:t>
      </w:r>
      <w:proofErr w:type="spellEnd"/>
      <w:r w:rsidRPr="006905C9">
        <w:rPr>
          <w:rFonts w:ascii="Calibri" w:hAnsi="Calibri" w:cs="Calibri"/>
        </w:rPr>
        <w:t xml:space="preserve">, será acionado o plano de abandono de local, que tem como objetivo a remoção rápida, de forma ordenada e segura, de toda a população da </w:t>
      </w:r>
      <w:proofErr w:type="spellStart"/>
      <w:r w:rsidRPr="006905C9">
        <w:rPr>
          <w:rFonts w:ascii="Calibri" w:hAnsi="Calibri" w:cs="Calibri"/>
        </w:rPr>
        <w:t>ediﬁcação</w:t>
      </w:r>
      <w:proofErr w:type="spellEnd"/>
      <w:r w:rsidRPr="006905C9">
        <w:rPr>
          <w:rFonts w:ascii="Calibri" w:hAnsi="Calibri" w:cs="Calibri"/>
        </w:rPr>
        <w:t>. Neste caso, ao ouvir o alarme ou a mensagem de abandono pelo sistema de som dos pavilhões, os EXPOSITORES e as MONTADORAS deverão conduzir seus clientes, visitantes e funcionários até a saída mais próxima, com calma e de forma ordenada, de acordo com os seguintes procedimentos.</w:t>
      </w:r>
    </w:p>
    <w:p w14:paraId="1D0FB7E3" w14:textId="77777777" w:rsidR="004F2C90" w:rsidRPr="000B761B" w:rsidRDefault="00A05110" w:rsidP="00611C45">
      <w:pPr>
        <w:jc w:val="both"/>
        <w:rPr>
          <w:rFonts w:ascii="Calibri" w:hAnsi="Calibri" w:cs="Calibri"/>
          <w:b/>
          <w:bCs/>
        </w:rPr>
      </w:pPr>
      <w:r w:rsidRPr="000B761B">
        <w:rPr>
          <w:rFonts w:ascii="Calibri" w:hAnsi="Calibri" w:cs="Calibri"/>
          <w:b/>
          <w:bCs/>
        </w:rPr>
        <w:lastRenderedPageBreak/>
        <w:t>PROCEDIMENTOS GERAIS:</w:t>
      </w:r>
    </w:p>
    <w:p w14:paraId="7F0E40F3" w14:textId="77777777" w:rsidR="004F2C90" w:rsidRPr="000B761B" w:rsidRDefault="00A05110" w:rsidP="000B761B">
      <w:pPr>
        <w:pStyle w:val="PargrafodaLista"/>
        <w:numPr>
          <w:ilvl w:val="0"/>
          <w:numId w:val="17"/>
        </w:numPr>
        <w:jc w:val="both"/>
        <w:rPr>
          <w:rFonts w:ascii="Calibri" w:hAnsi="Calibri" w:cs="Calibri"/>
        </w:rPr>
      </w:pPr>
      <w:r w:rsidRPr="000B761B">
        <w:rPr>
          <w:rFonts w:ascii="Calibri" w:hAnsi="Calibri" w:cs="Calibri"/>
        </w:rPr>
        <w:t>Pegue e cuide dos seus pertences pessoais;</w:t>
      </w:r>
    </w:p>
    <w:p w14:paraId="60DEA109" w14:textId="77777777" w:rsidR="004F2C90" w:rsidRPr="000B761B" w:rsidRDefault="00A05110" w:rsidP="000B761B">
      <w:pPr>
        <w:pStyle w:val="PargrafodaLista"/>
        <w:numPr>
          <w:ilvl w:val="0"/>
          <w:numId w:val="17"/>
        </w:numPr>
        <w:jc w:val="both"/>
        <w:rPr>
          <w:rFonts w:ascii="Calibri" w:hAnsi="Calibri" w:cs="Calibri"/>
        </w:rPr>
      </w:pPr>
      <w:r w:rsidRPr="000B761B">
        <w:rPr>
          <w:rFonts w:ascii="Calibri" w:hAnsi="Calibri" w:cs="Calibri"/>
        </w:rPr>
        <w:t>Desligue todos os equipamentos elétricos;</w:t>
      </w:r>
    </w:p>
    <w:p w14:paraId="57D4D2B9" w14:textId="77777777" w:rsidR="004F2C90" w:rsidRPr="000B761B" w:rsidRDefault="00A05110" w:rsidP="000B761B">
      <w:pPr>
        <w:pStyle w:val="PargrafodaLista"/>
        <w:numPr>
          <w:ilvl w:val="0"/>
          <w:numId w:val="17"/>
        </w:numPr>
        <w:jc w:val="both"/>
        <w:rPr>
          <w:rFonts w:ascii="Calibri" w:hAnsi="Calibri" w:cs="Calibri"/>
        </w:rPr>
      </w:pPr>
      <w:r w:rsidRPr="000B761B">
        <w:rPr>
          <w:rFonts w:ascii="Calibri" w:hAnsi="Calibri" w:cs="Calibri"/>
        </w:rPr>
        <w:t>Caso esteja recebendo visitas ou clientes, leve-os com você, orientando-os a respeito do abandono (eles serão sua responsabilidade);</w:t>
      </w:r>
    </w:p>
    <w:p w14:paraId="1AA4F819" w14:textId="77777777" w:rsidR="004F2C90" w:rsidRPr="000B761B" w:rsidRDefault="00A05110" w:rsidP="000B761B">
      <w:pPr>
        <w:pStyle w:val="PargrafodaLista"/>
        <w:numPr>
          <w:ilvl w:val="0"/>
          <w:numId w:val="17"/>
        </w:numPr>
        <w:jc w:val="both"/>
        <w:rPr>
          <w:rFonts w:ascii="Calibri" w:hAnsi="Calibri" w:cs="Calibri"/>
        </w:rPr>
      </w:pPr>
      <w:proofErr w:type="spellStart"/>
      <w:r w:rsidRPr="000B761B">
        <w:rPr>
          <w:rFonts w:ascii="Calibri" w:hAnsi="Calibri" w:cs="Calibri"/>
        </w:rPr>
        <w:t>Certiﬁque-se</w:t>
      </w:r>
      <w:proofErr w:type="spellEnd"/>
      <w:r w:rsidRPr="000B761B">
        <w:rPr>
          <w:rFonts w:ascii="Calibri" w:hAnsi="Calibri" w:cs="Calibri"/>
        </w:rPr>
        <w:t xml:space="preserve"> de que não </w:t>
      </w:r>
      <w:proofErr w:type="spellStart"/>
      <w:r w:rsidRPr="000B761B">
        <w:rPr>
          <w:rFonts w:ascii="Calibri" w:hAnsi="Calibri" w:cs="Calibri"/>
        </w:rPr>
        <w:t>ﬁcou</w:t>
      </w:r>
      <w:proofErr w:type="spellEnd"/>
      <w:r w:rsidRPr="000B761B">
        <w:rPr>
          <w:rFonts w:ascii="Calibri" w:hAnsi="Calibri" w:cs="Calibri"/>
        </w:rPr>
        <w:t xml:space="preserve"> ninguém dentro do estande;</w:t>
      </w:r>
    </w:p>
    <w:p w14:paraId="45CE9858" w14:textId="77777777" w:rsidR="004F2C90" w:rsidRPr="000B761B" w:rsidRDefault="00A05110" w:rsidP="000B761B">
      <w:pPr>
        <w:pStyle w:val="PargrafodaLista"/>
        <w:numPr>
          <w:ilvl w:val="0"/>
          <w:numId w:val="17"/>
        </w:numPr>
        <w:jc w:val="both"/>
        <w:rPr>
          <w:rFonts w:ascii="Calibri" w:hAnsi="Calibri" w:cs="Calibri"/>
        </w:rPr>
      </w:pPr>
      <w:r w:rsidRPr="000B761B">
        <w:rPr>
          <w:rFonts w:ascii="Calibri" w:hAnsi="Calibri" w:cs="Calibri"/>
        </w:rPr>
        <w:t>Utilizando as rotas de fuga, dirija-se à saída mais próxima (veja o mapa anexo);</w:t>
      </w:r>
    </w:p>
    <w:p w14:paraId="21B749D4" w14:textId="77777777" w:rsidR="004F2C90" w:rsidRPr="000B761B" w:rsidRDefault="00A05110" w:rsidP="000B761B">
      <w:pPr>
        <w:pStyle w:val="PargrafodaLista"/>
        <w:numPr>
          <w:ilvl w:val="0"/>
          <w:numId w:val="17"/>
        </w:numPr>
        <w:jc w:val="both"/>
        <w:rPr>
          <w:rFonts w:ascii="Calibri" w:hAnsi="Calibri" w:cs="Calibri"/>
        </w:rPr>
      </w:pPr>
      <w:r w:rsidRPr="000B761B">
        <w:rPr>
          <w:rFonts w:ascii="Calibri" w:hAnsi="Calibri" w:cs="Calibri"/>
        </w:rPr>
        <w:t>Mantenha a calma, evitando tumultos e pânico;</w:t>
      </w:r>
    </w:p>
    <w:p w14:paraId="0F980609" w14:textId="77777777" w:rsidR="004F2C90" w:rsidRPr="000B761B" w:rsidRDefault="00A05110" w:rsidP="000B761B">
      <w:pPr>
        <w:pStyle w:val="PargrafodaLista"/>
        <w:numPr>
          <w:ilvl w:val="0"/>
          <w:numId w:val="17"/>
        </w:numPr>
        <w:jc w:val="both"/>
        <w:rPr>
          <w:rFonts w:ascii="Calibri" w:hAnsi="Calibri" w:cs="Calibri"/>
        </w:rPr>
      </w:pPr>
      <w:r w:rsidRPr="000B761B">
        <w:rPr>
          <w:rFonts w:ascii="Calibri" w:hAnsi="Calibri" w:cs="Calibri"/>
        </w:rPr>
        <w:t>Nunca use os elevadores;</w:t>
      </w:r>
    </w:p>
    <w:p w14:paraId="562C4DB3" w14:textId="77777777" w:rsidR="004F2C90" w:rsidRPr="000B761B" w:rsidRDefault="00A05110" w:rsidP="000B761B">
      <w:pPr>
        <w:pStyle w:val="PargrafodaLista"/>
        <w:numPr>
          <w:ilvl w:val="0"/>
          <w:numId w:val="17"/>
        </w:numPr>
        <w:jc w:val="both"/>
        <w:rPr>
          <w:rFonts w:ascii="Calibri" w:hAnsi="Calibri" w:cs="Calibri"/>
        </w:rPr>
      </w:pPr>
      <w:r w:rsidRPr="000B761B">
        <w:rPr>
          <w:rFonts w:ascii="Calibri" w:hAnsi="Calibri" w:cs="Calibri"/>
        </w:rPr>
        <w:t>Não interrompa o percurso até a saída, por nenhum motivo;</w:t>
      </w:r>
    </w:p>
    <w:p w14:paraId="7CADC256" w14:textId="77777777" w:rsidR="004F2C90" w:rsidRPr="000B761B" w:rsidRDefault="00A05110" w:rsidP="000B761B">
      <w:pPr>
        <w:pStyle w:val="PargrafodaLista"/>
        <w:numPr>
          <w:ilvl w:val="0"/>
          <w:numId w:val="17"/>
        </w:numPr>
        <w:jc w:val="both"/>
        <w:rPr>
          <w:rFonts w:ascii="Calibri" w:hAnsi="Calibri" w:cs="Calibri"/>
        </w:rPr>
      </w:pPr>
      <w:r w:rsidRPr="000B761B">
        <w:rPr>
          <w:rFonts w:ascii="Calibri" w:hAnsi="Calibri" w:cs="Calibri"/>
        </w:rPr>
        <w:t>Nunca retorne ao local sinistrado;</w:t>
      </w:r>
    </w:p>
    <w:p w14:paraId="3105562D" w14:textId="77777777" w:rsidR="004F2C90" w:rsidRPr="000B761B" w:rsidRDefault="00A05110" w:rsidP="000B761B">
      <w:pPr>
        <w:pStyle w:val="PargrafodaLista"/>
        <w:numPr>
          <w:ilvl w:val="0"/>
          <w:numId w:val="17"/>
        </w:numPr>
        <w:jc w:val="both"/>
        <w:rPr>
          <w:rFonts w:ascii="Calibri" w:hAnsi="Calibri" w:cs="Calibri"/>
        </w:rPr>
      </w:pPr>
      <w:r w:rsidRPr="000B761B">
        <w:rPr>
          <w:rFonts w:ascii="Calibri" w:hAnsi="Calibri" w:cs="Calibri"/>
        </w:rPr>
        <w:t>Obedeça às orientações dos componentes da brigada oficial;</w:t>
      </w:r>
    </w:p>
    <w:p w14:paraId="34C7DCC8" w14:textId="77777777" w:rsidR="004F2C90" w:rsidRPr="000B761B" w:rsidRDefault="00A05110" w:rsidP="000B761B">
      <w:pPr>
        <w:pStyle w:val="PargrafodaLista"/>
        <w:numPr>
          <w:ilvl w:val="0"/>
          <w:numId w:val="17"/>
        </w:numPr>
        <w:jc w:val="both"/>
        <w:rPr>
          <w:rFonts w:ascii="Calibri" w:hAnsi="Calibri" w:cs="Calibri"/>
        </w:rPr>
      </w:pPr>
      <w:r w:rsidRPr="000B761B">
        <w:rPr>
          <w:rFonts w:ascii="Calibri" w:hAnsi="Calibri" w:cs="Calibri"/>
        </w:rPr>
        <w:t>Ande em ordem, não corra;</w:t>
      </w:r>
    </w:p>
    <w:p w14:paraId="726DB5BA" w14:textId="77777777" w:rsidR="004F2C90" w:rsidRPr="000B761B" w:rsidRDefault="00A05110" w:rsidP="000B761B">
      <w:pPr>
        <w:pStyle w:val="PargrafodaLista"/>
        <w:numPr>
          <w:ilvl w:val="0"/>
          <w:numId w:val="17"/>
        </w:numPr>
        <w:jc w:val="both"/>
        <w:rPr>
          <w:rFonts w:ascii="Calibri" w:hAnsi="Calibri" w:cs="Calibri"/>
        </w:rPr>
      </w:pPr>
      <w:r w:rsidRPr="000B761B">
        <w:rPr>
          <w:rFonts w:ascii="Calibri" w:hAnsi="Calibri" w:cs="Calibri"/>
        </w:rPr>
        <w:t>Evite fazer barulho desnecessário;</w:t>
      </w:r>
    </w:p>
    <w:p w14:paraId="75E18EF0" w14:textId="77777777" w:rsidR="004F2C90" w:rsidRPr="000B761B" w:rsidRDefault="00A05110" w:rsidP="000B761B">
      <w:pPr>
        <w:pStyle w:val="PargrafodaLista"/>
        <w:numPr>
          <w:ilvl w:val="0"/>
          <w:numId w:val="17"/>
        </w:numPr>
        <w:jc w:val="both"/>
        <w:rPr>
          <w:rFonts w:ascii="Calibri" w:hAnsi="Calibri" w:cs="Calibri"/>
        </w:rPr>
      </w:pPr>
      <w:r w:rsidRPr="000B761B">
        <w:rPr>
          <w:rFonts w:ascii="Calibri" w:hAnsi="Calibri" w:cs="Calibri"/>
        </w:rPr>
        <w:t>Não tire as roupas do corpo;</w:t>
      </w:r>
    </w:p>
    <w:p w14:paraId="69357C74" w14:textId="77777777" w:rsidR="004F2C90" w:rsidRPr="006905C9" w:rsidRDefault="00A05110" w:rsidP="00611C45">
      <w:pPr>
        <w:jc w:val="both"/>
        <w:rPr>
          <w:rFonts w:ascii="Calibri" w:hAnsi="Calibri" w:cs="Calibri"/>
        </w:rPr>
      </w:pPr>
      <w:r w:rsidRPr="006905C9">
        <w:rPr>
          <w:rFonts w:ascii="Calibri" w:hAnsi="Calibri" w:cs="Calibri"/>
        </w:rPr>
        <w:t>Ao chegar ao pátio externo, encaminhe-se para o ponto de reunião indicado pelos brigadistas;</w:t>
      </w:r>
    </w:p>
    <w:p w14:paraId="43F4644D" w14:textId="77777777" w:rsidR="004F2C90" w:rsidRPr="006905C9" w:rsidRDefault="00A05110" w:rsidP="00611C45">
      <w:pPr>
        <w:jc w:val="both"/>
        <w:rPr>
          <w:rFonts w:ascii="Calibri" w:hAnsi="Calibri" w:cs="Calibri"/>
        </w:rPr>
      </w:pPr>
      <w:r w:rsidRPr="006905C9">
        <w:rPr>
          <w:rFonts w:ascii="Calibri" w:hAnsi="Calibri" w:cs="Calibri"/>
        </w:rPr>
        <w:t>Mantenha-se em silêncio e aguarde a conferência (rápida e visual) do brigadista no local.</w:t>
      </w:r>
    </w:p>
    <w:p w14:paraId="11B8C8F9" w14:textId="0C17E8AA" w:rsidR="004F2C90" w:rsidRPr="000B761B" w:rsidRDefault="00A05110" w:rsidP="00611C45">
      <w:pPr>
        <w:jc w:val="both"/>
        <w:rPr>
          <w:rFonts w:ascii="Calibri" w:hAnsi="Calibri" w:cs="Calibri"/>
          <w:b/>
          <w:bCs/>
        </w:rPr>
      </w:pPr>
      <w:r w:rsidRPr="000B761B">
        <w:rPr>
          <w:rFonts w:ascii="Calibri" w:hAnsi="Calibri" w:cs="Calibri"/>
          <w:b/>
          <w:bCs/>
        </w:rPr>
        <w:t>MATERIAIS ANTICHAMA</w:t>
      </w:r>
    </w:p>
    <w:p w14:paraId="7902BA9E" w14:textId="77777777" w:rsidR="004F2C90" w:rsidRPr="006905C9" w:rsidRDefault="00A05110" w:rsidP="00611C45">
      <w:pPr>
        <w:jc w:val="both"/>
        <w:rPr>
          <w:rFonts w:ascii="Calibri" w:hAnsi="Calibri" w:cs="Calibri"/>
        </w:rPr>
      </w:pPr>
      <w:r w:rsidRPr="006905C9">
        <w:rPr>
          <w:rFonts w:ascii="Calibri" w:hAnsi="Calibri" w:cs="Calibri"/>
        </w:rPr>
        <w:t xml:space="preserve">De acordo com as normas do Corpo de Bombeiros do Estado de São Paulo e da Legislação Vigente, que na construção, decoração ou cenografia do estande, é obrigatório na utilização de materiais como tecido, sapé, fibras naturais ou sintéticas e qualquer outro material similar, que os referidos materiais já venham com o produto e certificação antichama de fábrica ou, caso contrário, os mesmos deverão receber tratamento com produto </w:t>
      </w:r>
      <w:proofErr w:type="spellStart"/>
      <w:r w:rsidRPr="006905C9">
        <w:rPr>
          <w:rFonts w:ascii="Calibri" w:hAnsi="Calibri" w:cs="Calibri"/>
        </w:rPr>
        <w:t>ignifugante</w:t>
      </w:r>
      <w:proofErr w:type="spellEnd"/>
      <w:r w:rsidRPr="006905C9">
        <w:rPr>
          <w:rFonts w:ascii="Calibri" w:hAnsi="Calibri" w:cs="Calibri"/>
        </w:rPr>
        <w:t xml:space="preserve"> no local, junto com o acompanhamento da Brigada responsável do evento e apresentação do Atestado de </w:t>
      </w:r>
      <w:proofErr w:type="spellStart"/>
      <w:r w:rsidRPr="006905C9">
        <w:rPr>
          <w:rFonts w:ascii="Calibri" w:hAnsi="Calibri" w:cs="Calibri"/>
        </w:rPr>
        <w:t>Ignifugação</w:t>
      </w:r>
      <w:proofErr w:type="spellEnd"/>
      <w:r w:rsidRPr="006905C9">
        <w:rPr>
          <w:rFonts w:ascii="Calibri" w:hAnsi="Calibri" w:cs="Calibri"/>
        </w:rPr>
        <w:t xml:space="preserve"> da empresa responsável, Relatório de Ensaio do IPT, ART com a taxa bancária recolhida e cópia do CREA do profissional responsável.</w:t>
      </w:r>
    </w:p>
    <w:p w14:paraId="78BE2825" w14:textId="77777777" w:rsidR="004F2C90" w:rsidRPr="006905C9" w:rsidRDefault="00A05110" w:rsidP="00611C45">
      <w:pPr>
        <w:jc w:val="both"/>
        <w:rPr>
          <w:rFonts w:ascii="Calibri" w:hAnsi="Calibri" w:cs="Calibri"/>
        </w:rPr>
      </w:pPr>
      <w:r w:rsidRPr="006905C9">
        <w:rPr>
          <w:rFonts w:ascii="Calibri" w:hAnsi="Calibri" w:cs="Calibri"/>
        </w:rPr>
        <w:t>IMPORTANTE! Os fiscais de pavilhão passarão nos estandes recolhendo a documentação durante a montagem do evento e o não atendimento das regras quanto aos materiais antichamas determinarão.</w:t>
      </w:r>
    </w:p>
    <w:p w14:paraId="3217113F" w14:textId="77777777" w:rsidR="004F2C90" w:rsidRPr="00D929C1" w:rsidRDefault="00A05110" w:rsidP="00D929C1">
      <w:pPr>
        <w:pStyle w:val="Ttulo2"/>
        <w:tabs>
          <w:tab w:val="left" w:pos="10348"/>
          <w:tab w:val="left" w:pos="11057"/>
        </w:tabs>
        <w:rPr>
          <w:rFonts w:ascii="Segoe UI Emoji" w:hAnsi="Segoe UI Emoji" w:cs="Segoe UI Emoji"/>
          <w:color w:val="auto"/>
          <w:sz w:val="24"/>
          <w:szCs w:val="24"/>
        </w:rPr>
      </w:pPr>
      <w:bookmarkStart w:id="76" w:name="_Toc215667943"/>
      <w:r w:rsidRPr="00D929C1">
        <w:rPr>
          <w:rFonts w:ascii="Segoe UI Emoji" w:hAnsi="Segoe UI Emoji" w:cs="Segoe UI Emoji"/>
          <w:color w:val="auto"/>
          <w:sz w:val="24"/>
          <w:szCs w:val="24"/>
        </w:rPr>
        <w:t>EXTINTORES DE INCÊNDIO</w:t>
      </w:r>
      <w:bookmarkEnd w:id="76"/>
    </w:p>
    <w:p w14:paraId="39FD76D4" w14:textId="77777777" w:rsidR="004F2C90" w:rsidRPr="006905C9" w:rsidRDefault="00A05110" w:rsidP="00611C45">
      <w:pPr>
        <w:jc w:val="both"/>
        <w:rPr>
          <w:rFonts w:ascii="Calibri" w:hAnsi="Calibri" w:cs="Calibri"/>
        </w:rPr>
      </w:pPr>
      <w:r w:rsidRPr="006905C9">
        <w:rPr>
          <w:rFonts w:ascii="Calibri" w:hAnsi="Calibri" w:cs="Calibri"/>
        </w:rPr>
        <w:t xml:space="preserve">Por recomendação do CORPO DE BOMBEIROS, todos os estandes deverão ser montados com materiais ANTICHAMAS e deverão solicitar aos seus fornecedores de carpetes e tecidos atestados de </w:t>
      </w:r>
      <w:proofErr w:type="spellStart"/>
      <w:r w:rsidRPr="006905C9">
        <w:rPr>
          <w:rFonts w:ascii="Calibri" w:hAnsi="Calibri" w:cs="Calibri"/>
        </w:rPr>
        <w:t>ignifugação</w:t>
      </w:r>
      <w:proofErr w:type="spellEnd"/>
      <w:r w:rsidRPr="006905C9">
        <w:rPr>
          <w:rFonts w:ascii="Calibri" w:hAnsi="Calibri" w:cs="Calibri"/>
        </w:rPr>
        <w:t xml:space="preserve"> de material aplicado.</w:t>
      </w:r>
    </w:p>
    <w:p w14:paraId="4BC46DCB" w14:textId="77777777" w:rsidR="004F2C90" w:rsidRPr="006905C9" w:rsidRDefault="00A05110" w:rsidP="00611C45">
      <w:pPr>
        <w:jc w:val="both"/>
        <w:rPr>
          <w:rFonts w:ascii="Calibri" w:hAnsi="Calibri" w:cs="Calibri"/>
        </w:rPr>
      </w:pPr>
      <w:r w:rsidRPr="006905C9">
        <w:rPr>
          <w:rFonts w:ascii="Calibri" w:hAnsi="Calibri" w:cs="Calibri"/>
        </w:rPr>
        <w:t>Conforme relação de normas técnicas da ABNT (decreto estadual 38.069/93), TODO EXPOSITOR É OBRIGADO A INSTALAR em seu estande EXTINTOR DE INCÊNDIO DO TIPO PQS (PÓ QUÍMICO SECO) ou CO, (GÁS CARBÔNICO) COMPATÍVEL com os produtos e materiais utilizados na montagem do estande e em quantidade adequada. O extintor do tipo PQS deve ter peso mínimo de 4 quilos e o de CO, peso mínimo de 6 quilos. A capacidade de cobertura adotada pelo Evento é de UM EXTINTOR A CADA 25 METROS QUADRADOS. Ex.: 100 m² = 4 (quatro) extintores.</w:t>
      </w:r>
    </w:p>
    <w:p w14:paraId="49B4E93A" w14:textId="77777777" w:rsidR="004F2C90" w:rsidRDefault="00A05110" w:rsidP="00611C45">
      <w:pPr>
        <w:jc w:val="both"/>
        <w:rPr>
          <w:rFonts w:ascii="Calibri" w:hAnsi="Calibri" w:cs="Calibri"/>
        </w:rPr>
      </w:pPr>
      <w:r w:rsidRPr="006905C9">
        <w:rPr>
          <w:rFonts w:ascii="Calibri" w:hAnsi="Calibri" w:cs="Calibri"/>
        </w:rPr>
        <w:t xml:space="preserve">O extintor de incêndio deverá ser solicitado diretamente à empresa de brigada </w:t>
      </w:r>
      <w:proofErr w:type="spellStart"/>
      <w:r w:rsidRPr="006905C9">
        <w:rPr>
          <w:rFonts w:ascii="Calibri" w:hAnsi="Calibri" w:cs="Calibri"/>
        </w:rPr>
        <w:t>oﬁcial</w:t>
      </w:r>
      <w:proofErr w:type="spellEnd"/>
      <w:r w:rsidRPr="006905C9">
        <w:rPr>
          <w:rFonts w:ascii="Calibri" w:hAnsi="Calibri" w:cs="Calibri"/>
        </w:rPr>
        <w:t xml:space="preserve"> do Evento. Coloque o extintor em local de fácil acesso, devidamente posicionado e sinalizado. Se o EXPOSITOR tiver equipamentos com essas características em sua empresa, poderá utilizá-los em seu estande. A APAS SHOW 2026 colocará uma equipe </w:t>
      </w:r>
      <w:r w:rsidRPr="006905C9">
        <w:rPr>
          <w:rFonts w:ascii="Calibri" w:hAnsi="Calibri" w:cs="Calibri"/>
        </w:rPr>
        <w:lastRenderedPageBreak/>
        <w:t>de brigada de prevenção e combate a incêndio para vistoriar os estandes e orientar os EXPOSITORES, conforme as instruções técnicas do CORPO DE BOMBEIROS do Estado de São Paulo.</w:t>
      </w:r>
    </w:p>
    <w:p w14:paraId="6D83D78E" w14:textId="77777777" w:rsidR="004F2C90" w:rsidRPr="00835C23" w:rsidRDefault="00A05110" w:rsidP="00611C45">
      <w:pPr>
        <w:jc w:val="both"/>
        <w:rPr>
          <w:rFonts w:ascii="Calibri" w:hAnsi="Calibri" w:cs="Calibri"/>
          <w:b/>
          <w:bCs/>
        </w:rPr>
      </w:pPr>
      <w:r w:rsidRPr="00835C23">
        <w:rPr>
          <w:rFonts w:ascii="Calibri" w:hAnsi="Calibri" w:cs="Calibri"/>
          <w:b/>
          <w:bCs/>
        </w:rPr>
        <w:t>EXPLOSIVOS E COMBUSTÍVEIS</w:t>
      </w:r>
    </w:p>
    <w:p w14:paraId="75F14A95" w14:textId="77777777" w:rsidR="004F2C90" w:rsidRPr="006905C9" w:rsidRDefault="00A05110" w:rsidP="00611C45">
      <w:pPr>
        <w:jc w:val="both"/>
        <w:rPr>
          <w:rFonts w:ascii="Calibri" w:hAnsi="Calibri" w:cs="Calibri"/>
        </w:rPr>
      </w:pPr>
      <w:r w:rsidRPr="006905C9">
        <w:rPr>
          <w:rFonts w:ascii="Calibri" w:hAnsi="Calibri" w:cs="Calibri"/>
        </w:rPr>
        <w:t>É proibida a utilização de explosivos, gases não liquefeitos, tóxicos, combustíveis, botijões de gás (GLP) ou quaisquer outros elementos que possam provocar incêndio e/ou explosão. Somente será permitida a utilização de fornos, aquecedores, torradeiras com alimentação elétrica. No caso de uso de fogão ou forno elétrico no seu estande, serão obrigatórios o cumprimento de todas as normas de segurança e o uso de algum tipo de exaustão conectada à tubulação de ventilação do pavilhão.</w:t>
      </w:r>
    </w:p>
    <w:p w14:paraId="44C73AD4" w14:textId="77777777" w:rsidR="004F2C90" w:rsidRPr="003928E3" w:rsidRDefault="00A05110" w:rsidP="00611C45">
      <w:pPr>
        <w:jc w:val="both"/>
        <w:rPr>
          <w:rFonts w:ascii="Calibri" w:hAnsi="Calibri" w:cs="Calibri"/>
          <w:b/>
          <w:bCs/>
        </w:rPr>
      </w:pPr>
      <w:r w:rsidRPr="003928E3">
        <w:rPr>
          <w:rFonts w:ascii="Calibri" w:hAnsi="Calibri" w:cs="Calibri"/>
          <w:b/>
          <w:bCs/>
        </w:rPr>
        <w:t>MATERIAIS PERIGOSOS</w:t>
      </w:r>
    </w:p>
    <w:p w14:paraId="2A28A4DE" w14:textId="77777777" w:rsidR="004F2C90" w:rsidRPr="006905C9" w:rsidRDefault="00A05110" w:rsidP="00611C45">
      <w:pPr>
        <w:jc w:val="both"/>
        <w:rPr>
          <w:rFonts w:ascii="Calibri" w:hAnsi="Calibri" w:cs="Calibri"/>
        </w:rPr>
      </w:pPr>
      <w:r w:rsidRPr="006905C9">
        <w:rPr>
          <w:rFonts w:ascii="Calibri" w:hAnsi="Calibri" w:cs="Calibri"/>
        </w:rPr>
        <w:t>Qualquer trabalho com tintas, graxas, materiais corrosivos, pó e líquidos devem ser realizados em recipientes próprios e com equipamentos adequados, evitando danos e acidentes às pessoas, aos estandes vizinhos e ao pavilhão.</w:t>
      </w:r>
    </w:p>
    <w:p w14:paraId="7449A7EB" w14:textId="77777777" w:rsidR="004F2C90" w:rsidRPr="00DE4E7D" w:rsidRDefault="00A05110" w:rsidP="00611C45">
      <w:pPr>
        <w:jc w:val="both"/>
        <w:rPr>
          <w:rFonts w:ascii="Calibri" w:hAnsi="Calibri" w:cs="Calibri"/>
          <w:b/>
          <w:bCs/>
        </w:rPr>
      </w:pPr>
      <w:r w:rsidRPr="00DE4E7D">
        <w:rPr>
          <w:rFonts w:ascii="Calibri" w:hAnsi="Calibri" w:cs="Calibri"/>
          <w:b/>
          <w:bCs/>
        </w:rPr>
        <w:t>MOTORES A COMBUSTÃO</w:t>
      </w:r>
    </w:p>
    <w:p w14:paraId="48BBE951" w14:textId="77777777" w:rsidR="004F2C90" w:rsidRPr="006905C9" w:rsidRDefault="00A05110" w:rsidP="00611C45">
      <w:pPr>
        <w:jc w:val="both"/>
        <w:rPr>
          <w:rFonts w:ascii="Calibri" w:hAnsi="Calibri" w:cs="Calibri"/>
        </w:rPr>
      </w:pPr>
      <w:r w:rsidRPr="006905C9">
        <w:rPr>
          <w:rFonts w:ascii="Calibri" w:hAnsi="Calibri" w:cs="Calibri"/>
        </w:rPr>
        <w:t>Não será permitido o funcionamento de motores a combustão no interior do pavilhão.</w:t>
      </w:r>
    </w:p>
    <w:p w14:paraId="6BF2A782" w14:textId="77777777" w:rsidR="004F2C90" w:rsidRPr="003928E3" w:rsidRDefault="00A05110" w:rsidP="00611C45">
      <w:pPr>
        <w:jc w:val="both"/>
        <w:rPr>
          <w:rFonts w:ascii="Calibri" w:hAnsi="Calibri" w:cs="Calibri"/>
          <w:b/>
          <w:bCs/>
        </w:rPr>
      </w:pPr>
      <w:r w:rsidRPr="003928E3">
        <w:rPr>
          <w:rFonts w:ascii="Calibri" w:hAnsi="Calibri" w:cs="Calibri"/>
          <w:b/>
          <w:bCs/>
        </w:rPr>
        <w:t>INSTALAÇÕES ESPECIAIS</w:t>
      </w:r>
    </w:p>
    <w:p w14:paraId="57111352" w14:textId="77777777" w:rsidR="004F2C90" w:rsidRPr="006905C9" w:rsidRDefault="00A05110" w:rsidP="00611C45">
      <w:pPr>
        <w:jc w:val="both"/>
        <w:rPr>
          <w:rFonts w:ascii="Calibri" w:hAnsi="Calibri" w:cs="Calibri"/>
        </w:rPr>
      </w:pPr>
      <w:r w:rsidRPr="006905C9">
        <w:rPr>
          <w:rFonts w:ascii="Calibri" w:hAnsi="Calibri" w:cs="Calibri"/>
        </w:rPr>
        <w:t xml:space="preserve">Qualquer equipamento ou instalação especial necessária para a participação do Expositor deverá ser obrigatoriamente apresentada por meio de projeto para aprovação prévia, em conformidade com as normas da ABNT, Corpo de Bombeiros, </w:t>
      </w:r>
      <w:proofErr w:type="spellStart"/>
      <w:r w:rsidRPr="006905C9">
        <w:rPr>
          <w:rFonts w:ascii="Calibri" w:hAnsi="Calibri" w:cs="Calibri"/>
        </w:rPr>
        <w:t>NRs</w:t>
      </w:r>
      <w:proofErr w:type="spellEnd"/>
      <w:r w:rsidRPr="006905C9">
        <w:rPr>
          <w:rFonts w:ascii="Calibri" w:hAnsi="Calibri" w:cs="Calibri"/>
        </w:rPr>
        <w:t xml:space="preserve"> do Ministério do Trabalho ou quaisquer outras exigências pertinentes para sua utilização.</w:t>
      </w:r>
    </w:p>
    <w:p w14:paraId="451F1C9C" w14:textId="77777777" w:rsidR="004F2C90" w:rsidRPr="00D929C1" w:rsidRDefault="00A05110" w:rsidP="00D929C1">
      <w:pPr>
        <w:pStyle w:val="Ttulo2"/>
        <w:tabs>
          <w:tab w:val="left" w:pos="10348"/>
          <w:tab w:val="left" w:pos="11057"/>
        </w:tabs>
        <w:rPr>
          <w:rFonts w:ascii="Segoe UI Emoji" w:hAnsi="Segoe UI Emoji" w:cs="Segoe UI Emoji"/>
          <w:color w:val="auto"/>
          <w:sz w:val="24"/>
          <w:szCs w:val="24"/>
        </w:rPr>
      </w:pPr>
      <w:bookmarkStart w:id="77" w:name="_Toc215667944"/>
      <w:r w:rsidRPr="00D929C1">
        <w:rPr>
          <w:rFonts w:ascii="Segoe UI Emoji" w:hAnsi="Segoe UI Emoji" w:cs="Segoe UI Emoji"/>
          <w:color w:val="auto"/>
          <w:sz w:val="24"/>
          <w:szCs w:val="24"/>
        </w:rPr>
        <w:t>EQUIPAMENTOS DE PROTEÇÃO INDIVIDUAL (EPI)</w:t>
      </w:r>
      <w:bookmarkEnd w:id="77"/>
    </w:p>
    <w:p w14:paraId="47E77A62" w14:textId="1BC40C74" w:rsidR="00846FD2" w:rsidRPr="000061AC" w:rsidRDefault="006E66B0" w:rsidP="00611C45">
      <w:pPr>
        <w:jc w:val="both"/>
        <w:rPr>
          <w:rFonts w:ascii="Calibri" w:hAnsi="Calibri" w:cs="Calibri"/>
        </w:rPr>
      </w:pPr>
      <w:r w:rsidRPr="000061AC">
        <w:rPr>
          <w:rFonts w:ascii="Calibri" w:hAnsi="Calibri" w:cs="Calibri"/>
        </w:rPr>
        <w:t xml:space="preserve">De acordo com a norma regulamentadora nº6 </w:t>
      </w:r>
      <w:r w:rsidR="00D72EC4" w:rsidRPr="000061AC">
        <w:rPr>
          <w:rFonts w:ascii="Calibri" w:hAnsi="Calibri" w:cs="Calibri"/>
        </w:rPr>
        <w:t xml:space="preserve">(NR6) </w:t>
      </w:r>
      <w:r w:rsidRPr="000061AC">
        <w:rPr>
          <w:rFonts w:ascii="Calibri" w:hAnsi="Calibri" w:cs="Calibri"/>
        </w:rPr>
        <w:t>do Ministério do Trabalho e Previdência (MTP) a Organizadora determina que é obrigatório o uso de EPI.</w:t>
      </w:r>
    </w:p>
    <w:p w14:paraId="6B11668A" w14:textId="6647898F" w:rsidR="00846FD2" w:rsidRPr="000061AC" w:rsidRDefault="006E66B0" w:rsidP="00611C45">
      <w:pPr>
        <w:jc w:val="both"/>
        <w:rPr>
          <w:rFonts w:ascii="Calibri" w:hAnsi="Calibri" w:cs="Calibri"/>
        </w:rPr>
      </w:pPr>
      <w:r w:rsidRPr="000061AC">
        <w:rPr>
          <w:rFonts w:ascii="Calibri" w:hAnsi="Calibri" w:cs="Calibri"/>
        </w:rPr>
        <w:t xml:space="preserve"> • Equipamento de Proteção Individual</w:t>
      </w:r>
      <w:r w:rsidR="00907F65" w:rsidRPr="000061AC">
        <w:rPr>
          <w:rFonts w:ascii="Calibri" w:hAnsi="Calibri" w:cs="Calibri"/>
        </w:rPr>
        <w:t>, específico para cada função.</w:t>
      </w:r>
    </w:p>
    <w:p w14:paraId="046E4FD8" w14:textId="164EE0C3" w:rsidR="006E66B0" w:rsidRPr="000061AC" w:rsidRDefault="006E66B0" w:rsidP="00611C45">
      <w:pPr>
        <w:jc w:val="both"/>
        <w:rPr>
          <w:rFonts w:ascii="Calibri" w:hAnsi="Calibri" w:cs="Calibri"/>
        </w:rPr>
      </w:pPr>
      <w:r w:rsidRPr="000061AC">
        <w:rPr>
          <w:rFonts w:ascii="Calibri" w:hAnsi="Calibri" w:cs="Calibri"/>
        </w:rPr>
        <w:t>• Equipamento de Proteção Coletiva, específico para cada função.</w:t>
      </w:r>
    </w:p>
    <w:p w14:paraId="3C7287E7" w14:textId="58A659D3" w:rsidR="00A61EE8" w:rsidRPr="000061AC" w:rsidRDefault="00A61EE8" w:rsidP="00611C45">
      <w:pPr>
        <w:jc w:val="both"/>
        <w:rPr>
          <w:rFonts w:ascii="Calibri" w:hAnsi="Calibri" w:cs="Calibri"/>
        </w:rPr>
      </w:pPr>
      <w:r w:rsidRPr="000061AC">
        <w:rPr>
          <w:rFonts w:ascii="Calibri" w:hAnsi="Calibri" w:cs="Calibri"/>
        </w:rPr>
        <w:t>O acesso ao parque será permitido apenas para os trabalhadores que estiverem utilizando capacete</w:t>
      </w:r>
      <w:r w:rsidR="00241C56" w:rsidRPr="000061AC">
        <w:rPr>
          <w:rFonts w:ascii="Calibri" w:hAnsi="Calibri" w:cs="Calibri"/>
        </w:rPr>
        <w:t xml:space="preserve"> com proteção jugular</w:t>
      </w:r>
      <w:r w:rsidR="00720133" w:rsidRPr="000061AC">
        <w:rPr>
          <w:rFonts w:ascii="Calibri" w:hAnsi="Calibri" w:cs="Calibri"/>
        </w:rPr>
        <w:t xml:space="preserve"> e</w:t>
      </w:r>
      <w:r w:rsidRPr="000061AC">
        <w:rPr>
          <w:rFonts w:ascii="Calibri" w:hAnsi="Calibri" w:cs="Calibri"/>
        </w:rPr>
        <w:t xml:space="preserve"> calçados de segurança</w:t>
      </w:r>
      <w:r w:rsidR="00241C56" w:rsidRPr="000061AC">
        <w:rPr>
          <w:rFonts w:ascii="Calibri" w:hAnsi="Calibri" w:cs="Calibri"/>
        </w:rPr>
        <w:t xml:space="preserve"> </w:t>
      </w:r>
      <w:r w:rsidRPr="000061AC">
        <w:rPr>
          <w:rFonts w:ascii="Calibri" w:hAnsi="Calibri" w:cs="Calibri"/>
        </w:rPr>
        <w:t xml:space="preserve">todos com CA </w:t>
      </w:r>
      <w:r w:rsidR="00FB34AD" w:rsidRPr="000061AC">
        <w:rPr>
          <w:rFonts w:ascii="Calibri" w:hAnsi="Calibri" w:cs="Calibri"/>
        </w:rPr>
        <w:t xml:space="preserve">(Certificado de </w:t>
      </w:r>
      <w:r w:rsidR="00C34F2D" w:rsidRPr="000061AC">
        <w:rPr>
          <w:rFonts w:ascii="Calibri" w:hAnsi="Calibri" w:cs="Calibri"/>
        </w:rPr>
        <w:t>aprovação) legível</w:t>
      </w:r>
      <w:r w:rsidR="00FB34AD" w:rsidRPr="000061AC">
        <w:rPr>
          <w:rFonts w:ascii="Calibri" w:hAnsi="Calibri" w:cs="Calibri"/>
        </w:rPr>
        <w:t>.</w:t>
      </w:r>
      <w:r w:rsidR="007534B5" w:rsidRPr="000061AC">
        <w:rPr>
          <w:rFonts w:ascii="Calibri" w:hAnsi="Calibri" w:cs="Calibri"/>
        </w:rPr>
        <w:br/>
        <w:t xml:space="preserve">Demais </w:t>
      </w:r>
      <w:proofErr w:type="spellStart"/>
      <w:r w:rsidR="007534B5" w:rsidRPr="000061AC">
        <w:rPr>
          <w:rFonts w:ascii="Calibri" w:hAnsi="Calibri" w:cs="Calibri"/>
        </w:rPr>
        <w:t>EPI’s</w:t>
      </w:r>
      <w:proofErr w:type="spellEnd"/>
      <w:r w:rsidR="007534B5" w:rsidRPr="000061AC">
        <w:rPr>
          <w:rFonts w:ascii="Calibri" w:hAnsi="Calibri" w:cs="Calibri"/>
        </w:rPr>
        <w:t xml:space="preserve"> (exemplo: máscara, luva, óculos, cinto de segurança...) devem ser selecionados de acordo com Análise de Risco, considerando, além dos riscos que o trabalhador está exposto, os riscos adicionais.</w:t>
      </w:r>
    </w:p>
    <w:p w14:paraId="50BF1F26" w14:textId="12E08AE2" w:rsidR="005E240B" w:rsidRPr="000061AC" w:rsidRDefault="005E240B" w:rsidP="00611C45">
      <w:pPr>
        <w:jc w:val="both"/>
        <w:rPr>
          <w:rFonts w:ascii="Calibri" w:hAnsi="Calibri" w:cs="Calibri"/>
          <w:b/>
          <w:bCs/>
        </w:rPr>
      </w:pPr>
      <w:r w:rsidRPr="000061AC">
        <w:rPr>
          <w:rFonts w:ascii="Calibri" w:hAnsi="Calibri" w:cs="Calibri"/>
          <w:b/>
          <w:bCs/>
        </w:rPr>
        <w:t>Responsabilidades do Expositor/Montador quanto ao EPI:</w:t>
      </w:r>
    </w:p>
    <w:p w14:paraId="402840E0" w14:textId="77777777" w:rsidR="00F6452A" w:rsidRPr="000061AC" w:rsidRDefault="00037843" w:rsidP="00611C45">
      <w:pPr>
        <w:jc w:val="both"/>
        <w:rPr>
          <w:rFonts w:ascii="Calibri" w:hAnsi="Calibri" w:cs="Calibri"/>
        </w:rPr>
      </w:pPr>
      <w:r w:rsidRPr="000061AC">
        <w:rPr>
          <w:rFonts w:ascii="Calibri" w:hAnsi="Calibri" w:cs="Calibri"/>
        </w:rPr>
        <w:t>• Adquirir somente o aprovado pelo órgão de âmbito nacional competente em matéria de segurança e saúde no trabalho.</w:t>
      </w:r>
      <w:r w:rsidR="005E240B" w:rsidRPr="000061AC">
        <w:rPr>
          <w:rFonts w:ascii="Calibri" w:hAnsi="Calibri" w:cs="Calibri"/>
        </w:rPr>
        <w:br/>
      </w:r>
      <w:r w:rsidRPr="000061AC">
        <w:rPr>
          <w:rFonts w:ascii="Calibri" w:hAnsi="Calibri" w:cs="Calibri"/>
        </w:rPr>
        <w:t xml:space="preserve"> </w:t>
      </w:r>
      <w:proofErr w:type="gramStart"/>
      <w:r w:rsidRPr="000061AC">
        <w:rPr>
          <w:rFonts w:ascii="Calibri" w:hAnsi="Calibri" w:cs="Calibri"/>
        </w:rPr>
        <w:t>• Orientar e treinar</w:t>
      </w:r>
      <w:proofErr w:type="gramEnd"/>
      <w:r w:rsidRPr="000061AC">
        <w:rPr>
          <w:rFonts w:ascii="Calibri" w:hAnsi="Calibri" w:cs="Calibri"/>
        </w:rPr>
        <w:t xml:space="preserve"> o empregado.</w:t>
      </w:r>
    </w:p>
    <w:p w14:paraId="26548C6F" w14:textId="77777777" w:rsidR="00F6452A" w:rsidRPr="000061AC" w:rsidRDefault="00037843" w:rsidP="00611C45">
      <w:pPr>
        <w:jc w:val="both"/>
        <w:rPr>
          <w:rFonts w:ascii="Calibri" w:hAnsi="Calibri" w:cs="Calibri"/>
        </w:rPr>
      </w:pPr>
      <w:r w:rsidRPr="000061AC">
        <w:rPr>
          <w:rFonts w:ascii="Calibri" w:hAnsi="Calibri" w:cs="Calibri"/>
        </w:rPr>
        <w:t xml:space="preserve"> • </w:t>
      </w:r>
      <w:proofErr w:type="spellStart"/>
      <w:r w:rsidRPr="000061AC">
        <w:rPr>
          <w:rFonts w:ascii="Calibri" w:hAnsi="Calibri" w:cs="Calibri"/>
        </w:rPr>
        <w:t>Fornecer</w:t>
      </w:r>
      <w:proofErr w:type="spellEnd"/>
      <w:r w:rsidRPr="000061AC">
        <w:rPr>
          <w:rFonts w:ascii="Calibri" w:hAnsi="Calibri" w:cs="Calibri"/>
        </w:rPr>
        <w:t xml:space="preserve"> ao empregado, gratuitamente, EPI adequado ao risco, em perfeito estado de conservação e funcionamento, nas situações previstas no subitem 1.5.5.1.2 da Norma Regulamentadora nº 01 (NR01) - Disposições Gerais e Gerenciamento de Riscos Ocupacionais, observada a hierarquia das medidas de prevenção.</w:t>
      </w:r>
    </w:p>
    <w:p w14:paraId="1060CED6" w14:textId="4BE6BCCF" w:rsidR="00F6452A" w:rsidRPr="000061AC" w:rsidRDefault="00037843" w:rsidP="00611C45">
      <w:pPr>
        <w:jc w:val="both"/>
        <w:rPr>
          <w:rFonts w:ascii="Calibri" w:hAnsi="Calibri" w:cs="Calibri"/>
        </w:rPr>
      </w:pPr>
      <w:r w:rsidRPr="000061AC">
        <w:rPr>
          <w:rFonts w:ascii="Calibri" w:hAnsi="Calibri" w:cs="Calibri"/>
        </w:rPr>
        <w:t>• Exigir seu uso.</w:t>
      </w:r>
    </w:p>
    <w:p w14:paraId="29437BC3" w14:textId="77777777" w:rsidR="00F6452A" w:rsidRPr="000061AC" w:rsidRDefault="00037843" w:rsidP="00611C45">
      <w:pPr>
        <w:jc w:val="both"/>
        <w:rPr>
          <w:rFonts w:ascii="Calibri" w:hAnsi="Calibri" w:cs="Calibri"/>
        </w:rPr>
      </w:pPr>
      <w:r w:rsidRPr="000061AC">
        <w:rPr>
          <w:rFonts w:ascii="Calibri" w:hAnsi="Calibri" w:cs="Calibri"/>
        </w:rPr>
        <w:lastRenderedPageBreak/>
        <w:t xml:space="preserve"> • Responsabilizar-se pela higienização e manutenção periódica, quando aplicáveis esses procedimentos, em conformidade com as informações fornecidas pelo fabricante ou importador.</w:t>
      </w:r>
    </w:p>
    <w:p w14:paraId="334DD440" w14:textId="77777777" w:rsidR="00F6452A" w:rsidRPr="000061AC" w:rsidRDefault="00037843" w:rsidP="00611C45">
      <w:pPr>
        <w:jc w:val="both"/>
        <w:rPr>
          <w:rFonts w:ascii="Calibri" w:hAnsi="Calibri" w:cs="Calibri"/>
        </w:rPr>
      </w:pPr>
      <w:r w:rsidRPr="000061AC">
        <w:rPr>
          <w:rFonts w:ascii="Calibri" w:hAnsi="Calibri" w:cs="Calibri"/>
        </w:rPr>
        <w:t xml:space="preserve"> • Substituir imediatamente, quando danificado ou extraviado.</w:t>
      </w:r>
    </w:p>
    <w:p w14:paraId="7B2F080A" w14:textId="6686F95A" w:rsidR="004F2C90" w:rsidRPr="006905C9" w:rsidRDefault="00037843" w:rsidP="00F6452A">
      <w:pPr>
        <w:jc w:val="both"/>
        <w:rPr>
          <w:rFonts w:ascii="Calibri" w:hAnsi="Calibri" w:cs="Calibri"/>
        </w:rPr>
      </w:pPr>
      <w:r w:rsidRPr="000061AC">
        <w:rPr>
          <w:rFonts w:ascii="Calibri" w:hAnsi="Calibri" w:cs="Calibri"/>
        </w:rPr>
        <w:t xml:space="preserve"> • Comunicar ao órgão de âmbito nacional competente em matéria de segurança e saúde no trabalho qualquer irregularidade observada.</w:t>
      </w:r>
      <w:r w:rsidRPr="00037843">
        <w:rPr>
          <w:rFonts w:ascii="Calibri" w:hAnsi="Calibri" w:cs="Calibri"/>
        </w:rPr>
        <w:t xml:space="preserve"> </w:t>
      </w:r>
    </w:p>
    <w:p w14:paraId="2BE301D2" w14:textId="77777777" w:rsidR="00EB797F" w:rsidRDefault="00EB797F" w:rsidP="00611C45">
      <w:pPr>
        <w:jc w:val="both"/>
        <w:rPr>
          <w:rFonts w:ascii="Calibri" w:hAnsi="Calibri" w:cs="Calibri"/>
        </w:rPr>
      </w:pPr>
    </w:p>
    <w:p w14:paraId="7F5CABB2" w14:textId="553D4DEB" w:rsidR="004F2C90" w:rsidRPr="00D929C1" w:rsidRDefault="00A05110" w:rsidP="00D929C1">
      <w:pPr>
        <w:pStyle w:val="Ttulo2"/>
        <w:numPr>
          <w:ilvl w:val="0"/>
          <w:numId w:val="18"/>
        </w:numPr>
        <w:rPr>
          <w:rFonts w:ascii="Segoe UI Emoji" w:hAnsi="Segoe UI Emoji" w:cs="Segoe UI Emoji"/>
        </w:rPr>
      </w:pPr>
      <w:bookmarkStart w:id="78" w:name="_Toc215667945"/>
      <w:r w:rsidRPr="00D929C1">
        <w:rPr>
          <w:rFonts w:ascii="Segoe UI Emoji" w:hAnsi="Segoe UI Emoji" w:cs="Segoe UI Emoji"/>
        </w:rPr>
        <w:t>EXIGÊNCIAS FISCAIS E LEGAIS</w:t>
      </w:r>
      <w:bookmarkEnd w:id="78"/>
    </w:p>
    <w:p w14:paraId="2133C19A" w14:textId="77777777" w:rsidR="004F2C90" w:rsidRPr="006905C9" w:rsidRDefault="00A05110" w:rsidP="00611C45">
      <w:pPr>
        <w:jc w:val="both"/>
        <w:rPr>
          <w:rFonts w:ascii="Calibri" w:hAnsi="Calibri" w:cs="Calibri"/>
        </w:rPr>
      </w:pPr>
      <w:r w:rsidRPr="006905C9">
        <w:rPr>
          <w:rFonts w:ascii="Calibri" w:hAnsi="Calibri" w:cs="Calibri"/>
        </w:rPr>
        <w:t>O Expositor tem exclusiva responsabilidade no cumprimento das exigências legais da legislação quanto às obrigações:</w:t>
      </w:r>
    </w:p>
    <w:p w14:paraId="59970730" w14:textId="77777777" w:rsidR="004F2C90" w:rsidRPr="006905C9" w:rsidRDefault="00A05110" w:rsidP="00611C45">
      <w:pPr>
        <w:jc w:val="both"/>
        <w:rPr>
          <w:rFonts w:ascii="Calibri" w:hAnsi="Calibri" w:cs="Calibri"/>
        </w:rPr>
      </w:pPr>
      <w:r w:rsidRPr="006905C9">
        <w:rPr>
          <w:rFonts w:ascii="Calibri" w:hAnsi="Calibri" w:cs="Calibri"/>
        </w:rPr>
        <w:t>Fiscais inerentes à Receita Federal, Secretaria da Fazenda, Prefeitura Municipal, Previdência Social;</w:t>
      </w:r>
    </w:p>
    <w:p w14:paraId="11FB98E7" w14:textId="77777777" w:rsidR="004F2C90" w:rsidRPr="006905C9" w:rsidRDefault="00A05110" w:rsidP="00611C45">
      <w:pPr>
        <w:jc w:val="both"/>
        <w:rPr>
          <w:rFonts w:ascii="Calibri" w:hAnsi="Calibri" w:cs="Calibri"/>
        </w:rPr>
      </w:pPr>
      <w:r w:rsidRPr="006905C9">
        <w:rPr>
          <w:rFonts w:ascii="Calibri" w:hAnsi="Calibri" w:cs="Calibri"/>
        </w:rPr>
        <w:t>Ministério do Trabalho e Emprego;</w:t>
      </w:r>
    </w:p>
    <w:p w14:paraId="7C258EEF" w14:textId="77777777" w:rsidR="004F2C90" w:rsidRPr="006905C9" w:rsidRDefault="00A05110" w:rsidP="00611C45">
      <w:pPr>
        <w:jc w:val="both"/>
        <w:rPr>
          <w:rFonts w:ascii="Calibri" w:hAnsi="Calibri" w:cs="Calibri"/>
        </w:rPr>
      </w:pPr>
      <w:r w:rsidRPr="006905C9">
        <w:rPr>
          <w:rFonts w:ascii="Calibri" w:hAnsi="Calibri" w:cs="Calibri"/>
        </w:rPr>
        <w:t>Escritório Central de Arrecadação e Distribuição (ECAD);</w:t>
      </w:r>
    </w:p>
    <w:p w14:paraId="47E96FCB" w14:textId="77777777" w:rsidR="004F2C90" w:rsidRPr="006905C9" w:rsidRDefault="00A05110" w:rsidP="00611C45">
      <w:pPr>
        <w:jc w:val="both"/>
        <w:rPr>
          <w:rFonts w:ascii="Calibri" w:hAnsi="Calibri" w:cs="Calibri"/>
        </w:rPr>
      </w:pPr>
      <w:r w:rsidRPr="006905C9">
        <w:rPr>
          <w:rFonts w:ascii="Calibri" w:hAnsi="Calibri" w:cs="Calibri"/>
        </w:rPr>
        <w:t>COVISA e Agência Nacional de Vigilância Sanitária (ANVISA).</w:t>
      </w:r>
    </w:p>
    <w:p w14:paraId="61729A15" w14:textId="77777777" w:rsidR="004F2C90" w:rsidRPr="006905C9" w:rsidRDefault="00A05110" w:rsidP="00611C45">
      <w:pPr>
        <w:jc w:val="both"/>
        <w:rPr>
          <w:rFonts w:ascii="Calibri" w:hAnsi="Calibri" w:cs="Calibri"/>
        </w:rPr>
      </w:pPr>
      <w:r w:rsidRPr="006905C9">
        <w:rPr>
          <w:rFonts w:ascii="Calibri" w:hAnsi="Calibri" w:cs="Calibri"/>
        </w:rPr>
        <w:t>Seguros</w:t>
      </w:r>
    </w:p>
    <w:p w14:paraId="048E0195" w14:textId="77777777" w:rsidR="004F2C90" w:rsidRPr="006905C9" w:rsidRDefault="00A05110" w:rsidP="00611C45">
      <w:pPr>
        <w:jc w:val="both"/>
        <w:rPr>
          <w:rFonts w:ascii="Calibri" w:hAnsi="Calibri" w:cs="Calibri"/>
        </w:rPr>
      </w:pPr>
      <w:r w:rsidRPr="006905C9">
        <w:rPr>
          <w:rFonts w:ascii="Calibri" w:hAnsi="Calibri" w:cs="Calibri"/>
        </w:rPr>
        <w:t>Legislação geral vigente</w:t>
      </w:r>
    </w:p>
    <w:p w14:paraId="7CEEED9E" w14:textId="77777777" w:rsidR="00D929C1" w:rsidRDefault="00D929C1" w:rsidP="00D15089">
      <w:pPr>
        <w:pStyle w:val="Ttulo3"/>
        <w:tabs>
          <w:tab w:val="left" w:pos="10348"/>
          <w:tab w:val="left" w:pos="11057"/>
        </w:tabs>
        <w:ind w:left="142"/>
        <w:rPr>
          <w:rFonts w:ascii="Segoe UI Emoji" w:hAnsi="Segoe UI Emoji" w:cs="Segoe UI Emoji"/>
          <w:color w:val="auto"/>
          <w:sz w:val="24"/>
          <w:szCs w:val="24"/>
        </w:rPr>
      </w:pPr>
    </w:p>
    <w:p w14:paraId="56DF5E76" w14:textId="227EFE4F" w:rsidR="004F2C90" w:rsidRPr="00D15089" w:rsidRDefault="00A05110" w:rsidP="00D15089">
      <w:pPr>
        <w:pStyle w:val="Ttulo3"/>
        <w:tabs>
          <w:tab w:val="left" w:pos="10348"/>
          <w:tab w:val="left" w:pos="11057"/>
        </w:tabs>
        <w:ind w:left="142"/>
        <w:rPr>
          <w:rFonts w:ascii="Segoe UI Emoji" w:hAnsi="Segoe UI Emoji" w:cs="Segoe UI Emoji"/>
          <w:color w:val="auto"/>
          <w:sz w:val="24"/>
          <w:szCs w:val="24"/>
        </w:rPr>
      </w:pPr>
      <w:bookmarkStart w:id="79" w:name="_Toc215667946"/>
      <w:r w:rsidRPr="00D15089">
        <w:rPr>
          <w:rFonts w:ascii="Segoe UI Emoji" w:hAnsi="Segoe UI Emoji" w:cs="Segoe UI Emoji"/>
          <w:color w:val="auto"/>
          <w:sz w:val="24"/>
          <w:szCs w:val="24"/>
        </w:rPr>
        <w:t>PROCEDIMENTOS FISCAIS</w:t>
      </w:r>
      <w:bookmarkEnd w:id="79"/>
    </w:p>
    <w:p w14:paraId="5237AA96" w14:textId="77777777" w:rsidR="004F2C90" w:rsidRPr="006905C9" w:rsidRDefault="00A05110" w:rsidP="00611C45">
      <w:pPr>
        <w:jc w:val="both"/>
        <w:rPr>
          <w:rFonts w:ascii="Calibri" w:hAnsi="Calibri" w:cs="Calibri"/>
        </w:rPr>
      </w:pPr>
      <w:r w:rsidRPr="006905C9">
        <w:rPr>
          <w:rFonts w:ascii="Calibri" w:hAnsi="Calibri" w:cs="Calibri"/>
        </w:rPr>
        <w:t>IMPORTANTE! Não emitir notas fiscais qualificando como destinatário o Promotor/Organizador do evento (APAS / MCI BRASIL), pois a legislação do ICMS não prevê este tipo de operação.</w:t>
      </w:r>
    </w:p>
    <w:p w14:paraId="3C980E8A" w14:textId="77777777" w:rsidR="004F2C90" w:rsidRPr="006905C9" w:rsidRDefault="00A05110" w:rsidP="00611C45">
      <w:pPr>
        <w:jc w:val="both"/>
        <w:rPr>
          <w:rFonts w:ascii="Calibri" w:hAnsi="Calibri" w:cs="Calibri"/>
        </w:rPr>
      </w:pPr>
      <w:r w:rsidRPr="006905C9">
        <w:rPr>
          <w:rFonts w:ascii="Calibri" w:hAnsi="Calibri" w:cs="Calibri"/>
        </w:rPr>
        <w:t>NOTA FISCAL - ENVIO DE MATERIAIS, PRODUTOS, MÁQUINAS E EQUIPAMENTOS AO PAVILHÃO</w:t>
      </w:r>
    </w:p>
    <w:p w14:paraId="30729A00" w14:textId="77777777" w:rsidR="004F2C90" w:rsidRPr="006905C9" w:rsidRDefault="00A05110" w:rsidP="00611C45">
      <w:pPr>
        <w:jc w:val="both"/>
        <w:rPr>
          <w:rFonts w:ascii="Calibri" w:hAnsi="Calibri" w:cs="Calibri"/>
        </w:rPr>
      </w:pPr>
      <w:r w:rsidRPr="006905C9">
        <w:rPr>
          <w:rFonts w:ascii="Calibri" w:hAnsi="Calibri" w:cs="Calibri"/>
        </w:rPr>
        <w:t xml:space="preserve">Observe os seguintes procedimentos na emissão das notas </w:t>
      </w:r>
      <w:proofErr w:type="spellStart"/>
      <w:r w:rsidRPr="006905C9">
        <w:rPr>
          <w:rFonts w:ascii="Calibri" w:hAnsi="Calibri" w:cs="Calibri"/>
        </w:rPr>
        <w:t>ﬁscais</w:t>
      </w:r>
      <w:proofErr w:type="spellEnd"/>
      <w:r w:rsidRPr="006905C9">
        <w:rPr>
          <w:rFonts w:ascii="Calibri" w:hAnsi="Calibri" w:cs="Calibri"/>
        </w:rPr>
        <w:t xml:space="preserve"> para a remessa de produtos:</w:t>
      </w:r>
    </w:p>
    <w:p w14:paraId="378AD1FC" w14:textId="77777777" w:rsidR="004F2C90" w:rsidRPr="006905C9" w:rsidRDefault="00A05110" w:rsidP="00611C45">
      <w:pPr>
        <w:jc w:val="both"/>
        <w:rPr>
          <w:rFonts w:ascii="Calibri" w:hAnsi="Calibri" w:cs="Calibri"/>
        </w:rPr>
      </w:pPr>
      <w:r w:rsidRPr="006905C9">
        <w:rPr>
          <w:rFonts w:ascii="Calibri" w:hAnsi="Calibri" w:cs="Calibri"/>
        </w:rPr>
        <w:t xml:space="preserve">A nota </w:t>
      </w:r>
      <w:proofErr w:type="spellStart"/>
      <w:r w:rsidRPr="006905C9">
        <w:rPr>
          <w:rFonts w:ascii="Calibri" w:hAnsi="Calibri" w:cs="Calibri"/>
        </w:rPr>
        <w:t>ﬁscal</w:t>
      </w:r>
      <w:proofErr w:type="spellEnd"/>
      <w:r w:rsidRPr="006905C9">
        <w:rPr>
          <w:rFonts w:ascii="Calibri" w:hAnsi="Calibri" w:cs="Calibri"/>
        </w:rPr>
        <w:t xml:space="preserve"> deve ser emitida em nome da empresa EXPOSITORA, com CNPJ, Inscrição Estadual e constando o seguinte endereço: Rua José Bernardo Pinto, 333, Vila Guilherme – São Paulo – SP – CEP 02055-000;</w:t>
      </w:r>
    </w:p>
    <w:p w14:paraId="63A67E2C" w14:textId="77777777" w:rsidR="004F2C90" w:rsidRPr="006905C9" w:rsidRDefault="00A05110" w:rsidP="00611C45">
      <w:pPr>
        <w:jc w:val="both"/>
        <w:rPr>
          <w:rFonts w:ascii="Calibri" w:hAnsi="Calibri" w:cs="Calibri"/>
        </w:rPr>
      </w:pPr>
      <w:r w:rsidRPr="006905C9">
        <w:rPr>
          <w:rFonts w:ascii="Calibri" w:hAnsi="Calibri" w:cs="Calibri"/>
        </w:rPr>
        <w:t>INCLUIR A SEGUINTE OBSERVAÇÃO NO CORPO DA NOTA FISCAL: AS MERCADORIAS DESTINAM-SE À EXPOSIÇÃO NA APAS SHOW 2026 - 39º CONGRESSO E FEIRA DE NEGÓCIOS EM SUPERMERCADOS, DE 12/05/2026 a 15/05/2026 - EXPO CENTER NORTE - SP;</w:t>
      </w:r>
    </w:p>
    <w:p w14:paraId="05433EB9" w14:textId="77777777" w:rsidR="004F2C90" w:rsidRPr="006905C9" w:rsidRDefault="00A05110" w:rsidP="00611C45">
      <w:pPr>
        <w:jc w:val="both"/>
        <w:rPr>
          <w:rFonts w:ascii="Calibri" w:hAnsi="Calibri" w:cs="Calibri"/>
        </w:rPr>
      </w:pPr>
      <w:r w:rsidRPr="006905C9">
        <w:rPr>
          <w:rFonts w:ascii="Calibri" w:hAnsi="Calibri" w:cs="Calibri"/>
        </w:rPr>
        <w:t xml:space="preserve">Deve retornar ao estabelecimento de origem no prazo máximo de 60 dias da data de emissão da nota </w:t>
      </w:r>
      <w:proofErr w:type="spellStart"/>
      <w:r w:rsidRPr="006905C9">
        <w:rPr>
          <w:rFonts w:ascii="Calibri" w:hAnsi="Calibri" w:cs="Calibri"/>
        </w:rPr>
        <w:t>ﬁscal</w:t>
      </w:r>
      <w:proofErr w:type="spellEnd"/>
      <w:r w:rsidRPr="006905C9">
        <w:rPr>
          <w:rFonts w:ascii="Calibri" w:hAnsi="Calibri" w:cs="Calibri"/>
        </w:rPr>
        <w:t>. Nos espaços próprios, relacionar todas as mercadorias, os produtos, os equipamentos etc., com suas respectivas quantidades e valores (unitários e totais).</w:t>
      </w:r>
    </w:p>
    <w:p w14:paraId="7FC9DF6C" w14:textId="77777777" w:rsidR="004F2C90" w:rsidRPr="00D15089" w:rsidRDefault="00A05110" w:rsidP="00D15089">
      <w:pPr>
        <w:pStyle w:val="Ttulo3"/>
        <w:tabs>
          <w:tab w:val="left" w:pos="10348"/>
          <w:tab w:val="left" w:pos="11057"/>
        </w:tabs>
        <w:ind w:left="142"/>
        <w:rPr>
          <w:rFonts w:ascii="Segoe UI Emoji" w:hAnsi="Segoe UI Emoji" w:cs="Segoe UI Emoji"/>
          <w:color w:val="auto"/>
          <w:sz w:val="24"/>
          <w:szCs w:val="24"/>
        </w:rPr>
      </w:pPr>
      <w:bookmarkStart w:id="80" w:name="_Toc215667947"/>
      <w:r w:rsidRPr="00D15089">
        <w:rPr>
          <w:rFonts w:ascii="Segoe UI Emoji" w:hAnsi="Segoe UI Emoji" w:cs="Segoe UI Emoji"/>
          <w:color w:val="auto"/>
          <w:sz w:val="24"/>
          <w:szCs w:val="24"/>
        </w:rPr>
        <w:t>PROCEDIMENTOS PARA ENTRADA DE MATERIAIS</w:t>
      </w:r>
      <w:bookmarkEnd w:id="80"/>
    </w:p>
    <w:p w14:paraId="7E8D367B" w14:textId="77777777" w:rsidR="004F2C90" w:rsidRPr="006905C9" w:rsidRDefault="00A05110" w:rsidP="00611C45">
      <w:pPr>
        <w:jc w:val="both"/>
        <w:rPr>
          <w:rFonts w:ascii="Calibri" w:hAnsi="Calibri" w:cs="Calibri"/>
        </w:rPr>
      </w:pPr>
      <w:r w:rsidRPr="006905C9">
        <w:rPr>
          <w:rFonts w:ascii="Calibri" w:hAnsi="Calibri" w:cs="Calibri"/>
        </w:rPr>
        <w:t xml:space="preserve">Todo material ou produto de propriedade do EXPOSITOR deve estar acompanhado de NOTA FISCAL e com a respectiva FICHA DE ENTRADA DE MATERIAL. A </w:t>
      </w:r>
      <w:proofErr w:type="spellStart"/>
      <w:r w:rsidRPr="006905C9">
        <w:rPr>
          <w:rFonts w:ascii="Calibri" w:hAnsi="Calibri" w:cs="Calibri"/>
        </w:rPr>
        <w:t>ﬁcha</w:t>
      </w:r>
      <w:proofErr w:type="spellEnd"/>
      <w:r w:rsidRPr="006905C9">
        <w:rPr>
          <w:rFonts w:ascii="Calibri" w:hAnsi="Calibri" w:cs="Calibri"/>
        </w:rPr>
        <w:t xml:space="preserve"> de entrada e saída de material deve ser feita em papel timbrado da empresa, em duas vias devidamente preenchidas e assinadas pelo EXPOSITOR. Sugerimos que </w:t>
      </w:r>
      <w:r w:rsidRPr="006905C9">
        <w:rPr>
          <w:rFonts w:ascii="Calibri" w:hAnsi="Calibri" w:cs="Calibri"/>
        </w:rPr>
        <w:lastRenderedPageBreak/>
        <w:t>enviem seus produtos / equipamentos somente quando houver um responsável em seu estande para o devido recebimento.</w:t>
      </w:r>
    </w:p>
    <w:p w14:paraId="0A6FFD74" w14:textId="77777777" w:rsidR="004F2C90" w:rsidRPr="006905C9" w:rsidRDefault="00A05110" w:rsidP="00611C45">
      <w:pPr>
        <w:jc w:val="both"/>
        <w:rPr>
          <w:rFonts w:ascii="Calibri" w:hAnsi="Calibri" w:cs="Calibri"/>
        </w:rPr>
      </w:pPr>
      <w:r w:rsidRPr="006905C9">
        <w:rPr>
          <w:rFonts w:ascii="Calibri" w:hAnsi="Calibri" w:cs="Calibri"/>
        </w:rPr>
        <w:t xml:space="preserve">A primeira via da </w:t>
      </w:r>
      <w:proofErr w:type="spellStart"/>
      <w:r w:rsidRPr="006905C9">
        <w:rPr>
          <w:rFonts w:ascii="Calibri" w:hAnsi="Calibri" w:cs="Calibri"/>
        </w:rPr>
        <w:t>ﬁcha</w:t>
      </w:r>
      <w:proofErr w:type="spellEnd"/>
      <w:r w:rsidRPr="006905C9">
        <w:rPr>
          <w:rFonts w:ascii="Calibri" w:hAnsi="Calibri" w:cs="Calibri"/>
        </w:rPr>
        <w:t xml:space="preserve"> de entrada de material deve ser entregue à Segurança </w:t>
      </w:r>
      <w:proofErr w:type="spellStart"/>
      <w:r w:rsidRPr="006905C9">
        <w:rPr>
          <w:rFonts w:ascii="Calibri" w:hAnsi="Calibri" w:cs="Calibri"/>
        </w:rPr>
        <w:t>Oﬁcial</w:t>
      </w:r>
      <w:proofErr w:type="spellEnd"/>
      <w:r w:rsidRPr="006905C9">
        <w:rPr>
          <w:rFonts w:ascii="Calibri" w:hAnsi="Calibri" w:cs="Calibri"/>
        </w:rPr>
        <w:t xml:space="preserve"> do Evento quando da entrada do material / produto no pavilhão. A segunda via permanecerá com o EXPOSITOR.</w:t>
      </w:r>
    </w:p>
    <w:p w14:paraId="055B0CDB" w14:textId="77777777" w:rsidR="004F2C90" w:rsidRPr="006905C9" w:rsidRDefault="00A05110" w:rsidP="00611C45">
      <w:pPr>
        <w:jc w:val="both"/>
        <w:rPr>
          <w:rFonts w:ascii="Calibri" w:hAnsi="Calibri" w:cs="Calibri"/>
        </w:rPr>
      </w:pPr>
      <w:r w:rsidRPr="006905C9">
        <w:rPr>
          <w:rFonts w:ascii="Calibri" w:hAnsi="Calibri" w:cs="Calibri"/>
        </w:rPr>
        <w:t xml:space="preserve">É preciso que conste na FICHA DE ENTRADA DE MATERIAL todo material / produto que estiver relacionado na nota </w:t>
      </w:r>
      <w:proofErr w:type="spellStart"/>
      <w:r w:rsidRPr="006905C9">
        <w:rPr>
          <w:rFonts w:ascii="Calibri" w:hAnsi="Calibri" w:cs="Calibri"/>
        </w:rPr>
        <w:t>ﬁscal</w:t>
      </w:r>
      <w:proofErr w:type="spellEnd"/>
      <w:r w:rsidRPr="006905C9">
        <w:rPr>
          <w:rFonts w:ascii="Calibri" w:hAnsi="Calibri" w:cs="Calibri"/>
        </w:rPr>
        <w:t xml:space="preserve">, pois a nota serve para efeito de </w:t>
      </w:r>
      <w:proofErr w:type="spellStart"/>
      <w:r w:rsidRPr="006905C9">
        <w:rPr>
          <w:rFonts w:ascii="Calibri" w:hAnsi="Calibri" w:cs="Calibri"/>
        </w:rPr>
        <w:t>ﬁscalização</w:t>
      </w:r>
      <w:proofErr w:type="spellEnd"/>
      <w:r w:rsidRPr="006905C9">
        <w:rPr>
          <w:rFonts w:ascii="Calibri" w:hAnsi="Calibri" w:cs="Calibri"/>
        </w:rPr>
        <w:t xml:space="preserve"> e a </w:t>
      </w:r>
      <w:proofErr w:type="spellStart"/>
      <w:r w:rsidRPr="006905C9">
        <w:rPr>
          <w:rFonts w:ascii="Calibri" w:hAnsi="Calibri" w:cs="Calibri"/>
        </w:rPr>
        <w:t>ﬁcha</w:t>
      </w:r>
      <w:proofErr w:type="spellEnd"/>
      <w:r w:rsidRPr="006905C9">
        <w:rPr>
          <w:rFonts w:ascii="Calibri" w:hAnsi="Calibri" w:cs="Calibri"/>
        </w:rPr>
        <w:t xml:space="preserve">, para o controle da Segurança </w:t>
      </w:r>
      <w:proofErr w:type="spellStart"/>
      <w:r w:rsidRPr="006905C9">
        <w:rPr>
          <w:rFonts w:ascii="Calibri" w:hAnsi="Calibri" w:cs="Calibri"/>
        </w:rPr>
        <w:t>Oﬁcial</w:t>
      </w:r>
      <w:proofErr w:type="spellEnd"/>
      <w:r w:rsidRPr="006905C9">
        <w:rPr>
          <w:rFonts w:ascii="Calibri" w:hAnsi="Calibri" w:cs="Calibri"/>
        </w:rPr>
        <w:t xml:space="preserve"> da Feira.</w:t>
      </w:r>
    </w:p>
    <w:p w14:paraId="1108EC80" w14:textId="77777777" w:rsidR="004F2C90" w:rsidRDefault="00A05110" w:rsidP="00611C45">
      <w:pPr>
        <w:jc w:val="both"/>
        <w:rPr>
          <w:rFonts w:ascii="Calibri" w:hAnsi="Calibri" w:cs="Calibri"/>
        </w:rPr>
      </w:pPr>
      <w:r w:rsidRPr="006905C9">
        <w:rPr>
          <w:rFonts w:ascii="Calibri" w:hAnsi="Calibri" w:cs="Calibri"/>
        </w:rPr>
        <w:t>É DE RESPONSABILIDADE EXCLUSIVA DO EXPOSITOR CUMPRIR TODA E QUALQUER EXIGÊNCIA LEGAL RELATIVA AO PROCEDIMENTO DE REMESSA DE MERCADORIAS, PRODUTOS, EQUIPAMENTOS E/OU UTENSÍLIOS BEM COMO ZELAR POR ELES.</w:t>
      </w:r>
    </w:p>
    <w:p w14:paraId="55315489" w14:textId="77777777" w:rsidR="000061AC" w:rsidRPr="006905C9" w:rsidRDefault="000061AC" w:rsidP="00611C45">
      <w:pPr>
        <w:jc w:val="both"/>
        <w:rPr>
          <w:rFonts w:ascii="Calibri" w:hAnsi="Calibri" w:cs="Calibri"/>
        </w:rPr>
      </w:pPr>
    </w:p>
    <w:p w14:paraId="1E65B428" w14:textId="77777777" w:rsidR="004F2C90" w:rsidRPr="00D15089" w:rsidRDefault="00A05110" w:rsidP="00D15089">
      <w:pPr>
        <w:pStyle w:val="Ttulo3"/>
        <w:tabs>
          <w:tab w:val="left" w:pos="10348"/>
          <w:tab w:val="left" w:pos="11057"/>
        </w:tabs>
        <w:ind w:left="142"/>
        <w:rPr>
          <w:rFonts w:ascii="Segoe UI Emoji" w:hAnsi="Segoe UI Emoji" w:cs="Segoe UI Emoji"/>
          <w:color w:val="auto"/>
          <w:sz w:val="24"/>
          <w:szCs w:val="24"/>
        </w:rPr>
      </w:pPr>
      <w:bookmarkStart w:id="81" w:name="_Toc215667948"/>
      <w:r w:rsidRPr="00D15089">
        <w:rPr>
          <w:rFonts w:ascii="Segoe UI Emoji" w:hAnsi="Segoe UI Emoji" w:cs="Segoe UI Emoji"/>
          <w:color w:val="auto"/>
          <w:sz w:val="24"/>
          <w:szCs w:val="24"/>
        </w:rPr>
        <w:t>MODELO E DADOS DA NOTA FISCAL:</w:t>
      </w:r>
      <w:bookmarkEnd w:id="81"/>
    </w:p>
    <w:p w14:paraId="3EBD2B36" w14:textId="77777777" w:rsidR="004F2C90" w:rsidRPr="006905C9" w:rsidRDefault="00A05110" w:rsidP="00611C45">
      <w:pPr>
        <w:jc w:val="both"/>
        <w:rPr>
          <w:rFonts w:ascii="Calibri" w:hAnsi="Calibri" w:cs="Calibri"/>
        </w:rPr>
      </w:pPr>
      <w:r w:rsidRPr="006905C9">
        <w:rPr>
          <w:rFonts w:ascii="Calibri" w:hAnsi="Calibri" w:cs="Calibri"/>
        </w:rPr>
        <w:t xml:space="preserve">Consulte o modelo abaixo para o preenchimento correto da nota </w:t>
      </w:r>
      <w:proofErr w:type="spellStart"/>
      <w:r w:rsidRPr="006905C9">
        <w:rPr>
          <w:rFonts w:ascii="Calibri" w:hAnsi="Calibri" w:cs="Calibri"/>
        </w:rPr>
        <w:t>ﬁscal</w:t>
      </w:r>
      <w:proofErr w:type="spellEnd"/>
      <w:r w:rsidRPr="006905C9">
        <w:rPr>
          <w:rFonts w:ascii="Calibri" w:hAnsi="Calibri" w:cs="Calibri"/>
        </w:rPr>
        <w:t xml:space="preserve"> de remessa referente a cada estado.</w:t>
      </w:r>
    </w:p>
    <w:p w14:paraId="7A2F97CC" w14:textId="77777777" w:rsidR="004F2C90" w:rsidRPr="006905C9" w:rsidRDefault="00A05110" w:rsidP="00611C45">
      <w:pPr>
        <w:jc w:val="both"/>
        <w:rPr>
          <w:rFonts w:ascii="Calibri" w:hAnsi="Calibri" w:cs="Calibri"/>
        </w:rPr>
      </w:pPr>
      <w:r w:rsidRPr="006905C9">
        <w:rPr>
          <w:rFonts w:ascii="Calibri" w:hAnsi="Calibri" w:cs="Calibri"/>
        </w:rPr>
        <w:t>1 - SÃO PAULO – NOTA FISCAL: MODELO 1 OU 1A</w:t>
      </w:r>
    </w:p>
    <w:p w14:paraId="0EDF5D81" w14:textId="77777777" w:rsidR="004F2C90" w:rsidRPr="006905C9" w:rsidRDefault="00A05110" w:rsidP="00611C45">
      <w:pPr>
        <w:jc w:val="both"/>
        <w:rPr>
          <w:rFonts w:ascii="Calibri" w:hAnsi="Calibri" w:cs="Calibri"/>
        </w:rPr>
      </w:pPr>
      <w:r w:rsidRPr="006905C9">
        <w:rPr>
          <w:rFonts w:ascii="Calibri" w:hAnsi="Calibri" w:cs="Calibri"/>
        </w:rPr>
        <w:t>NATUREZA DA OPERAÇÃO:</w:t>
      </w:r>
    </w:p>
    <w:p w14:paraId="2A12E306" w14:textId="77777777" w:rsidR="004F2C90" w:rsidRPr="006905C9" w:rsidRDefault="00A05110" w:rsidP="00611C45">
      <w:pPr>
        <w:jc w:val="both"/>
        <w:rPr>
          <w:rFonts w:ascii="Calibri" w:hAnsi="Calibri" w:cs="Calibri"/>
        </w:rPr>
      </w:pPr>
      <w:r w:rsidRPr="006905C9">
        <w:rPr>
          <w:rFonts w:ascii="Calibri" w:hAnsi="Calibri" w:cs="Calibri"/>
        </w:rPr>
        <w:t>REMESSA DE AMOSTRAS PARA EXPOSIÇÃO – CÓDIGO 5.914</w:t>
      </w:r>
    </w:p>
    <w:p w14:paraId="319C29C2" w14:textId="77777777" w:rsidR="004F2C90" w:rsidRPr="006905C9" w:rsidRDefault="00A05110" w:rsidP="00611C45">
      <w:pPr>
        <w:jc w:val="both"/>
        <w:rPr>
          <w:rFonts w:ascii="Calibri" w:hAnsi="Calibri" w:cs="Calibri"/>
        </w:rPr>
      </w:pPr>
      <w:r w:rsidRPr="006905C9">
        <w:rPr>
          <w:rFonts w:ascii="Calibri" w:hAnsi="Calibri" w:cs="Calibri"/>
        </w:rPr>
        <w:t>RETORNO DE AMOSTRAS PARA EXPOSIÇÃO – CÓDIGO 2.914</w:t>
      </w:r>
    </w:p>
    <w:p w14:paraId="4EFAC361" w14:textId="77777777" w:rsidR="004F2C90" w:rsidRPr="006905C9" w:rsidRDefault="00A05110" w:rsidP="00611C45">
      <w:pPr>
        <w:jc w:val="both"/>
        <w:rPr>
          <w:rFonts w:ascii="Calibri" w:hAnsi="Calibri" w:cs="Calibri"/>
        </w:rPr>
      </w:pPr>
      <w:r w:rsidRPr="006905C9">
        <w:rPr>
          <w:rFonts w:ascii="Calibri" w:hAnsi="Calibri" w:cs="Calibri"/>
        </w:rPr>
        <w:t>ICMS: "ISENÇÃO DO ICMS NOS TERMOS DO ARTIGO 33, ANEXO I, DO DECRETO 45.490/2000 – (RICMS/SP)".</w:t>
      </w:r>
    </w:p>
    <w:p w14:paraId="05263A28" w14:textId="77777777" w:rsidR="004F2C90" w:rsidRPr="006905C9" w:rsidRDefault="00A05110" w:rsidP="00611C45">
      <w:pPr>
        <w:jc w:val="both"/>
        <w:rPr>
          <w:rFonts w:ascii="Calibri" w:hAnsi="Calibri" w:cs="Calibri"/>
        </w:rPr>
      </w:pPr>
      <w:r w:rsidRPr="006905C9">
        <w:rPr>
          <w:rFonts w:ascii="Calibri" w:hAnsi="Calibri" w:cs="Calibri"/>
        </w:rPr>
        <w:t>IPI: "SUSPENSÃO DO IPI NOS TERMOS DO ARTIGO 43, INCISO II DO DECRETO 7.212/10"</w:t>
      </w:r>
    </w:p>
    <w:p w14:paraId="2691C2CF" w14:textId="77777777" w:rsidR="004F2C90" w:rsidRPr="006905C9" w:rsidRDefault="00A05110" w:rsidP="00611C45">
      <w:pPr>
        <w:jc w:val="both"/>
        <w:rPr>
          <w:rFonts w:ascii="Calibri" w:hAnsi="Calibri" w:cs="Calibri"/>
        </w:rPr>
      </w:pPr>
      <w:r w:rsidRPr="006905C9">
        <w:rPr>
          <w:rFonts w:ascii="Calibri" w:hAnsi="Calibri" w:cs="Calibri"/>
        </w:rPr>
        <w:t>2- RJ, MG, RS, BA, ES, PR, SC E DEMAIS ESTADOS – NOTA FISCAL: MODELO 1 OU 1A</w:t>
      </w:r>
    </w:p>
    <w:p w14:paraId="40EB5478" w14:textId="77777777" w:rsidR="004F2C90" w:rsidRPr="006905C9" w:rsidRDefault="00A05110" w:rsidP="00611C45">
      <w:pPr>
        <w:jc w:val="both"/>
        <w:rPr>
          <w:rFonts w:ascii="Calibri" w:hAnsi="Calibri" w:cs="Calibri"/>
        </w:rPr>
      </w:pPr>
      <w:r w:rsidRPr="006905C9">
        <w:rPr>
          <w:rFonts w:ascii="Calibri" w:hAnsi="Calibri" w:cs="Calibri"/>
        </w:rPr>
        <w:t>NATUREZA DA OPERAÇÃO:</w:t>
      </w:r>
    </w:p>
    <w:p w14:paraId="1F144E32" w14:textId="77777777" w:rsidR="004F2C90" w:rsidRPr="006905C9" w:rsidRDefault="00A05110" w:rsidP="00611C45">
      <w:pPr>
        <w:jc w:val="both"/>
        <w:rPr>
          <w:rFonts w:ascii="Calibri" w:hAnsi="Calibri" w:cs="Calibri"/>
        </w:rPr>
      </w:pPr>
      <w:r w:rsidRPr="006905C9">
        <w:rPr>
          <w:rFonts w:ascii="Calibri" w:hAnsi="Calibri" w:cs="Calibri"/>
        </w:rPr>
        <w:t>REMESSA DE AMOSTRAS PARA EXPOSIÇÃO – CÓDIGO 6.914</w:t>
      </w:r>
    </w:p>
    <w:p w14:paraId="69089C65" w14:textId="77777777" w:rsidR="004F2C90" w:rsidRPr="006905C9" w:rsidRDefault="00A05110" w:rsidP="00611C45">
      <w:pPr>
        <w:jc w:val="both"/>
        <w:rPr>
          <w:rFonts w:ascii="Calibri" w:hAnsi="Calibri" w:cs="Calibri"/>
        </w:rPr>
      </w:pPr>
      <w:r w:rsidRPr="006905C9">
        <w:rPr>
          <w:rFonts w:ascii="Calibri" w:hAnsi="Calibri" w:cs="Calibri"/>
        </w:rPr>
        <w:t>RETORNO DE AMOSTRAS PARA EXPOSIÇÃO – CÓDIGO 2.914</w:t>
      </w:r>
    </w:p>
    <w:p w14:paraId="0A64AC6E" w14:textId="77777777" w:rsidR="004F2C90" w:rsidRPr="006905C9" w:rsidRDefault="00A05110" w:rsidP="00611C45">
      <w:pPr>
        <w:jc w:val="both"/>
        <w:rPr>
          <w:rFonts w:ascii="Calibri" w:hAnsi="Calibri" w:cs="Calibri"/>
        </w:rPr>
      </w:pPr>
      <w:r w:rsidRPr="006905C9">
        <w:rPr>
          <w:rFonts w:ascii="Calibri" w:hAnsi="Calibri" w:cs="Calibri"/>
        </w:rPr>
        <w:t>ICMS: "ISENÇÃO DO ICMS NOS TERMOS DO ARTIGO 33, ANEXO I, DO DECRETO 45.490/2000 – (RICMS/SP)".</w:t>
      </w:r>
    </w:p>
    <w:p w14:paraId="5337B45A" w14:textId="77777777" w:rsidR="004F2C90" w:rsidRPr="006905C9" w:rsidRDefault="00A05110" w:rsidP="00611C45">
      <w:pPr>
        <w:jc w:val="both"/>
        <w:rPr>
          <w:rFonts w:ascii="Calibri" w:hAnsi="Calibri" w:cs="Calibri"/>
        </w:rPr>
      </w:pPr>
      <w:r w:rsidRPr="006905C9">
        <w:rPr>
          <w:rFonts w:ascii="Calibri" w:hAnsi="Calibri" w:cs="Calibri"/>
        </w:rPr>
        <w:t>IPI: "SUSPENSÃO DO IPI NOS TERMOS DO ARTIGO 43, INCISO II DO DECRETO 7.212/10"</w:t>
      </w:r>
    </w:p>
    <w:p w14:paraId="1B0EC9F9" w14:textId="77777777" w:rsidR="004F2C90" w:rsidRPr="002A676B" w:rsidRDefault="00A05110" w:rsidP="00611C45">
      <w:pPr>
        <w:jc w:val="both"/>
        <w:rPr>
          <w:rFonts w:ascii="Calibri" w:hAnsi="Calibri" w:cs="Calibri"/>
          <w:b/>
          <w:bCs/>
        </w:rPr>
      </w:pPr>
      <w:r w:rsidRPr="002A676B">
        <w:rPr>
          <w:rFonts w:ascii="Calibri" w:hAnsi="Calibri" w:cs="Calibri"/>
          <w:b/>
          <w:bCs/>
        </w:rPr>
        <w:t>MAIS INFORMAÇÕES:</w:t>
      </w:r>
    </w:p>
    <w:p w14:paraId="216710CD" w14:textId="77777777" w:rsidR="004F2C90" w:rsidRPr="006905C9" w:rsidRDefault="00A05110" w:rsidP="00611C45">
      <w:pPr>
        <w:jc w:val="both"/>
        <w:rPr>
          <w:rFonts w:ascii="Calibri" w:hAnsi="Calibri" w:cs="Calibri"/>
        </w:rPr>
      </w:pPr>
      <w:r w:rsidRPr="006905C9">
        <w:rPr>
          <w:rFonts w:ascii="Calibri" w:hAnsi="Calibri" w:cs="Calibri"/>
        </w:rPr>
        <w:t>Posto Fiscal da Fazenda Estadual: Al. Barão de Limeira, 1.138 – Campos Elíseos – São Paulo | SP Tel.: +55 (11) 3243-3400 e 0800 170 110 (Opção 4) -</w:t>
      </w:r>
    </w:p>
    <w:p w14:paraId="09FC5CEC" w14:textId="77777777" w:rsidR="004F2C90" w:rsidRPr="00D15089" w:rsidRDefault="00A05110" w:rsidP="00D15089">
      <w:pPr>
        <w:pStyle w:val="Ttulo3"/>
        <w:tabs>
          <w:tab w:val="left" w:pos="10348"/>
          <w:tab w:val="left" w:pos="11057"/>
        </w:tabs>
        <w:ind w:left="142"/>
        <w:rPr>
          <w:rFonts w:ascii="Segoe UI Emoji" w:hAnsi="Segoe UI Emoji" w:cs="Segoe UI Emoji"/>
          <w:color w:val="auto"/>
          <w:sz w:val="24"/>
          <w:szCs w:val="24"/>
        </w:rPr>
      </w:pPr>
      <w:bookmarkStart w:id="82" w:name="_Toc215667949"/>
      <w:r w:rsidRPr="00D15089">
        <w:rPr>
          <w:rFonts w:ascii="Segoe UI Emoji" w:hAnsi="Segoe UI Emoji" w:cs="Segoe UI Emoji"/>
          <w:color w:val="auto"/>
          <w:sz w:val="24"/>
          <w:szCs w:val="24"/>
        </w:rPr>
        <w:t>PROCEDIMENTOS DE RETIRADA DE MATERIAIS</w:t>
      </w:r>
      <w:bookmarkEnd w:id="82"/>
    </w:p>
    <w:p w14:paraId="3185720C" w14:textId="1157C54B" w:rsidR="004F2C90" w:rsidRPr="006905C9" w:rsidRDefault="00A05110" w:rsidP="00611C45">
      <w:pPr>
        <w:jc w:val="both"/>
        <w:rPr>
          <w:rFonts w:ascii="Calibri" w:hAnsi="Calibri" w:cs="Calibri"/>
        </w:rPr>
      </w:pPr>
      <w:r w:rsidRPr="006905C9">
        <w:rPr>
          <w:rFonts w:ascii="Calibri" w:hAnsi="Calibri" w:cs="Calibri"/>
        </w:rPr>
        <w:t xml:space="preserve">A retirada de materiais como produtos, móveis, utensílios, equipamentos etc., de propriedade do EXPOSITOR, </w:t>
      </w:r>
      <w:r w:rsidR="00376B3F">
        <w:rPr>
          <w:rFonts w:ascii="Calibri" w:hAnsi="Calibri" w:cs="Calibri"/>
        </w:rPr>
        <w:t xml:space="preserve">só </w:t>
      </w:r>
      <w:r w:rsidRPr="006905C9">
        <w:rPr>
          <w:rFonts w:ascii="Calibri" w:hAnsi="Calibri" w:cs="Calibri"/>
        </w:rPr>
        <w:t xml:space="preserve">será permitida após o encerramento da Feira. Os materiais e/ou produtos devem ser retirados do pavilhão acompanhados da respectiva FICHA DE SAÍDA DE MATERIAL assinada pelo EXPOSITOR. A primeira via da </w:t>
      </w:r>
      <w:proofErr w:type="spellStart"/>
      <w:r w:rsidRPr="006905C9">
        <w:rPr>
          <w:rFonts w:ascii="Calibri" w:hAnsi="Calibri" w:cs="Calibri"/>
        </w:rPr>
        <w:t>ﬁcha</w:t>
      </w:r>
      <w:proofErr w:type="spellEnd"/>
      <w:r w:rsidRPr="006905C9">
        <w:rPr>
          <w:rFonts w:ascii="Calibri" w:hAnsi="Calibri" w:cs="Calibri"/>
        </w:rPr>
        <w:t xml:space="preserve"> deve ser entregue para a Segurança </w:t>
      </w:r>
      <w:proofErr w:type="spellStart"/>
      <w:r w:rsidRPr="006905C9">
        <w:rPr>
          <w:rFonts w:ascii="Calibri" w:hAnsi="Calibri" w:cs="Calibri"/>
        </w:rPr>
        <w:t>Oﬁcial</w:t>
      </w:r>
      <w:proofErr w:type="spellEnd"/>
      <w:r w:rsidRPr="006905C9">
        <w:rPr>
          <w:rFonts w:ascii="Calibri" w:hAnsi="Calibri" w:cs="Calibri"/>
        </w:rPr>
        <w:t xml:space="preserve"> do Evento no portão de carga e descarga e a segunda via deve permanecer com o EXPOSITOR.</w:t>
      </w:r>
    </w:p>
    <w:p w14:paraId="6775058E" w14:textId="77777777" w:rsidR="004F2C90" w:rsidRPr="006905C9" w:rsidRDefault="00A05110" w:rsidP="00611C45">
      <w:pPr>
        <w:jc w:val="both"/>
        <w:rPr>
          <w:rFonts w:ascii="Calibri" w:hAnsi="Calibri" w:cs="Calibri"/>
        </w:rPr>
      </w:pPr>
      <w:r w:rsidRPr="006905C9">
        <w:rPr>
          <w:rFonts w:ascii="Calibri" w:hAnsi="Calibri" w:cs="Calibri"/>
        </w:rPr>
        <w:lastRenderedPageBreak/>
        <w:t xml:space="preserve">A Segurança </w:t>
      </w:r>
      <w:proofErr w:type="spellStart"/>
      <w:r w:rsidRPr="006905C9">
        <w:rPr>
          <w:rFonts w:ascii="Calibri" w:hAnsi="Calibri" w:cs="Calibri"/>
        </w:rPr>
        <w:t>Oﬁcial</w:t>
      </w:r>
      <w:proofErr w:type="spellEnd"/>
      <w:r w:rsidRPr="006905C9">
        <w:rPr>
          <w:rFonts w:ascii="Calibri" w:hAnsi="Calibri" w:cs="Calibri"/>
        </w:rPr>
        <w:t xml:space="preserve"> do Evento está autorizada pela promotora e realizadora do Evento a reter as mercadorias para devida conferência.</w:t>
      </w:r>
    </w:p>
    <w:p w14:paraId="0F631891" w14:textId="77777777" w:rsidR="004F2C90" w:rsidRPr="002A676B" w:rsidRDefault="00A05110" w:rsidP="00611C45">
      <w:pPr>
        <w:jc w:val="both"/>
        <w:rPr>
          <w:rFonts w:ascii="Calibri" w:hAnsi="Calibri" w:cs="Calibri"/>
          <w:b/>
          <w:bCs/>
        </w:rPr>
      </w:pPr>
      <w:r w:rsidRPr="002A676B">
        <w:rPr>
          <w:rFonts w:ascii="Calibri" w:hAnsi="Calibri" w:cs="Calibri"/>
          <w:b/>
          <w:bCs/>
        </w:rPr>
        <w:t>RETORNO DE PRODUTOS:</w:t>
      </w:r>
    </w:p>
    <w:p w14:paraId="67B22F71" w14:textId="77777777" w:rsidR="004F2C90" w:rsidRPr="006905C9" w:rsidRDefault="00A05110" w:rsidP="00611C45">
      <w:pPr>
        <w:jc w:val="both"/>
        <w:rPr>
          <w:rFonts w:ascii="Calibri" w:hAnsi="Calibri" w:cs="Calibri"/>
        </w:rPr>
      </w:pPr>
      <w:r w:rsidRPr="006905C9">
        <w:rPr>
          <w:rFonts w:ascii="Calibri" w:hAnsi="Calibri" w:cs="Calibri"/>
        </w:rPr>
        <w:t xml:space="preserve">Para o retorno dos produtos, emitir nota </w:t>
      </w:r>
      <w:proofErr w:type="spellStart"/>
      <w:r w:rsidRPr="006905C9">
        <w:rPr>
          <w:rFonts w:ascii="Calibri" w:hAnsi="Calibri" w:cs="Calibri"/>
        </w:rPr>
        <w:t>ﬁscal</w:t>
      </w:r>
      <w:proofErr w:type="spellEnd"/>
      <w:r w:rsidRPr="006905C9">
        <w:rPr>
          <w:rFonts w:ascii="Calibri" w:hAnsi="Calibri" w:cs="Calibri"/>
        </w:rPr>
        <w:t xml:space="preserve"> de entrada modelo 1 ou 1 A, em seu próprio nome, constando os seguintes dizeres:</w:t>
      </w:r>
    </w:p>
    <w:p w14:paraId="39D2E7CE" w14:textId="3613932D" w:rsidR="004F2C90" w:rsidRPr="000061AC" w:rsidRDefault="00A05110" w:rsidP="00611C45">
      <w:pPr>
        <w:jc w:val="both"/>
        <w:rPr>
          <w:rFonts w:ascii="Calibri" w:hAnsi="Calibri" w:cs="Calibri"/>
        </w:rPr>
      </w:pPr>
      <w:r w:rsidRPr="000061AC">
        <w:rPr>
          <w:rFonts w:ascii="Calibri" w:hAnsi="Calibri" w:cs="Calibri"/>
        </w:rPr>
        <w:t xml:space="preserve">RETORNO DE MERCADORIAS DESTINADAS À EXPOSIÇÃO NA APAS SHOW 2026 – </w:t>
      </w:r>
      <w:r w:rsidR="006A4D85" w:rsidRPr="000061AC">
        <w:rPr>
          <w:rFonts w:ascii="Calibri" w:hAnsi="Calibri" w:cs="Calibri"/>
        </w:rPr>
        <w:t>40</w:t>
      </w:r>
      <w:r w:rsidRPr="000061AC">
        <w:rPr>
          <w:rFonts w:ascii="Calibri" w:hAnsi="Calibri" w:cs="Calibri"/>
        </w:rPr>
        <w:t>º CONGRESSO E FEIRA DE NEGÓCIOS EM SUPERMERCADOS, DE 1</w:t>
      </w:r>
      <w:r w:rsidR="00C71CE7" w:rsidRPr="000061AC">
        <w:rPr>
          <w:rFonts w:ascii="Calibri" w:hAnsi="Calibri" w:cs="Calibri"/>
        </w:rPr>
        <w:t>8</w:t>
      </w:r>
      <w:r w:rsidRPr="000061AC">
        <w:rPr>
          <w:rFonts w:ascii="Calibri" w:hAnsi="Calibri" w:cs="Calibri"/>
        </w:rPr>
        <w:t xml:space="preserve">/05/2026 a </w:t>
      </w:r>
      <w:r w:rsidR="00C71CE7" w:rsidRPr="000061AC">
        <w:rPr>
          <w:rFonts w:ascii="Calibri" w:hAnsi="Calibri" w:cs="Calibri"/>
        </w:rPr>
        <w:t>21</w:t>
      </w:r>
      <w:r w:rsidRPr="000061AC">
        <w:rPr>
          <w:rFonts w:ascii="Calibri" w:hAnsi="Calibri" w:cs="Calibri"/>
        </w:rPr>
        <w:t>/05/2026 – EXPO CENTER NORTE – SP</w:t>
      </w:r>
    </w:p>
    <w:p w14:paraId="6B1396EF" w14:textId="77777777" w:rsidR="004F2C90" w:rsidRPr="006905C9" w:rsidRDefault="00A05110" w:rsidP="00611C45">
      <w:pPr>
        <w:jc w:val="both"/>
        <w:rPr>
          <w:rFonts w:ascii="Calibri" w:hAnsi="Calibri" w:cs="Calibri"/>
        </w:rPr>
      </w:pPr>
      <w:r w:rsidRPr="006905C9">
        <w:rPr>
          <w:rFonts w:ascii="Calibri" w:hAnsi="Calibri" w:cs="Calibri"/>
        </w:rPr>
        <w:t xml:space="preserve">OBS.: mencionar data de emissão e número da nota </w:t>
      </w:r>
      <w:proofErr w:type="spellStart"/>
      <w:r w:rsidRPr="006905C9">
        <w:rPr>
          <w:rFonts w:ascii="Calibri" w:hAnsi="Calibri" w:cs="Calibri"/>
        </w:rPr>
        <w:t>ﬁscal</w:t>
      </w:r>
      <w:proofErr w:type="spellEnd"/>
      <w:r w:rsidRPr="006905C9">
        <w:rPr>
          <w:rFonts w:ascii="Calibri" w:hAnsi="Calibri" w:cs="Calibri"/>
        </w:rPr>
        <w:t xml:space="preserve"> que gerou a remessa.</w:t>
      </w:r>
    </w:p>
    <w:p w14:paraId="69924B81" w14:textId="77777777" w:rsidR="004F2C90" w:rsidRPr="006905C9" w:rsidRDefault="00A05110" w:rsidP="00611C45">
      <w:pPr>
        <w:jc w:val="both"/>
        <w:rPr>
          <w:rFonts w:ascii="Calibri" w:hAnsi="Calibri" w:cs="Calibri"/>
        </w:rPr>
      </w:pPr>
      <w:r w:rsidRPr="006905C9">
        <w:rPr>
          <w:rFonts w:ascii="Calibri" w:hAnsi="Calibri" w:cs="Calibri"/>
        </w:rPr>
        <w:t>ATENÇÃO:</w:t>
      </w:r>
    </w:p>
    <w:p w14:paraId="2C67774B" w14:textId="77777777" w:rsidR="004F2C90" w:rsidRPr="006905C9" w:rsidRDefault="00A05110" w:rsidP="00611C45">
      <w:pPr>
        <w:jc w:val="both"/>
        <w:rPr>
          <w:rFonts w:ascii="Calibri" w:hAnsi="Calibri" w:cs="Calibri"/>
        </w:rPr>
      </w:pPr>
      <w:r w:rsidRPr="006905C9">
        <w:rPr>
          <w:rFonts w:ascii="Calibri" w:hAnsi="Calibri" w:cs="Calibri"/>
        </w:rPr>
        <w:t xml:space="preserve">A nota </w:t>
      </w:r>
      <w:proofErr w:type="spellStart"/>
      <w:r w:rsidRPr="006905C9">
        <w:rPr>
          <w:rFonts w:ascii="Calibri" w:hAnsi="Calibri" w:cs="Calibri"/>
        </w:rPr>
        <w:t>ﬁscal</w:t>
      </w:r>
      <w:proofErr w:type="spellEnd"/>
      <w:r w:rsidRPr="006905C9">
        <w:rPr>
          <w:rFonts w:ascii="Calibri" w:hAnsi="Calibri" w:cs="Calibri"/>
        </w:rPr>
        <w:t xml:space="preserve"> NÃO pode ser emitida em nome de representante;</w:t>
      </w:r>
    </w:p>
    <w:p w14:paraId="18585383" w14:textId="77777777" w:rsidR="004F2C90" w:rsidRPr="006905C9" w:rsidRDefault="00A05110" w:rsidP="00611C45">
      <w:pPr>
        <w:jc w:val="both"/>
        <w:rPr>
          <w:rFonts w:ascii="Calibri" w:hAnsi="Calibri" w:cs="Calibri"/>
        </w:rPr>
      </w:pPr>
      <w:r w:rsidRPr="006905C9">
        <w:rPr>
          <w:rFonts w:ascii="Calibri" w:hAnsi="Calibri" w:cs="Calibri"/>
        </w:rPr>
        <w:t>Cumprir as instruções citadas para oferecer respaldo legal à operação.</w:t>
      </w:r>
    </w:p>
    <w:p w14:paraId="0F888536" w14:textId="77777777" w:rsidR="004F2C90" w:rsidRPr="006905C9" w:rsidRDefault="00A05110" w:rsidP="00611C45">
      <w:pPr>
        <w:jc w:val="both"/>
        <w:rPr>
          <w:rFonts w:ascii="Calibri" w:hAnsi="Calibri" w:cs="Calibri"/>
        </w:rPr>
      </w:pPr>
      <w:r w:rsidRPr="006905C9">
        <w:rPr>
          <w:rFonts w:ascii="Calibri" w:hAnsi="Calibri" w:cs="Calibri"/>
        </w:rPr>
        <w:t>Cumpridas essas exigências, ficam garantidas a entrada e a permanência das amostras na exposição, bem como o retorno delas à empresa.</w:t>
      </w:r>
    </w:p>
    <w:p w14:paraId="036B1A13" w14:textId="77777777" w:rsidR="004F2C90" w:rsidRPr="001F1B32" w:rsidRDefault="00A05110" w:rsidP="00611C45">
      <w:pPr>
        <w:jc w:val="both"/>
        <w:rPr>
          <w:rFonts w:ascii="Calibri" w:hAnsi="Calibri" w:cs="Calibri"/>
          <w:b/>
          <w:bCs/>
        </w:rPr>
      </w:pPr>
      <w:r w:rsidRPr="001F1B32">
        <w:rPr>
          <w:rFonts w:ascii="Calibri" w:hAnsi="Calibri" w:cs="Calibri"/>
          <w:b/>
          <w:bCs/>
        </w:rPr>
        <w:t xml:space="preserve">DELEGACIA REGIONAL DO TRABALHO E </w:t>
      </w:r>
      <w:proofErr w:type="gramStart"/>
      <w:r w:rsidRPr="001F1B32">
        <w:rPr>
          <w:rFonts w:ascii="Calibri" w:hAnsi="Calibri" w:cs="Calibri"/>
          <w:b/>
          <w:bCs/>
        </w:rPr>
        <w:t>POLICIA</w:t>
      </w:r>
      <w:proofErr w:type="gramEnd"/>
      <w:r w:rsidRPr="001F1B32">
        <w:rPr>
          <w:rFonts w:ascii="Calibri" w:hAnsi="Calibri" w:cs="Calibri"/>
          <w:b/>
          <w:bCs/>
        </w:rPr>
        <w:t xml:space="preserve"> FEDERAL</w:t>
      </w:r>
    </w:p>
    <w:p w14:paraId="3ED3F9E2" w14:textId="77777777" w:rsidR="004F2C90" w:rsidRPr="006905C9" w:rsidRDefault="00A05110" w:rsidP="00611C45">
      <w:pPr>
        <w:jc w:val="both"/>
        <w:rPr>
          <w:rFonts w:ascii="Calibri" w:hAnsi="Calibri" w:cs="Calibri"/>
        </w:rPr>
      </w:pPr>
      <w:r w:rsidRPr="006905C9">
        <w:rPr>
          <w:rFonts w:ascii="Calibri" w:hAnsi="Calibri" w:cs="Calibri"/>
        </w:rPr>
        <w:t>Devido às frequentes ações de fiscalização do Ministério do Trabalho nas feiras e eventos da cidade de São Paulo e, por determinação do Ministério Público Federal do Trabalho, informamos e instruímos que serão exigidos dos Expositores e MONTADORAS contratadas para a instalação dos estandes o completo atendimento dos seguintes requisitos e documentos (que devem permanecer no estande à disposição da fiscalização trabalhista:</w:t>
      </w:r>
    </w:p>
    <w:p w14:paraId="652628AB" w14:textId="77777777" w:rsidR="004F2C90" w:rsidRPr="006905C9" w:rsidRDefault="00A05110" w:rsidP="00611C45">
      <w:pPr>
        <w:jc w:val="both"/>
        <w:rPr>
          <w:rFonts w:ascii="Calibri" w:hAnsi="Calibri" w:cs="Calibri"/>
        </w:rPr>
      </w:pPr>
      <w:r w:rsidRPr="006905C9">
        <w:rPr>
          <w:rFonts w:ascii="Calibri" w:hAnsi="Calibri" w:cs="Calibri"/>
        </w:rPr>
        <w:t>1. Empregados da empresa Expositora:</w:t>
      </w:r>
    </w:p>
    <w:p w14:paraId="03F31299" w14:textId="77777777" w:rsidR="004F2C90" w:rsidRPr="006905C9" w:rsidRDefault="00A05110" w:rsidP="00611C45">
      <w:pPr>
        <w:jc w:val="both"/>
        <w:rPr>
          <w:rFonts w:ascii="Calibri" w:hAnsi="Calibri" w:cs="Calibri"/>
        </w:rPr>
      </w:pPr>
      <w:r w:rsidRPr="006905C9">
        <w:rPr>
          <w:rFonts w:ascii="Calibri" w:hAnsi="Calibri" w:cs="Calibri"/>
        </w:rPr>
        <w:t>• Segunda via da ficha de registro de empregados; e</w:t>
      </w:r>
    </w:p>
    <w:p w14:paraId="1F1D2F55" w14:textId="77777777" w:rsidR="004F2C90" w:rsidRPr="006905C9" w:rsidRDefault="00A05110" w:rsidP="00611C45">
      <w:pPr>
        <w:jc w:val="both"/>
        <w:rPr>
          <w:rFonts w:ascii="Calibri" w:hAnsi="Calibri" w:cs="Calibri"/>
        </w:rPr>
      </w:pPr>
      <w:r w:rsidRPr="006905C9">
        <w:rPr>
          <w:rFonts w:ascii="Calibri" w:hAnsi="Calibri" w:cs="Calibri"/>
        </w:rPr>
        <w:t>• Cartão de ponto.</w:t>
      </w:r>
    </w:p>
    <w:p w14:paraId="3DAD88C0" w14:textId="77777777" w:rsidR="004F2C90" w:rsidRPr="006905C9" w:rsidRDefault="00A05110" w:rsidP="00611C45">
      <w:pPr>
        <w:jc w:val="both"/>
        <w:rPr>
          <w:rFonts w:ascii="Calibri" w:hAnsi="Calibri" w:cs="Calibri"/>
        </w:rPr>
      </w:pPr>
      <w:r w:rsidRPr="006905C9">
        <w:rPr>
          <w:rFonts w:ascii="Calibri" w:hAnsi="Calibri" w:cs="Calibri"/>
        </w:rPr>
        <w:t>2. Empregados de empresa de prestação de serviços a terceiros:</w:t>
      </w:r>
    </w:p>
    <w:p w14:paraId="4564026B" w14:textId="77777777" w:rsidR="004F2C90" w:rsidRPr="006905C9" w:rsidRDefault="00A05110" w:rsidP="00611C45">
      <w:pPr>
        <w:jc w:val="both"/>
        <w:rPr>
          <w:rFonts w:ascii="Calibri" w:hAnsi="Calibri" w:cs="Calibri"/>
        </w:rPr>
      </w:pPr>
      <w:r w:rsidRPr="006905C9">
        <w:rPr>
          <w:rFonts w:ascii="Calibri" w:hAnsi="Calibri" w:cs="Calibri"/>
        </w:rPr>
        <w:t>• Contrato de prestação de serviços;</w:t>
      </w:r>
    </w:p>
    <w:p w14:paraId="28BDA674" w14:textId="77777777" w:rsidR="004F2C90" w:rsidRPr="006905C9" w:rsidRDefault="00A05110" w:rsidP="00611C45">
      <w:pPr>
        <w:jc w:val="both"/>
        <w:rPr>
          <w:rFonts w:ascii="Calibri" w:hAnsi="Calibri" w:cs="Calibri"/>
        </w:rPr>
      </w:pPr>
      <w:r w:rsidRPr="006905C9">
        <w:rPr>
          <w:rFonts w:ascii="Calibri" w:hAnsi="Calibri" w:cs="Calibri"/>
        </w:rPr>
        <w:t>• Segunda via da ficha de registro de empregados ou cartão de identificação tipo crachá, contendo nome completo, função, data de admissão e nº do PIS / PASEP; e</w:t>
      </w:r>
    </w:p>
    <w:p w14:paraId="0EA772FB" w14:textId="77777777" w:rsidR="004F2C90" w:rsidRPr="006905C9" w:rsidRDefault="00A05110" w:rsidP="00611C45">
      <w:pPr>
        <w:jc w:val="both"/>
        <w:rPr>
          <w:rFonts w:ascii="Calibri" w:hAnsi="Calibri" w:cs="Calibri"/>
        </w:rPr>
      </w:pPr>
      <w:r w:rsidRPr="006905C9">
        <w:rPr>
          <w:rFonts w:ascii="Calibri" w:hAnsi="Calibri" w:cs="Calibri"/>
        </w:rPr>
        <w:t>• Cartão de ponto.</w:t>
      </w:r>
    </w:p>
    <w:p w14:paraId="48F2BB8F" w14:textId="77777777" w:rsidR="004F2C90" w:rsidRPr="006905C9" w:rsidRDefault="00A05110" w:rsidP="00611C45">
      <w:pPr>
        <w:jc w:val="both"/>
        <w:rPr>
          <w:rFonts w:ascii="Calibri" w:hAnsi="Calibri" w:cs="Calibri"/>
        </w:rPr>
      </w:pPr>
      <w:r w:rsidRPr="006905C9">
        <w:rPr>
          <w:rFonts w:ascii="Calibri" w:hAnsi="Calibri" w:cs="Calibri"/>
        </w:rPr>
        <w:t>3. Trabalhadores Temporários:</w:t>
      </w:r>
    </w:p>
    <w:p w14:paraId="23123584" w14:textId="77777777" w:rsidR="004F2C90" w:rsidRPr="006905C9" w:rsidRDefault="00A05110" w:rsidP="00611C45">
      <w:pPr>
        <w:jc w:val="both"/>
        <w:rPr>
          <w:rFonts w:ascii="Calibri" w:hAnsi="Calibri" w:cs="Calibri"/>
        </w:rPr>
      </w:pPr>
      <w:r w:rsidRPr="006905C9">
        <w:rPr>
          <w:rFonts w:ascii="Calibri" w:hAnsi="Calibri" w:cs="Calibri"/>
        </w:rPr>
        <w:t>• Contrato celebrado com a empresa de trabalho temporário e o registro da mesma junto ao Ministério do Trabalho;</w:t>
      </w:r>
    </w:p>
    <w:p w14:paraId="0C9BD742" w14:textId="77777777" w:rsidR="004F2C90" w:rsidRPr="006905C9" w:rsidRDefault="00A05110" w:rsidP="00611C45">
      <w:pPr>
        <w:jc w:val="both"/>
        <w:rPr>
          <w:rFonts w:ascii="Calibri" w:hAnsi="Calibri" w:cs="Calibri"/>
        </w:rPr>
      </w:pPr>
      <w:r w:rsidRPr="006905C9">
        <w:rPr>
          <w:rFonts w:ascii="Calibri" w:hAnsi="Calibri" w:cs="Calibri"/>
        </w:rPr>
        <w:t>• Relação dos trabalhadores que prestam serviço nessa condição; e</w:t>
      </w:r>
    </w:p>
    <w:p w14:paraId="519DAB55" w14:textId="77777777" w:rsidR="004F2C90" w:rsidRPr="006905C9" w:rsidRDefault="00A05110" w:rsidP="00611C45">
      <w:pPr>
        <w:jc w:val="both"/>
        <w:rPr>
          <w:rFonts w:ascii="Calibri" w:hAnsi="Calibri" w:cs="Calibri"/>
        </w:rPr>
      </w:pPr>
      <w:r w:rsidRPr="006905C9">
        <w:rPr>
          <w:rFonts w:ascii="Calibri" w:hAnsi="Calibri" w:cs="Calibri"/>
        </w:rPr>
        <w:t>• Cartão de ponto.</w:t>
      </w:r>
    </w:p>
    <w:p w14:paraId="28C2CA1A" w14:textId="77777777" w:rsidR="004F2C90" w:rsidRPr="006905C9" w:rsidRDefault="00A05110" w:rsidP="00611C45">
      <w:pPr>
        <w:jc w:val="both"/>
        <w:rPr>
          <w:rFonts w:ascii="Calibri" w:hAnsi="Calibri" w:cs="Calibri"/>
        </w:rPr>
      </w:pPr>
      <w:r w:rsidRPr="006905C9">
        <w:rPr>
          <w:rFonts w:ascii="Calibri" w:hAnsi="Calibri" w:cs="Calibri"/>
        </w:rPr>
        <w:t>4. Autônomos:</w:t>
      </w:r>
    </w:p>
    <w:p w14:paraId="53D00257" w14:textId="77777777" w:rsidR="004F2C90" w:rsidRPr="006905C9" w:rsidRDefault="00A05110" w:rsidP="00611C45">
      <w:pPr>
        <w:jc w:val="both"/>
        <w:rPr>
          <w:rFonts w:ascii="Calibri" w:hAnsi="Calibri" w:cs="Calibri"/>
        </w:rPr>
      </w:pPr>
      <w:r w:rsidRPr="006905C9">
        <w:rPr>
          <w:rFonts w:ascii="Calibri" w:hAnsi="Calibri" w:cs="Calibri"/>
        </w:rPr>
        <w:lastRenderedPageBreak/>
        <w:t>• Cópia da inscrição do autônomo junto à Prefeitura onde este exercer suas atividades e junto ao INSS.</w:t>
      </w:r>
    </w:p>
    <w:p w14:paraId="6DF6949A" w14:textId="77777777" w:rsidR="004F2C90" w:rsidRPr="006905C9" w:rsidRDefault="00A05110" w:rsidP="00611C45">
      <w:pPr>
        <w:jc w:val="both"/>
        <w:rPr>
          <w:rFonts w:ascii="Calibri" w:hAnsi="Calibri" w:cs="Calibri"/>
        </w:rPr>
      </w:pPr>
      <w:r w:rsidRPr="006905C9">
        <w:rPr>
          <w:rFonts w:ascii="Calibri" w:hAnsi="Calibri" w:cs="Calibri"/>
        </w:rPr>
        <w:t>5. Vigias / Vigilantes de estandes:</w:t>
      </w:r>
    </w:p>
    <w:p w14:paraId="27AFBF59" w14:textId="77777777" w:rsidR="004F2C90" w:rsidRPr="006905C9" w:rsidRDefault="00A05110" w:rsidP="00611C45">
      <w:pPr>
        <w:jc w:val="both"/>
        <w:rPr>
          <w:rFonts w:ascii="Calibri" w:hAnsi="Calibri" w:cs="Calibri"/>
        </w:rPr>
      </w:pPr>
      <w:r w:rsidRPr="006905C9">
        <w:rPr>
          <w:rFonts w:ascii="Calibri" w:hAnsi="Calibri" w:cs="Calibri"/>
        </w:rPr>
        <w:t>• Contrato de prestação de serviços;</w:t>
      </w:r>
    </w:p>
    <w:p w14:paraId="1C4C8649" w14:textId="77777777" w:rsidR="004F2C90" w:rsidRPr="006905C9" w:rsidRDefault="00A05110" w:rsidP="00611C45">
      <w:pPr>
        <w:jc w:val="both"/>
        <w:rPr>
          <w:rFonts w:ascii="Calibri" w:hAnsi="Calibri" w:cs="Calibri"/>
        </w:rPr>
      </w:pPr>
      <w:r w:rsidRPr="006905C9">
        <w:rPr>
          <w:rFonts w:ascii="Calibri" w:hAnsi="Calibri" w:cs="Calibri"/>
        </w:rPr>
        <w:t>• Segunda via da ficha registro de empregados ou crachás (I.N. n. º3 de 01/10/97);</w:t>
      </w:r>
    </w:p>
    <w:p w14:paraId="3EC866E7" w14:textId="77777777" w:rsidR="004F2C90" w:rsidRPr="006905C9" w:rsidRDefault="00A05110" w:rsidP="00611C45">
      <w:pPr>
        <w:jc w:val="both"/>
        <w:rPr>
          <w:rFonts w:ascii="Calibri" w:hAnsi="Calibri" w:cs="Calibri"/>
        </w:rPr>
      </w:pPr>
      <w:r w:rsidRPr="006905C9">
        <w:rPr>
          <w:rFonts w:ascii="Calibri" w:hAnsi="Calibri" w:cs="Calibri"/>
        </w:rPr>
        <w:t>• Registro dos Vigilantes no MTBE; e</w:t>
      </w:r>
    </w:p>
    <w:p w14:paraId="2920713A" w14:textId="77777777" w:rsidR="004F2C90" w:rsidRPr="006905C9" w:rsidRDefault="00A05110" w:rsidP="00611C45">
      <w:pPr>
        <w:jc w:val="both"/>
        <w:rPr>
          <w:rFonts w:ascii="Calibri" w:hAnsi="Calibri" w:cs="Calibri"/>
        </w:rPr>
      </w:pPr>
      <w:r w:rsidRPr="006905C9">
        <w:rPr>
          <w:rFonts w:ascii="Calibri" w:hAnsi="Calibri" w:cs="Calibri"/>
        </w:rPr>
        <w:t>• Cartão de ponto.</w:t>
      </w:r>
    </w:p>
    <w:p w14:paraId="5CA49895" w14:textId="77777777" w:rsidR="004F2C90" w:rsidRPr="001F1B32" w:rsidRDefault="00A05110" w:rsidP="00611C45">
      <w:pPr>
        <w:jc w:val="both"/>
        <w:rPr>
          <w:rFonts w:ascii="Calibri" w:hAnsi="Calibri" w:cs="Calibri"/>
          <w:b/>
          <w:bCs/>
        </w:rPr>
      </w:pPr>
      <w:r w:rsidRPr="001F1B32">
        <w:rPr>
          <w:rFonts w:ascii="Calibri" w:hAnsi="Calibri" w:cs="Calibri"/>
          <w:b/>
          <w:bCs/>
        </w:rPr>
        <w:t>IMPORTANTE!</w:t>
      </w:r>
    </w:p>
    <w:p w14:paraId="317E7627" w14:textId="77777777" w:rsidR="004F2C90" w:rsidRPr="006905C9" w:rsidRDefault="00A05110" w:rsidP="00611C45">
      <w:pPr>
        <w:jc w:val="both"/>
        <w:rPr>
          <w:rFonts w:ascii="Calibri" w:hAnsi="Calibri" w:cs="Calibri"/>
        </w:rPr>
      </w:pPr>
      <w:r w:rsidRPr="006905C9">
        <w:rPr>
          <w:rFonts w:ascii="Calibri" w:hAnsi="Calibri" w:cs="Calibri"/>
        </w:rPr>
        <w:t>Lembramos que a empresa Expositora é corresponsável legal quanto às obrigações trabalhistas dos empregados contratados por suas prestadoras de serviços, devendo, portanto, exigir e manter disponíveis as comprovações quanto a regularidade trabalhista dos profissionais contratados.</w:t>
      </w:r>
    </w:p>
    <w:p w14:paraId="5B8790D4" w14:textId="77777777" w:rsidR="004F2C90" w:rsidRPr="006905C9" w:rsidRDefault="00A05110" w:rsidP="00611C45">
      <w:pPr>
        <w:jc w:val="both"/>
        <w:rPr>
          <w:rFonts w:ascii="Calibri" w:hAnsi="Calibri" w:cs="Calibri"/>
        </w:rPr>
      </w:pPr>
      <w:r w:rsidRPr="006905C9">
        <w:rPr>
          <w:rFonts w:ascii="Calibri" w:hAnsi="Calibri" w:cs="Calibri"/>
        </w:rPr>
        <w:t>O descumprimento das regras de natureza trabalhista fixadas em lei e neste poderão determinar o embargo ou interdição da obra de montagem ou desmontagem ou o embargo quanto ao funcionamento do estande durante o evento;</w:t>
      </w:r>
    </w:p>
    <w:p w14:paraId="7ACC0CF9" w14:textId="77777777" w:rsidR="004F2C90" w:rsidRPr="006905C9" w:rsidRDefault="00A05110" w:rsidP="00611C45">
      <w:pPr>
        <w:jc w:val="both"/>
        <w:rPr>
          <w:rFonts w:ascii="Calibri" w:hAnsi="Calibri" w:cs="Calibri"/>
        </w:rPr>
      </w:pPr>
      <w:r w:rsidRPr="006905C9">
        <w:rPr>
          <w:rFonts w:ascii="Calibri" w:hAnsi="Calibri" w:cs="Calibri"/>
        </w:rPr>
        <w:t>A imposição de qualquer penalidade ao evento APAS SHOW, à organizadora MCI Brasil ou à APAS, por descumprimento das regras determinadas pela Lei e pelo Ministério Público Federal, determinará o pagamento da multa estipulada no contrato de cessão de uso do pavilhão ou neste manual, bem como a cobrança dos valores exigidos pelo Poder Público.</w:t>
      </w:r>
    </w:p>
    <w:p w14:paraId="011AA53F" w14:textId="77777777" w:rsidR="004F2C90" w:rsidRPr="00D929C1" w:rsidRDefault="00A05110" w:rsidP="00D929C1">
      <w:pPr>
        <w:pStyle w:val="Ttulo3"/>
        <w:tabs>
          <w:tab w:val="left" w:pos="10348"/>
          <w:tab w:val="left" w:pos="11057"/>
        </w:tabs>
        <w:ind w:left="142"/>
        <w:rPr>
          <w:rFonts w:ascii="Segoe UI Emoji" w:hAnsi="Segoe UI Emoji" w:cs="Segoe UI Emoji"/>
          <w:color w:val="auto"/>
          <w:sz w:val="24"/>
          <w:szCs w:val="24"/>
        </w:rPr>
      </w:pPr>
      <w:bookmarkStart w:id="83" w:name="_Toc215667950"/>
      <w:r w:rsidRPr="00D929C1">
        <w:rPr>
          <w:rFonts w:ascii="Segoe UI Emoji" w:hAnsi="Segoe UI Emoji" w:cs="Segoe UI Emoji"/>
          <w:color w:val="auto"/>
          <w:sz w:val="24"/>
          <w:szCs w:val="24"/>
        </w:rPr>
        <w:t>TAXA ECAD</w:t>
      </w:r>
      <w:bookmarkEnd w:id="83"/>
    </w:p>
    <w:p w14:paraId="76420DDE" w14:textId="77777777" w:rsidR="004F2C90" w:rsidRPr="006905C9" w:rsidRDefault="00A05110" w:rsidP="00611C45">
      <w:pPr>
        <w:jc w:val="both"/>
        <w:rPr>
          <w:rFonts w:ascii="Calibri" w:hAnsi="Calibri" w:cs="Calibri"/>
        </w:rPr>
      </w:pPr>
      <w:r w:rsidRPr="006905C9">
        <w:rPr>
          <w:rFonts w:ascii="Calibri" w:hAnsi="Calibri" w:cs="Calibri"/>
        </w:rPr>
        <w:t>Sempre que houver execução de música ao vivo ou mecânica no estande, é necessário que o expositor deve recolher as taxas de direitos autorais no ECAD – Escritório Central de Arrecadações e Distribuição. O valor da taxa deverá ser quitado até 72 horas antes do início do evento.</w:t>
      </w:r>
    </w:p>
    <w:p w14:paraId="5F1AEF64" w14:textId="77777777" w:rsidR="004F2C90" w:rsidRPr="006905C9" w:rsidRDefault="00A05110" w:rsidP="00611C45">
      <w:pPr>
        <w:jc w:val="both"/>
        <w:rPr>
          <w:rFonts w:ascii="Calibri" w:hAnsi="Calibri" w:cs="Calibri"/>
        </w:rPr>
      </w:pPr>
      <w:r w:rsidRPr="006905C9">
        <w:rPr>
          <w:rFonts w:ascii="Calibri" w:hAnsi="Calibri" w:cs="Calibri"/>
        </w:rPr>
        <w:t>ECAD – SÃO PAULO</w:t>
      </w:r>
    </w:p>
    <w:p w14:paraId="275EAA5E" w14:textId="44A1949C" w:rsidR="004F2C90" w:rsidRPr="006905C9" w:rsidRDefault="001F1B32" w:rsidP="00611C45">
      <w:pPr>
        <w:jc w:val="both"/>
        <w:rPr>
          <w:rFonts w:ascii="Calibri" w:hAnsi="Calibri" w:cs="Calibri"/>
        </w:rPr>
      </w:pPr>
      <w:hyperlink r:id="rId39" w:history="1">
        <w:r w:rsidRPr="00474216">
          <w:rPr>
            <w:rStyle w:val="Hyperlink"/>
            <w:rFonts w:ascii="Calibri" w:hAnsi="Calibri" w:cs="Calibri"/>
          </w:rPr>
          <w:t>https://www4.ecad.org.br/</w:t>
        </w:r>
      </w:hyperlink>
      <w:r>
        <w:rPr>
          <w:rFonts w:ascii="Calibri" w:hAnsi="Calibri" w:cs="Calibri"/>
        </w:rPr>
        <w:t xml:space="preserve"> </w:t>
      </w:r>
    </w:p>
    <w:p w14:paraId="75BAA639" w14:textId="77777777" w:rsidR="004F2C90" w:rsidRPr="006905C9" w:rsidRDefault="00A05110" w:rsidP="00D929C1">
      <w:pPr>
        <w:pStyle w:val="SemEspaamento"/>
      </w:pPr>
      <w:r w:rsidRPr="006905C9">
        <w:t>Telefone: (11) 3287-6722</w:t>
      </w:r>
    </w:p>
    <w:p w14:paraId="1487BCE4" w14:textId="77777777" w:rsidR="004F2C90" w:rsidRPr="006905C9" w:rsidRDefault="00A05110" w:rsidP="00D929C1">
      <w:pPr>
        <w:pStyle w:val="SemEspaamento"/>
      </w:pPr>
      <w:r w:rsidRPr="006905C9">
        <w:t>WhatsApp: (11) 3795-8030</w:t>
      </w:r>
    </w:p>
    <w:p w14:paraId="33468F9B" w14:textId="77777777" w:rsidR="00D929C1" w:rsidRDefault="00D929C1" w:rsidP="00611C45">
      <w:pPr>
        <w:jc w:val="both"/>
        <w:rPr>
          <w:rFonts w:ascii="Calibri" w:hAnsi="Calibri" w:cs="Calibri"/>
        </w:rPr>
      </w:pPr>
    </w:p>
    <w:p w14:paraId="079D0D95" w14:textId="47A22A88" w:rsidR="004F2C90" w:rsidRDefault="00A05110" w:rsidP="00D929C1">
      <w:pPr>
        <w:pStyle w:val="Ttulo3"/>
        <w:tabs>
          <w:tab w:val="left" w:pos="10348"/>
          <w:tab w:val="left" w:pos="11057"/>
        </w:tabs>
        <w:ind w:left="142"/>
        <w:rPr>
          <w:rFonts w:ascii="Segoe UI Emoji" w:hAnsi="Segoe UI Emoji" w:cs="Segoe UI Emoji"/>
          <w:color w:val="auto"/>
          <w:sz w:val="24"/>
          <w:szCs w:val="24"/>
        </w:rPr>
      </w:pPr>
      <w:bookmarkStart w:id="84" w:name="_Toc215667951"/>
      <w:r w:rsidRPr="00D929C1">
        <w:rPr>
          <w:rFonts w:ascii="Segoe UI Emoji" w:hAnsi="Segoe UI Emoji" w:cs="Segoe UI Emoji"/>
          <w:color w:val="auto"/>
          <w:sz w:val="24"/>
          <w:szCs w:val="24"/>
        </w:rPr>
        <w:t>COVISA E ANVISA</w:t>
      </w:r>
      <w:bookmarkEnd w:id="84"/>
    </w:p>
    <w:p w14:paraId="2F1EBE35" w14:textId="77777777" w:rsidR="004F2C90" w:rsidRPr="006905C9" w:rsidRDefault="00A05110" w:rsidP="00611C45">
      <w:pPr>
        <w:jc w:val="both"/>
        <w:rPr>
          <w:rFonts w:ascii="Calibri" w:hAnsi="Calibri" w:cs="Calibri"/>
        </w:rPr>
      </w:pPr>
      <w:r w:rsidRPr="006905C9">
        <w:rPr>
          <w:rFonts w:ascii="Calibri" w:hAnsi="Calibri" w:cs="Calibri"/>
        </w:rPr>
        <w:t>A Agência Nacional de Vigilância Sanitária (ANVISA) e a Coordenação de Vigilância e Saúde (COVISA) têm papel importante na sociedade de promover a proteção da saúde da população por intermédio do controle sanitário da produção, comercialização e exposição de produtos e serviços submetidos à vigilância sanitária, inclusive dos ambientes, dos processos, dos insumos e das tecnologias a eles relacionadas.</w:t>
      </w:r>
    </w:p>
    <w:p w14:paraId="4973D01E" w14:textId="77777777" w:rsidR="004F2C90" w:rsidRDefault="00A05110" w:rsidP="00611C45">
      <w:pPr>
        <w:jc w:val="both"/>
        <w:rPr>
          <w:rFonts w:ascii="Calibri" w:hAnsi="Calibri" w:cs="Calibri"/>
        </w:rPr>
      </w:pPr>
      <w:r w:rsidRPr="006905C9">
        <w:rPr>
          <w:rFonts w:ascii="Calibri" w:hAnsi="Calibri" w:cs="Calibri"/>
        </w:rPr>
        <w:t>O expositor é obrigado por lei a manter seus produtos, bens, serviços, ambientes e processos submetidos à vigilância sanitária sempre em regularidade com as legislações da COVISA e ANVISA, lembrando que o estande nas feiras e eventos figura como estabelecimento temporário do expositor.</w:t>
      </w:r>
    </w:p>
    <w:p w14:paraId="655DE3DC" w14:textId="77777777" w:rsidR="000061AC" w:rsidRPr="006905C9" w:rsidRDefault="000061AC" w:rsidP="00611C45">
      <w:pPr>
        <w:jc w:val="both"/>
        <w:rPr>
          <w:rFonts w:ascii="Calibri" w:hAnsi="Calibri" w:cs="Calibri"/>
        </w:rPr>
      </w:pPr>
    </w:p>
    <w:p w14:paraId="7B03F912" w14:textId="77777777" w:rsidR="004F2C90" w:rsidRPr="00D929C1" w:rsidRDefault="00A05110" w:rsidP="00611C45">
      <w:pPr>
        <w:jc w:val="both"/>
        <w:rPr>
          <w:rFonts w:ascii="Calibri" w:hAnsi="Calibri" w:cs="Calibri"/>
          <w:b/>
          <w:bCs/>
        </w:rPr>
      </w:pPr>
      <w:r w:rsidRPr="00D929C1">
        <w:rPr>
          <w:rFonts w:ascii="Calibri" w:hAnsi="Calibri" w:cs="Calibri"/>
          <w:b/>
          <w:bCs/>
        </w:rPr>
        <w:lastRenderedPageBreak/>
        <w:t>COVISA – COORDENAÇÃO DE VIGILÂNCIA EM SAÚDE</w:t>
      </w:r>
    </w:p>
    <w:p w14:paraId="62771023" w14:textId="77777777" w:rsidR="004F2C90" w:rsidRPr="000061AC" w:rsidRDefault="00A05110" w:rsidP="000061AC">
      <w:pPr>
        <w:pStyle w:val="SemEspaamento"/>
        <w:spacing w:line="360" w:lineRule="auto"/>
        <w:rPr>
          <w:rFonts w:asciiTheme="majorHAnsi" w:hAnsiTheme="majorHAnsi" w:cstheme="majorHAnsi"/>
        </w:rPr>
      </w:pPr>
      <w:r w:rsidRPr="000061AC">
        <w:rPr>
          <w:rFonts w:asciiTheme="majorHAnsi" w:hAnsiTheme="majorHAnsi" w:cstheme="majorHAnsi"/>
        </w:rPr>
        <w:t>Rua Santa Isabel, 181, Vila Buarque</w:t>
      </w:r>
    </w:p>
    <w:p w14:paraId="0CB2FE70" w14:textId="77777777" w:rsidR="004F2C90" w:rsidRPr="000061AC" w:rsidRDefault="00A05110" w:rsidP="000061AC">
      <w:pPr>
        <w:pStyle w:val="SemEspaamento"/>
        <w:spacing w:line="360" w:lineRule="auto"/>
        <w:rPr>
          <w:rFonts w:asciiTheme="majorHAnsi" w:hAnsiTheme="majorHAnsi" w:cstheme="majorHAnsi"/>
        </w:rPr>
      </w:pPr>
      <w:r w:rsidRPr="000061AC">
        <w:rPr>
          <w:rFonts w:asciiTheme="majorHAnsi" w:hAnsiTheme="majorHAnsi" w:cstheme="majorHAnsi"/>
        </w:rPr>
        <w:t>CEP: 01221-010 – São Paulo – SP</w:t>
      </w:r>
    </w:p>
    <w:p w14:paraId="49D7BB7F" w14:textId="77777777" w:rsidR="004F2C90" w:rsidRPr="000061AC" w:rsidRDefault="00A05110" w:rsidP="000061AC">
      <w:pPr>
        <w:pStyle w:val="SemEspaamento"/>
        <w:spacing w:line="360" w:lineRule="auto"/>
        <w:rPr>
          <w:rFonts w:asciiTheme="majorHAnsi" w:hAnsiTheme="majorHAnsi" w:cstheme="majorHAnsi"/>
        </w:rPr>
      </w:pPr>
      <w:r w:rsidRPr="000061AC">
        <w:rPr>
          <w:rFonts w:asciiTheme="majorHAnsi" w:hAnsiTheme="majorHAnsi" w:cstheme="majorHAnsi"/>
        </w:rPr>
        <w:t>Horário de Atendimento: Das 9h às 16h, de segunda a sexta-feira.</w:t>
      </w:r>
    </w:p>
    <w:p w14:paraId="7440C270" w14:textId="77777777" w:rsidR="004F2C90" w:rsidRPr="000061AC" w:rsidRDefault="00A05110" w:rsidP="000061AC">
      <w:pPr>
        <w:pStyle w:val="SemEspaamento"/>
        <w:spacing w:line="360" w:lineRule="auto"/>
        <w:rPr>
          <w:rFonts w:asciiTheme="majorHAnsi" w:hAnsiTheme="majorHAnsi" w:cstheme="majorHAnsi"/>
        </w:rPr>
      </w:pPr>
      <w:r w:rsidRPr="000061AC">
        <w:rPr>
          <w:rFonts w:asciiTheme="majorHAnsi" w:hAnsiTheme="majorHAnsi" w:cstheme="majorHAnsi"/>
        </w:rPr>
        <w:t>Telefones: (11) 3397-8278/ 3397-8279/ 3397-8280</w:t>
      </w:r>
    </w:p>
    <w:p w14:paraId="73703194" w14:textId="77777777" w:rsidR="004F2C90" w:rsidRPr="004B1634" w:rsidRDefault="00A05110" w:rsidP="00611C45">
      <w:pPr>
        <w:jc w:val="both"/>
        <w:rPr>
          <w:rFonts w:ascii="Calibri" w:hAnsi="Calibri" w:cs="Calibri"/>
          <w:b/>
          <w:bCs/>
        </w:rPr>
      </w:pPr>
      <w:r w:rsidRPr="004B1634">
        <w:rPr>
          <w:rFonts w:ascii="Calibri" w:hAnsi="Calibri" w:cs="Calibri"/>
          <w:b/>
          <w:bCs/>
        </w:rPr>
        <w:t>ANVISA – AGÊNCIA NACIONAL DE VIGILÂNCIA SANITÁRIA</w:t>
      </w:r>
    </w:p>
    <w:p w14:paraId="322AF460" w14:textId="77777777" w:rsidR="004F2C90" w:rsidRPr="000061AC" w:rsidRDefault="00A05110" w:rsidP="000061AC">
      <w:pPr>
        <w:pStyle w:val="SemEspaamento"/>
        <w:spacing w:line="360" w:lineRule="auto"/>
        <w:rPr>
          <w:rFonts w:asciiTheme="majorHAnsi" w:hAnsiTheme="majorHAnsi" w:cstheme="majorHAnsi"/>
        </w:rPr>
      </w:pPr>
      <w:r w:rsidRPr="000061AC">
        <w:rPr>
          <w:rFonts w:asciiTheme="majorHAnsi" w:hAnsiTheme="majorHAnsi" w:cstheme="majorHAnsi"/>
        </w:rPr>
        <w:t>Trecho 5, Área Especial 57</w:t>
      </w:r>
    </w:p>
    <w:p w14:paraId="34EDD939" w14:textId="77777777" w:rsidR="004F2C90" w:rsidRPr="000061AC" w:rsidRDefault="00A05110" w:rsidP="000061AC">
      <w:pPr>
        <w:pStyle w:val="SemEspaamento"/>
        <w:spacing w:line="360" w:lineRule="auto"/>
        <w:rPr>
          <w:rFonts w:asciiTheme="majorHAnsi" w:hAnsiTheme="majorHAnsi" w:cstheme="majorHAnsi"/>
        </w:rPr>
      </w:pPr>
      <w:r w:rsidRPr="000061AC">
        <w:rPr>
          <w:rFonts w:asciiTheme="majorHAnsi" w:hAnsiTheme="majorHAnsi" w:cstheme="majorHAnsi"/>
        </w:rPr>
        <w:t>CEP: 71205-050 – Brasília – DF</w:t>
      </w:r>
    </w:p>
    <w:p w14:paraId="23B32B16" w14:textId="77777777" w:rsidR="004F2C90" w:rsidRPr="000061AC" w:rsidRDefault="00A05110" w:rsidP="000061AC">
      <w:pPr>
        <w:pStyle w:val="SemEspaamento"/>
        <w:spacing w:line="360" w:lineRule="auto"/>
        <w:rPr>
          <w:rFonts w:asciiTheme="majorHAnsi" w:hAnsiTheme="majorHAnsi" w:cstheme="majorHAnsi"/>
        </w:rPr>
      </w:pPr>
      <w:r w:rsidRPr="000061AC">
        <w:rPr>
          <w:rFonts w:asciiTheme="majorHAnsi" w:hAnsiTheme="majorHAnsi" w:cstheme="majorHAnsi"/>
        </w:rPr>
        <w:t>Horário de Atendimento: Das 7h30 às 19h30, de segunda a sexta-feira.</w:t>
      </w:r>
    </w:p>
    <w:p w14:paraId="2B88BA7E" w14:textId="77777777" w:rsidR="004F2C90" w:rsidRPr="000061AC" w:rsidRDefault="00A05110" w:rsidP="000061AC">
      <w:pPr>
        <w:pStyle w:val="SemEspaamento"/>
        <w:spacing w:line="360" w:lineRule="auto"/>
        <w:rPr>
          <w:rFonts w:asciiTheme="majorHAnsi" w:hAnsiTheme="majorHAnsi" w:cstheme="majorHAnsi"/>
        </w:rPr>
      </w:pPr>
      <w:r w:rsidRPr="000061AC">
        <w:rPr>
          <w:rFonts w:asciiTheme="majorHAnsi" w:hAnsiTheme="majorHAnsi" w:cstheme="majorHAnsi"/>
        </w:rPr>
        <w:t>Telefones: 0800 642-9782</w:t>
      </w:r>
    </w:p>
    <w:p w14:paraId="17BF2EFE" w14:textId="77777777" w:rsidR="00D929C1" w:rsidRDefault="00D929C1" w:rsidP="00611C45">
      <w:pPr>
        <w:jc w:val="both"/>
        <w:rPr>
          <w:rFonts w:ascii="Calibri" w:hAnsi="Calibri" w:cs="Calibri"/>
        </w:rPr>
      </w:pPr>
    </w:p>
    <w:p w14:paraId="376742E6" w14:textId="7EB5E814" w:rsidR="004F2C90" w:rsidRPr="00D929C1" w:rsidRDefault="00A05110" w:rsidP="00D929C1">
      <w:pPr>
        <w:pStyle w:val="Ttulo2"/>
        <w:numPr>
          <w:ilvl w:val="0"/>
          <w:numId w:val="18"/>
        </w:numPr>
        <w:rPr>
          <w:rFonts w:ascii="Segoe UI Emoji" w:hAnsi="Segoe UI Emoji" w:cs="Segoe UI Emoji"/>
        </w:rPr>
      </w:pPr>
      <w:bookmarkStart w:id="85" w:name="_Toc215667952"/>
      <w:r w:rsidRPr="00D929C1">
        <w:rPr>
          <w:rFonts w:ascii="Segoe UI Emoji" w:hAnsi="Segoe UI Emoji" w:cs="Segoe UI Emoji"/>
        </w:rPr>
        <w:t>SEGUROS</w:t>
      </w:r>
      <w:bookmarkEnd w:id="85"/>
    </w:p>
    <w:p w14:paraId="0F7E4434" w14:textId="77777777" w:rsidR="004F2C90" w:rsidRPr="006905C9" w:rsidRDefault="00A05110" w:rsidP="00611C45">
      <w:pPr>
        <w:jc w:val="both"/>
        <w:rPr>
          <w:rFonts w:ascii="Calibri" w:hAnsi="Calibri" w:cs="Calibri"/>
        </w:rPr>
      </w:pPr>
      <w:r w:rsidRPr="006905C9">
        <w:rPr>
          <w:rFonts w:ascii="Calibri" w:hAnsi="Calibri" w:cs="Calibri"/>
        </w:rPr>
        <w:t>O evento APAS SHOW, à organizadora MCI Brasil ou à APAS não serão responsáveis por danos ou prejuízos causados a pessoas e/ou produtos durante o evento, incluindo furto, sabotagem, confusão civil, deficiência ou interrupções de energia elétrica e sinistros de qualquer espécie.</w:t>
      </w:r>
    </w:p>
    <w:p w14:paraId="7A0B3FC6" w14:textId="77777777" w:rsidR="004F2C90" w:rsidRPr="006905C9" w:rsidRDefault="00A05110" w:rsidP="00611C45">
      <w:pPr>
        <w:jc w:val="both"/>
        <w:rPr>
          <w:rFonts w:ascii="Calibri" w:hAnsi="Calibri" w:cs="Calibri"/>
        </w:rPr>
      </w:pPr>
      <w:r w:rsidRPr="006905C9">
        <w:rPr>
          <w:rFonts w:ascii="Calibri" w:hAnsi="Calibri" w:cs="Calibri"/>
        </w:rPr>
        <w:t>Segundo estabelecido no contrato de cessão de uso do pavilhão, é obrigatória a contratação de um seguro de responsabilidade civil, com cobertura total para o evento, de pessoas e coisas, que compreenda também a montagem e desmontagem do estande de exposições.</w:t>
      </w:r>
    </w:p>
    <w:p w14:paraId="1C9A9AAC" w14:textId="77777777" w:rsidR="004F2C90" w:rsidRPr="006905C9" w:rsidRDefault="00A05110" w:rsidP="00611C45">
      <w:pPr>
        <w:jc w:val="both"/>
        <w:rPr>
          <w:rFonts w:ascii="Calibri" w:hAnsi="Calibri" w:cs="Calibri"/>
        </w:rPr>
      </w:pPr>
      <w:r w:rsidRPr="006905C9">
        <w:rPr>
          <w:rFonts w:ascii="Calibri" w:hAnsi="Calibri" w:cs="Calibri"/>
        </w:rPr>
        <w:t>Além da contratação do seguro, o Expositor é responsável pelo pagamento de quaisquer valores não cobertos pela apólice contratada ou cujo pagamento, total ou parcial, tenha sido negado pela Companhia Seguradora, principalmente quanto a qualquer ressarcimento efetuado pela APAS junto ao Pavilhão de exposições, no prazo de 5 (cinco) dias após o envio do comprovante de pagamento.</w:t>
      </w:r>
    </w:p>
    <w:p w14:paraId="722C892E" w14:textId="77777777" w:rsidR="004F2C90" w:rsidRPr="006905C9" w:rsidRDefault="00A05110" w:rsidP="00611C45">
      <w:pPr>
        <w:jc w:val="both"/>
        <w:rPr>
          <w:rFonts w:ascii="Calibri" w:hAnsi="Calibri" w:cs="Calibri"/>
        </w:rPr>
      </w:pPr>
      <w:r w:rsidRPr="006905C9">
        <w:rPr>
          <w:rFonts w:ascii="Calibri" w:hAnsi="Calibri" w:cs="Calibri"/>
        </w:rPr>
        <w:t>Reza o mesmo contrato de cessão de uso do pavilhão, que o Expositor é responsável por qualquer dano ocasionado a terceiros dentro do espaço que lhe foi destinado ou em qualquer local do pavilhão em que será realizado o evento, bem como em consequência da presença ou intervenção de seus empregados, contratados, convidados ou pessoas as quais o próprio Expositor facilite acesso à Feira.</w:t>
      </w:r>
    </w:p>
    <w:p w14:paraId="31979B9A" w14:textId="77777777" w:rsidR="004F2C90" w:rsidRPr="006905C9" w:rsidRDefault="00A05110" w:rsidP="00611C45">
      <w:pPr>
        <w:jc w:val="both"/>
        <w:rPr>
          <w:rFonts w:ascii="Calibri" w:hAnsi="Calibri" w:cs="Calibri"/>
        </w:rPr>
      </w:pPr>
      <w:r w:rsidRPr="006905C9">
        <w:rPr>
          <w:rFonts w:ascii="Calibri" w:hAnsi="Calibri" w:cs="Calibri"/>
        </w:rPr>
        <w:t>As coberturas mínimas a serem contratadas pelo Expositor deverão ser compatíveis com a estrutura e tamanho de seu estande, assim como a complexibilidade das atividades realizadas no mesmo.</w:t>
      </w:r>
    </w:p>
    <w:p w14:paraId="20394062" w14:textId="77777777" w:rsidR="004F2C90" w:rsidRPr="006905C9" w:rsidRDefault="00A05110" w:rsidP="00611C45">
      <w:pPr>
        <w:jc w:val="both"/>
        <w:rPr>
          <w:rFonts w:ascii="Calibri" w:hAnsi="Calibri" w:cs="Calibri"/>
        </w:rPr>
      </w:pPr>
      <w:r w:rsidRPr="006905C9">
        <w:rPr>
          <w:rFonts w:ascii="Calibri" w:hAnsi="Calibri" w:cs="Calibri"/>
        </w:rPr>
        <w:t>Uma cópia da apólice de seguro, emitida por companhia seguradora, contendo os itens/coberturas segurados e certificando que o Expositor está devidamente coberto, desde o período de montagem, realização e desmontagem do evento deverá ser mantida no Estande durante todo o período do evento.</w:t>
      </w:r>
    </w:p>
    <w:p w14:paraId="4F67B67C" w14:textId="77777777" w:rsidR="004F2C90" w:rsidRPr="006905C9" w:rsidRDefault="00A05110" w:rsidP="00611C45">
      <w:pPr>
        <w:jc w:val="both"/>
        <w:rPr>
          <w:rFonts w:ascii="Calibri" w:hAnsi="Calibri" w:cs="Calibri"/>
        </w:rPr>
      </w:pPr>
      <w:r w:rsidRPr="006905C9">
        <w:rPr>
          <w:rFonts w:ascii="Calibri" w:hAnsi="Calibri" w:cs="Calibri"/>
        </w:rPr>
        <w:t>Deve constar na apólice de seguros</w:t>
      </w:r>
    </w:p>
    <w:p w14:paraId="58D08671" w14:textId="77777777" w:rsidR="004F2C90" w:rsidRPr="006905C9" w:rsidRDefault="00A05110" w:rsidP="00611C45">
      <w:pPr>
        <w:jc w:val="both"/>
        <w:rPr>
          <w:rFonts w:ascii="Calibri" w:hAnsi="Calibri" w:cs="Calibri"/>
        </w:rPr>
      </w:pPr>
      <w:r w:rsidRPr="006905C9">
        <w:rPr>
          <w:rFonts w:ascii="Calibri" w:hAnsi="Calibri" w:cs="Calibri"/>
        </w:rPr>
        <w:t>1) Seguro de Responsabilidade Civil Eventos (R.C.)</w:t>
      </w:r>
    </w:p>
    <w:p w14:paraId="52C27D42" w14:textId="77777777" w:rsidR="004F2C90" w:rsidRPr="006905C9" w:rsidRDefault="00A05110" w:rsidP="00611C45">
      <w:pPr>
        <w:jc w:val="both"/>
        <w:rPr>
          <w:rFonts w:ascii="Calibri" w:hAnsi="Calibri" w:cs="Calibri"/>
        </w:rPr>
      </w:pPr>
      <w:r w:rsidRPr="006905C9">
        <w:rPr>
          <w:rFonts w:ascii="Calibri" w:hAnsi="Calibri" w:cs="Calibri"/>
        </w:rPr>
        <w:t>Garante os danos corporais ou materiais causados a terceiros durante o EVENTO (montagem, realização e desmontagem).</w:t>
      </w:r>
    </w:p>
    <w:p w14:paraId="0A4C2F83" w14:textId="77777777" w:rsidR="004F2C90" w:rsidRPr="006905C9" w:rsidRDefault="00A05110" w:rsidP="00611C45">
      <w:pPr>
        <w:jc w:val="both"/>
        <w:rPr>
          <w:rFonts w:ascii="Calibri" w:hAnsi="Calibri" w:cs="Calibri"/>
        </w:rPr>
      </w:pPr>
      <w:r w:rsidRPr="006905C9">
        <w:rPr>
          <w:rFonts w:ascii="Calibri" w:hAnsi="Calibri" w:cs="Calibri"/>
        </w:rPr>
        <w:t>Importância mínima segurada conforme tabela acima: consultar as opções junto à corretora de seguros.</w:t>
      </w:r>
    </w:p>
    <w:p w14:paraId="27C76299" w14:textId="77777777" w:rsidR="004F2C90" w:rsidRPr="006905C9" w:rsidRDefault="00A05110" w:rsidP="00611C45">
      <w:pPr>
        <w:jc w:val="both"/>
        <w:rPr>
          <w:rFonts w:ascii="Calibri" w:hAnsi="Calibri" w:cs="Calibri"/>
        </w:rPr>
      </w:pPr>
      <w:r w:rsidRPr="006905C9">
        <w:rPr>
          <w:rFonts w:ascii="Calibri" w:hAnsi="Calibri" w:cs="Calibri"/>
        </w:rPr>
        <w:lastRenderedPageBreak/>
        <w:t>2) Montagem e Desmontagem</w:t>
      </w:r>
    </w:p>
    <w:p w14:paraId="271E4F4A" w14:textId="77777777" w:rsidR="004F2C90" w:rsidRPr="006905C9" w:rsidRDefault="00A05110" w:rsidP="00611C45">
      <w:pPr>
        <w:jc w:val="both"/>
        <w:rPr>
          <w:rFonts w:ascii="Calibri" w:hAnsi="Calibri" w:cs="Calibri"/>
        </w:rPr>
      </w:pPr>
      <w:r w:rsidRPr="006905C9">
        <w:rPr>
          <w:rFonts w:ascii="Calibri" w:hAnsi="Calibri" w:cs="Calibri"/>
        </w:rPr>
        <w:t>Garante os danos causados a terceiros durante a instalação, montagem e desmontagem do evento pelo Expositor, seus contratados, prestadores e fornecedores.</w:t>
      </w:r>
    </w:p>
    <w:p w14:paraId="50D49D34" w14:textId="77777777" w:rsidR="004F2C90" w:rsidRPr="006905C9" w:rsidRDefault="00A05110" w:rsidP="00611C45">
      <w:pPr>
        <w:jc w:val="both"/>
        <w:rPr>
          <w:rFonts w:ascii="Calibri" w:hAnsi="Calibri" w:cs="Calibri"/>
        </w:rPr>
      </w:pPr>
      <w:r w:rsidRPr="006905C9">
        <w:rPr>
          <w:rFonts w:ascii="Calibri" w:hAnsi="Calibri" w:cs="Calibri"/>
        </w:rPr>
        <w:t>Importância mínima segurada conforme tabela acima: consultar as opções junto à corretora de seguros.</w:t>
      </w:r>
    </w:p>
    <w:p w14:paraId="079FAD22" w14:textId="77777777" w:rsidR="004F2C90" w:rsidRPr="006905C9" w:rsidRDefault="00A05110" w:rsidP="00611C45">
      <w:pPr>
        <w:jc w:val="both"/>
        <w:rPr>
          <w:rFonts w:ascii="Calibri" w:hAnsi="Calibri" w:cs="Calibri"/>
        </w:rPr>
      </w:pPr>
      <w:r w:rsidRPr="006905C9">
        <w:rPr>
          <w:rFonts w:ascii="Calibri" w:hAnsi="Calibri" w:cs="Calibri"/>
        </w:rPr>
        <w:t>3) Seguro de Riscos Diversos (R.D)</w:t>
      </w:r>
    </w:p>
    <w:p w14:paraId="13C1B1A5" w14:textId="77777777" w:rsidR="004F2C90" w:rsidRPr="006905C9" w:rsidRDefault="00A05110" w:rsidP="00611C45">
      <w:pPr>
        <w:jc w:val="both"/>
        <w:rPr>
          <w:rFonts w:ascii="Calibri" w:hAnsi="Calibri" w:cs="Calibri"/>
        </w:rPr>
      </w:pPr>
      <w:r w:rsidRPr="006905C9">
        <w:rPr>
          <w:rFonts w:ascii="Calibri" w:hAnsi="Calibri" w:cs="Calibri"/>
        </w:rPr>
        <w:t>Perdas ou danos causados a equipamentos durante o EVENTO.</w:t>
      </w:r>
    </w:p>
    <w:p w14:paraId="08C8B494" w14:textId="77777777" w:rsidR="004F2C90" w:rsidRPr="006905C9" w:rsidRDefault="00A05110" w:rsidP="00611C45">
      <w:pPr>
        <w:jc w:val="both"/>
        <w:rPr>
          <w:rFonts w:ascii="Calibri" w:hAnsi="Calibri" w:cs="Calibri"/>
        </w:rPr>
      </w:pPr>
      <w:r w:rsidRPr="006905C9">
        <w:rPr>
          <w:rFonts w:ascii="Calibri" w:hAnsi="Calibri" w:cs="Calibri"/>
        </w:rPr>
        <w:t>Importância segurada: consultar corretora de seguros sobre a cobertura, bem como relacionar todos os bens e equipamentos em exposição.</w:t>
      </w:r>
    </w:p>
    <w:p w14:paraId="16C436A2" w14:textId="77777777" w:rsidR="004F2C90" w:rsidRPr="006905C9" w:rsidRDefault="00A05110" w:rsidP="00611C45">
      <w:pPr>
        <w:jc w:val="both"/>
        <w:rPr>
          <w:rFonts w:ascii="Calibri" w:hAnsi="Calibri" w:cs="Calibri"/>
        </w:rPr>
      </w:pPr>
      <w:r w:rsidRPr="006905C9">
        <w:rPr>
          <w:rFonts w:ascii="Calibri" w:hAnsi="Calibri" w:cs="Calibri"/>
        </w:rPr>
        <w:t>4) Seguro RC Empregador</w:t>
      </w:r>
    </w:p>
    <w:p w14:paraId="0070A66B" w14:textId="77777777" w:rsidR="004F2C90" w:rsidRPr="006905C9" w:rsidRDefault="00A05110" w:rsidP="00611C45">
      <w:pPr>
        <w:jc w:val="both"/>
        <w:rPr>
          <w:rFonts w:ascii="Calibri" w:hAnsi="Calibri" w:cs="Calibri"/>
        </w:rPr>
      </w:pPr>
      <w:r w:rsidRPr="006905C9">
        <w:rPr>
          <w:rFonts w:ascii="Calibri" w:hAnsi="Calibri" w:cs="Calibri"/>
        </w:rPr>
        <w:t>Morte ou Invalidez Permanente sofrida durante o evento.</w:t>
      </w:r>
    </w:p>
    <w:p w14:paraId="7CAD07DF" w14:textId="77777777" w:rsidR="004F2C90" w:rsidRPr="006905C9" w:rsidRDefault="00A05110" w:rsidP="00611C45">
      <w:pPr>
        <w:jc w:val="both"/>
        <w:rPr>
          <w:rFonts w:ascii="Calibri" w:hAnsi="Calibri" w:cs="Calibri"/>
        </w:rPr>
      </w:pPr>
      <w:r w:rsidRPr="006905C9">
        <w:rPr>
          <w:rFonts w:ascii="Calibri" w:hAnsi="Calibri" w:cs="Calibri"/>
        </w:rPr>
        <w:t>Importância mínima segurada: consultar as opções junto à corretora de seguros.</w:t>
      </w:r>
    </w:p>
    <w:p w14:paraId="1513EE47" w14:textId="77777777" w:rsidR="004F2C90" w:rsidRPr="006905C9" w:rsidRDefault="00A05110" w:rsidP="00611C45">
      <w:pPr>
        <w:jc w:val="both"/>
        <w:rPr>
          <w:rFonts w:ascii="Calibri" w:hAnsi="Calibri" w:cs="Calibri"/>
        </w:rPr>
      </w:pPr>
      <w:r w:rsidRPr="006905C9">
        <w:rPr>
          <w:rFonts w:ascii="Calibri" w:hAnsi="Calibri" w:cs="Calibri"/>
        </w:rPr>
        <w:t>5) Seguro RC Bens de Terceiros</w:t>
      </w:r>
    </w:p>
    <w:p w14:paraId="38A8C6FA" w14:textId="77777777" w:rsidR="004F2C90" w:rsidRPr="006905C9" w:rsidRDefault="00A05110" w:rsidP="00611C45">
      <w:pPr>
        <w:jc w:val="both"/>
        <w:rPr>
          <w:rFonts w:ascii="Calibri" w:hAnsi="Calibri" w:cs="Calibri"/>
        </w:rPr>
      </w:pPr>
      <w:r w:rsidRPr="006905C9">
        <w:rPr>
          <w:rFonts w:ascii="Calibri" w:hAnsi="Calibri" w:cs="Calibri"/>
        </w:rPr>
        <w:t>Perdas ou Danos Materiais decorrente de quaisquer eventos de origem de causa externa, inclusive explosão, roubo e furto qualificados, causados aos bens de terceiros que esteja sobre cuidados, custodia e controle do segurado em função da produção e realização do evento segurado específico da apólice.</w:t>
      </w:r>
    </w:p>
    <w:p w14:paraId="3DE62C9A" w14:textId="77777777" w:rsidR="004F2C90" w:rsidRPr="006905C9" w:rsidRDefault="00A05110" w:rsidP="00611C45">
      <w:pPr>
        <w:jc w:val="both"/>
        <w:rPr>
          <w:rFonts w:ascii="Calibri" w:hAnsi="Calibri" w:cs="Calibri"/>
        </w:rPr>
      </w:pPr>
      <w:r w:rsidRPr="006905C9">
        <w:rPr>
          <w:rFonts w:ascii="Calibri" w:hAnsi="Calibri" w:cs="Calibri"/>
        </w:rPr>
        <w:t>Importância mínima segurada: consultar as opções junto à corretora de seguros.</w:t>
      </w:r>
    </w:p>
    <w:p w14:paraId="4249EA3C" w14:textId="77777777" w:rsidR="004F2C90" w:rsidRPr="006905C9" w:rsidRDefault="00A05110" w:rsidP="00611C45">
      <w:pPr>
        <w:jc w:val="both"/>
        <w:rPr>
          <w:rFonts w:ascii="Calibri" w:hAnsi="Calibri" w:cs="Calibri"/>
        </w:rPr>
      </w:pPr>
      <w:r w:rsidRPr="006905C9">
        <w:rPr>
          <w:rFonts w:ascii="Calibri" w:hAnsi="Calibri" w:cs="Calibri"/>
        </w:rPr>
        <w:t>6) Seguro Imóveis</w:t>
      </w:r>
    </w:p>
    <w:p w14:paraId="28ABD4EB" w14:textId="77777777" w:rsidR="004F2C90" w:rsidRPr="006905C9" w:rsidRDefault="00A05110" w:rsidP="00611C45">
      <w:pPr>
        <w:jc w:val="both"/>
        <w:rPr>
          <w:rFonts w:ascii="Calibri" w:hAnsi="Calibri" w:cs="Calibri"/>
        </w:rPr>
      </w:pPr>
      <w:r w:rsidRPr="006905C9">
        <w:rPr>
          <w:rFonts w:ascii="Calibri" w:hAnsi="Calibri" w:cs="Calibri"/>
        </w:rPr>
        <w:t>Dá cobertura aos danos materiais causados involuntariamente ao prédio, pavilhão, espaço locado ou cenário natural alugado e ocupados para realização do Evento Segurado.</w:t>
      </w:r>
    </w:p>
    <w:p w14:paraId="6313FC08" w14:textId="77777777" w:rsidR="004F2C90" w:rsidRPr="006905C9" w:rsidRDefault="00A05110" w:rsidP="00611C45">
      <w:pPr>
        <w:jc w:val="both"/>
        <w:rPr>
          <w:rFonts w:ascii="Calibri" w:hAnsi="Calibri" w:cs="Calibri"/>
        </w:rPr>
      </w:pPr>
      <w:r w:rsidRPr="006905C9">
        <w:rPr>
          <w:rFonts w:ascii="Calibri" w:hAnsi="Calibri" w:cs="Calibri"/>
        </w:rPr>
        <w:t>Importância mínima segurada: consultar as opções junto à corretora de seguros.</w:t>
      </w:r>
    </w:p>
    <w:p w14:paraId="10B8B5BF" w14:textId="77777777" w:rsidR="004F2C90" w:rsidRPr="006905C9" w:rsidRDefault="00A05110" w:rsidP="00611C45">
      <w:pPr>
        <w:jc w:val="both"/>
        <w:rPr>
          <w:rFonts w:ascii="Calibri" w:hAnsi="Calibri" w:cs="Calibri"/>
        </w:rPr>
      </w:pPr>
      <w:r w:rsidRPr="006905C9">
        <w:rPr>
          <w:rFonts w:ascii="Calibri" w:hAnsi="Calibri" w:cs="Calibri"/>
        </w:rPr>
        <w:t>7) Seguro RC Fornecimento de Bebidas e Alimentação</w:t>
      </w:r>
    </w:p>
    <w:p w14:paraId="19211703" w14:textId="77777777" w:rsidR="004F2C90" w:rsidRPr="006905C9" w:rsidRDefault="00A05110" w:rsidP="00611C45">
      <w:pPr>
        <w:jc w:val="both"/>
        <w:rPr>
          <w:rFonts w:ascii="Calibri" w:hAnsi="Calibri" w:cs="Calibri"/>
        </w:rPr>
      </w:pPr>
      <w:r w:rsidRPr="006905C9">
        <w:rPr>
          <w:rFonts w:ascii="Calibri" w:hAnsi="Calibri" w:cs="Calibri"/>
        </w:rPr>
        <w:t>Garante o ressarcimento contra danos materiais e corporais causados a terceiros decorrentes dos serviços de alimentos, bebidas ou catering.</w:t>
      </w:r>
    </w:p>
    <w:p w14:paraId="257C9187" w14:textId="77777777" w:rsidR="004F2C90" w:rsidRPr="006905C9" w:rsidRDefault="00A05110" w:rsidP="00611C45">
      <w:pPr>
        <w:jc w:val="both"/>
        <w:rPr>
          <w:rFonts w:ascii="Calibri" w:hAnsi="Calibri" w:cs="Calibri"/>
        </w:rPr>
      </w:pPr>
      <w:r w:rsidRPr="006905C9">
        <w:rPr>
          <w:rFonts w:ascii="Calibri" w:hAnsi="Calibri" w:cs="Calibri"/>
        </w:rPr>
        <w:t>Importância mínima segurada: consultar as opções junto à corretora de seguros.</w:t>
      </w:r>
    </w:p>
    <w:p w14:paraId="36E7ADCD" w14:textId="77777777" w:rsidR="004F2C90" w:rsidRPr="006905C9" w:rsidRDefault="00A05110" w:rsidP="00611C45">
      <w:pPr>
        <w:jc w:val="both"/>
        <w:rPr>
          <w:rFonts w:ascii="Calibri" w:hAnsi="Calibri" w:cs="Calibri"/>
        </w:rPr>
      </w:pPr>
      <w:r w:rsidRPr="006905C9">
        <w:rPr>
          <w:rFonts w:ascii="Calibri" w:hAnsi="Calibri" w:cs="Calibri"/>
        </w:rPr>
        <w:t>8) Seguro RC Cruzada</w:t>
      </w:r>
    </w:p>
    <w:p w14:paraId="71036F6E" w14:textId="77777777" w:rsidR="004F2C90" w:rsidRPr="006905C9" w:rsidRDefault="00A05110" w:rsidP="00611C45">
      <w:pPr>
        <w:jc w:val="both"/>
        <w:rPr>
          <w:rFonts w:ascii="Calibri" w:hAnsi="Calibri" w:cs="Calibri"/>
        </w:rPr>
      </w:pPr>
      <w:r w:rsidRPr="006905C9">
        <w:rPr>
          <w:rFonts w:ascii="Calibri" w:hAnsi="Calibri" w:cs="Calibri"/>
        </w:rPr>
        <w:t>Garante danos causados pelas empresas prestadoras de serviços e ou participantes do evento segurado.</w:t>
      </w:r>
    </w:p>
    <w:p w14:paraId="2BD6C69F" w14:textId="77777777" w:rsidR="004F2C90" w:rsidRPr="006905C9" w:rsidRDefault="00A05110" w:rsidP="00611C45">
      <w:pPr>
        <w:jc w:val="both"/>
        <w:rPr>
          <w:rFonts w:ascii="Calibri" w:hAnsi="Calibri" w:cs="Calibri"/>
        </w:rPr>
      </w:pPr>
      <w:r w:rsidRPr="006905C9">
        <w:rPr>
          <w:rFonts w:ascii="Calibri" w:hAnsi="Calibri" w:cs="Calibri"/>
        </w:rPr>
        <w:t>Importância mínima segurada: consultar as opções junto à corretora de seguros.</w:t>
      </w:r>
    </w:p>
    <w:p w14:paraId="698E9EBF" w14:textId="77777777" w:rsidR="004F2C90" w:rsidRPr="006905C9" w:rsidRDefault="00A05110" w:rsidP="00611C45">
      <w:pPr>
        <w:jc w:val="both"/>
        <w:rPr>
          <w:rFonts w:ascii="Calibri" w:hAnsi="Calibri" w:cs="Calibri"/>
        </w:rPr>
      </w:pPr>
      <w:r w:rsidRPr="006905C9">
        <w:rPr>
          <w:rFonts w:ascii="Calibri" w:hAnsi="Calibri" w:cs="Calibri"/>
        </w:rPr>
        <w:t>9) Seguro Danos Morais</w:t>
      </w:r>
    </w:p>
    <w:p w14:paraId="1F6CEF30" w14:textId="77777777" w:rsidR="004F2C90" w:rsidRPr="006905C9" w:rsidRDefault="00A05110" w:rsidP="00611C45">
      <w:pPr>
        <w:jc w:val="both"/>
        <w:rPr>
          <w:rFonts w:ascii="Calibri" w:hAnsi="Calibri" w:cs="Calibri"/>
        </w:rPr>
      </w:pPr>
      <w:r w:rsidRPr="006905C9">
        <w:rPr>
          <w:rFonts w:ascii="Calibri" w:hAnsi="Calibri" w:cs="Calibri"/>
        </w:rPr>
        <w:t>Garante ao segurado as despesas decorrentes dos danos morais, diretamente decorrentes de danos materiais e/ou corporais a pessoas.</w:t>
      </w:r>
    </w:p>
    <w:p w14:paraId="3120CA32" w14:textId="77777777" w:rsidR="004F2C90" w:rsidRPr="006905C9" w:rsidRDefault="00A05110" w:rsidP="00611C45">
      <w:pPr>
        <w:jc w:val="both"/>
        <w:rPr>
          <w:rFonts w:ascii="Calibri" w:hAnsi="Calibri" w:cs="Calibri"/>
        </w:rPr>
      </w:pPr>
      <w:r w:rsidRPr="006905C9">
        <w:rPr>
          <w:rFonts w:ascii="Calibri" w:hAnsi="Calibri" w:cs="Calibri"/>
        </w:rPr>
        <w:t>Importância mínima segurada: consultar as opções junto à corretora de seguros.</w:t>
      </w:r>
    </w:p>
    <w:p w14:paraId="51F9BE20" w14:textId="77777777" w:rsidR="004F2C90" w:rsidRPr="006905C9" w:rsidRDefault="00A05110" w:rsidP="00611C45">
      <w:pPr>
        <w:jc w:val="both"/>
        <w:rPr>
          <w:rFonts w:ascii="Calibri" w:hAnsi="Calibri" w:cs="Calibri"/>
        </w:rPr>
      </w:pPr>
      <w:r w:rsidRPr="006905C9">
        <w:rPr>
          <w:rFonts w:ascii="Calibri" w:hAnsi="Calibri" w:cs="Calibri"/>
        </w:rPr>
        <w:lastRenderedPageBreak/>
        <w:t>IMPORTANTE!</w:t>
      </w:r>
    </w:p>
    <w:p w14:paraId="74FFA2EB" w14:textId="77777777" w:rsidR="004F2C90" w:rsidRPr="006905C9" w:rsidRDefault="00A05110" w:rsidP="00611C45">
      <w:pPr>
        <w:jc w:val="both"/>
        <w:rPr>
          <w:rFonts w:ascii="Calibri" w:hAnsi="Calibri" w:cs="Calibri"/>
        </w:rPr>
      </w:pPr>
      <w:r w:rsidRPr="006905C9">
        <w:rPr>
          <w:rFonts w:ascii="Calibri" w:hAnsi="Calibri" w:cs="Calibri"/>
        </w:rPr>
        <w:t>O período mínimo de vigência da apólice deverá ser do início da montagem até o último dia de desmontagem. Em hipótese alguma a organização assumirá responsabilidade por qualquer uma das ocorrências acima mencionadas ou pelo custo da referida apólice de seguro.</w:t>
      </w:r>
    </w:p>
    <w:p w14:paraId="0E1A14A6" w14:textId="77777777" w:rsidR="004F2C90" w:rsidRPr="006905C9" w:rsidRDefault="00A05110" w:rsidP="00611C45">
      <w:pPr>
        <w:jc w:val="both"/>
        <w:rPr>
          <w:rFonts w:ascii="Calibri" w:hAnsi="Calibri" w:cs="Calibri"/>
        </w:rPr>
      </w:pPr>
      <w:r w:rsidRPr="006905C9">
        <w:rPr>
          <w:rFonts w:ascii="Calibri" w:hAnsi="Calibri" w:cs="Calibri"/>
        </w:rPr>
        <w:t>LEGISLAÇÃO GERAL VIGENTE</w:t>
      </w:r>
    </w:p>
    <w:p w14:paraId="1996E0C6" w14:textId="77777777" w:rsidR="004F2C90" w:rsidRPr="00D929C1" w:rsidRDefault="00A05110" w:rsidP="00D929C1">
      <w:pPr>
        <w:pStyle w:val="Ttulo2"/>
        <w:numPr>
          <w:ilvl w:val="0"/>
          <w:numId w:val="18"/>
        </w:numPr>
        <w:rPr>
          <w:rFonts w:ascii="Segoe UI Emoji" w:hAnsi="Segoe UI Emoji" w:cs="Segoe UI Emoji"/>
        </w:rPr>
      </w:pPr>
      <w:bookmarkStart w:id="86" w:name="_Toc215667953"/>
      <w:r w:rsidRPr="00D929C1">
        <w:rPr>
          <w:rFonts w:ascii="Segoe UI Emoji" w:hAnsi="Segoe UI Emoji" w:cs="Segoe UI Emoji"/>
        </w:rPr>
        <w:t>LEI ANTIFUMO</w:t>
      </w:r>
      <w:bookmarkEnd w:id="86"/>
    </w:p>
    <w:p w14:paraId="4C39D5CF" w14:textId="77777777" w:rsidR="004F2C90" w:rsidRPr="006905C9" w:rsidRDefault="00A05110" w:rsidP="00611C45">
      <w:pPr>
        <w:jc w:val="both"/>
        <w:rPr>
          <w:rFonts w:ascii="Calibri" w:hAnsi="Calibri" w:cs="Calibri"/>
        </w:rPr>
      </w:pPr>
      <w:r w:rsidRPr="006905C9">
        <w:rPr>
          <w:rFonts w:ascii="Calibri" w:hAnsi="Calibri" w:cs="Calibri"/>
        </w:rPr>
        <w:t>Será obrigatório colocar placas da LEI ANTIFUMO na área interna do estande, com ampla visibilidade aos passantes e em quantidade condizente com o tamanho do estande.</w:t>
      </w:r>
    </w:p>
    <w:p w14:paraId="61CC43C8" w14:textId="77777777" w:rsidR="004F2C90" w:rsidRPr="006905C9" w:rsidRDefault="00A05110" w:rsidP="00611C45">
      <w:pPr>
        <w:jc w:val="both"/>
        <w:rPr>
          <w:rFonts w:ascii="Calibri" w:hAnsi="Calibri" w:cs="Calibri"/>
        </w:rPr>
      </w:pPr>
      <w:r w:rsidRPr="006905C9">
        <w:rPr>
          <w:rFonts w:ascii="Calibri" w:hAnsi="Calibri" w:cs="Calibri"/>
        </w:rPr>
        <w:t xml:space="preserve">Segundo a Lei 13.541, de 7 de maio de 2009, </w:t>
      </w:r>
      <w:proofErr w:type="spellStart"/>
      <w:r w:rsidRPr="006905C9">
        <w:rPr>
          <w:rFonts w:ascii="Calibri" w:hAnsi="Calibri" w:cs="Calibri"/>
        </w:rPr>
        <w:t>ﬁca</w:t>
      </w:r>
      <w:proofErr w:type="spellEnd"/>
      <w:r w:rsidRPr="006905C9">
        <w:rPr>
          <w:rFonts w:ascii="Calibri" w:hAnsi="Calibri" w:cs="Calibri"/>
        </w:rPr>
        <w:t xml:space="preserve"> proibido em todo o território do estado de São Paulo, em ambientes de uso coletivo, total ou parcialmente fechados em qualquer dos seus lados por parede, divisória, teto ou telhado, ainda que provisórios, onde haja permanência ou circulação de pessoas, públicos ou privados, o consumo de cigarros, cigarrilhas, charutos ou qualquer outro produto fumígeno, derivado ou não do tabaco.</w:t>
      </w:r>
    </w:p>
    <w:p w14:paraId="74514AD6" w14:textId="77777777" w:rsidR="004F2C90" w:rsidRPr="006905C9" w:rsidRDefault="00A05110" w:rsidP="00611C45">
      <w:pPr>
        <w:jc w:val="both"/>
        <w:rPr>
          <w:rFonts w:ascii="Calibri" w:hAnsi="Calibri" w:cs="Calibri"/>
        </w:rPr>
      </w:pPr>
      <w:r w:rsidRPr="006905C9">
        <w:rPr>
          <w:rFonts w:ascii="Calibri" w:hAnsi="Calibri" w:cs="Calibri"/>
        </w:rPr>
        <w:t xml:space="preserve">Durante o período de montagem, realização e desmontagem do evento, o </w:t>
      </w:r>
      <w:proofErr w:type="spellStart"/>
      <w:r w:rsidRPr="006905C9">
        <w:rPr>
          <w:rFonts w:ascii="Calibri" w:hAnsi="Calibri" w:cs="Calibri"/>
        </w:rPr>
        <w:t>proﬁssional</w:t>
      </w:r>
      <w:proofErr w:type="spellEnd"/>
      <w:r w:rsidRPr="006905C9">
        <w:rPr>
          <w:rFonts w:ascii="Calibri" w:hAnsi="Calibri" w:cs="Calibri"/>
        </w:rPr>
        <w:t xml:space="preserve"> que desobedecer à lei nas dependências do Expo Center Norte será convidado a se retirar do pavilhão, tendo a credencial apreendida, sem devolução.</w:t>
      </w:r>
    </w:p>
    <w:p w14:paraId="6DB0E542" w14:textId="77777777" w:rsidR="004F2C90" w:rsidRPr="00D929C1" w:rsidRDefault="00A05110" w:rsidP="00D929C1">
      <w:pPr>
        <w:pStyle w:val="Ttulo2"/>
        <w:numPr>
          <w:ilvl w:val="0"/>
          <w:numId w:val="18"/>
        </w:numPr>
        <w:rPr>
          <w:rFonts w:ascii="Segoe UI Emoji" w:hAnsi="Segoe UI Emoji" w:cs="Segoe UI Emoji"/>
        </w:rPr>
      </w:pPr>
      <w:bookmarkStart w:id="87" w:name="_Toc215667954"/>
      <w:r w:rsidRPr="00D929C1">
        <w:rPr>
          <w:rFonts w:ascii="Segoe UI Emoji" w:hAnsi="Segoe UI Emoji" w:cs="Segoe UI Emoji"/>
        </w:rPr>
        <w:t>LEI “ÁLCOOL PARA MENORES É PROIBIDO”</w:t>
      </w:r>
      <w:bookmarkEnd w:id="87"/>
    </w:p>
    <w:p w14:paraId="3657F602" w14:textId="77777777" w:rsidR="004F2C90" w:rsidRPr="006905C9" w:rsidRDefault="00A05110" w:rsidP="00611C45">
      <w:pPr>
        <w:jc w:val="both"/>
        <w:rPr>
          <w:rFonts w:ascii="Calibri" w:hAnsi="Calibri" w:cs="Calibri"/>
        </w:rPr>
      </w:pPr>
      <w:r w:rsidRPr="006905C9">
        <w:rPr>
          <w:rFonts w:ascii="Calibri" w:hAnsi="Calibri" w:cs="Calibri"/>
        </w:rPr>
        <w:t xml:space="preserve">Será obrigatório colocar placas da Lei “ÁLCOOL PARA MENORES É PROIBIDO” na área interna do estande, com ampla visibilidade aos passantes e em quantidade condizente com o tamanho do estande, além de exigir documento de </w:t>
      </w:r>
      <w:proofErr w:type="spellStart"/>
      <w:r w:rsidRPr="006905C9">
        <w:rPr>
          <w:rFonts w:ascii="Calibri" w:hAnsi="Calibri" w:cs="Calibri"/>
        </w:rPr>
        <w:t>identiﬁcação</w:t>
      </w:r>
      <w:proofErr w:type="spellEnd"/>
      <w:r w:rsidRPr="006905C9">
        <w:rPr>
          <w:rFonts w:ascii="Calibri" w:hAnsi="Calibri" w:cs="Calibri"/>
        </w:rPr>
        <w:t xml:space="preserve"> no caso de suspeita do visitante</w:t>
      </w:r>
    </w:p>
    <w:p w14:paraId="67858D41" w14:textId="77777777" w:rsidR="004F2C90" w:rsidRPr="006905C9" w:rsidRDefault="00A05110" w:rsidP="00611C45">
      <w:pPr>
        <w:jc w:val="both"/>
        <w:rPr>
          <w:rFonts w:ascii="Calibri" w:hAnsi="Calibri" w:cs="Calibri"/>
        </w:rPr>
      </w:pPr>
      <w:r w:rsidRPr="006905C9">
        <w:rPr>
          <w:rFonts w:ascii="Calibri" w:hAnsi="Calibri" w:cs="Calibri"/>
        </w:rPr>
        <w:t>ser menor de idade. Segundo a Lei 14.592, de 19 de outubro de 2011, é proibido vender, ofertar, fornecer, entregar e permitir o consumo de bebida alcoólica, ainda que gratuitamente, aos menores de 18 anos de idade, e das providências correlatas.</w:t>
      </w:r>
    </w:p>
    <w:p w14:paraId="0988F159" w14:textId="77777777" w:rsidR="004F2C90" w:rsidRPr="006905C9" w:rsidRDefault="00A05110" w:rsidP="00611C45">
      <w:pPr>
        <w:jc w:val="both"/>
        <w:rPr>
          <w:rFonts w:ascii="Calibri" w:hAnsi="Calibri" w:cs="Calibri"/>
        </w:rPr>
      </w:pPr>
      <w:r w:rsidRPr="006905C9">
        <w:rPr>
          <w:rFonts w:ascii="Calibri" w:hAnsi="Calibri" w:cs="Calibri"/>
        </w:rPr>
        <w:t xml:space="preserve">Durante o período de realização do evento, o EXPOSITOR que desobedecer à lei nas dependências do Expo Center Norte será </w:t>
      </w:r>
      <w:proofErr w:type="spellStart"/>
      <w:r w:rsidRPr="006905C9">
        <w:rPr>
          <w:rFonts w:ascii="Calibri" w:hAnsi="Calibri" w:cs="Calibri"/>
        </w:rPr>
        <w:t>notiﬁcado</w:t>
      </w:r>
      <w:proofErr w:type="spellEnd"/>
      <w:r w:rsidRPr="006905C9">
        <w:rPr>
          <w:rFonts w:ascii="Calibri" w:hAnsi="Calibri" w:cs="Calibri"/>
        </w:rPr>
        <w:t>, responderá por todas as obrigações legais e, havendo reincidência, será multado, conforme abaixo:</w:t>
      </w:r>
    </w:p>
    <w:p w14:paraId="659FAB09" w14:textId="77777777" w:rsidR="004F2C90" w:rsidRPr="006905C9" w:rsidRDefault="00A05110" w:rsidP="00611C45">
      <w:pPr>
        <w:jc w:val="both"/>
        <w:rPr>
          <w:rFonts w:ascii="Calibri" w:hAnsi="Calibri" w:cs="Calibri"/>
        </w:rPr>
      </w:pPr>
      <w:r w:rsidRPr="006905C9">
        <w:rPr>
          <w:rFonts w:ascii="Calibri" w:hAnsi="Calibri" w:cs="Calibri"/>
        </w:rPr>
        <w:t>1º aviso: advertência VERBAL pela coordenação do evento;</w:t>
      </w:r>
    </w:p>
    <w:p w14:paraId="397171F4" w14:textId="77777777" w:rsidR="004F2C90" w:rsidRPr="006905C9" w:rsidRDefault="00A05110" w:rsidP="00611C45">
      <w:pPr>
        <w:jc w:val="both"/>
        <w:rPr>
          <w:rFonts w:ascii="Calibri" w:hAnsi="Calibri" w:cs="Calibri"/>
        </w:rPr>
      </w:pPr>
      <w:r w:rsidRPr="006905C9">
        <w:rPr>
          <w:rFonts w:ascii="Calibri" w:hAnsi="Calibri" w:cs="Calibri"/>
        </w:rPr>
        <w:t>2º aviso: advertência POR ESCRITO pela coordenação do evento;</w:t>
      </w:r>
    </w:p>
    <w:p w14:paraId="502D76E1" w14:textId="77777777" w:rsidR="004F2C90" w:rsidRDefault="00A05110" w:rsidP="00611C45">
      <w:pPr>
        <w:jc w:val="both"/>
        <w:rPr>
          <w:rFonts w:ascii="Calibri" w:hAnsi="Calibri" w:cs="Calibri"/>
        </w:rPr>
      </w:pPr>
      <w:r w:rsidRPr="006905C9">
        <w:rPr>
          <w:rFonts w:ascii="Calibri" w:hAnsi="Calibri" w:cs="Calibri"/>
        </w:rPr>
        <w:t>3º aviso: autuação de acordo com a infração: R$ 5.000,00.</w:t>
      </w:r>
    </w:p>
    <w:p w14:paraId="65768C25" w14:textId="77777777" w:rsidR="00376B3F" w:rsidRDefault="00376B3F" w:rsidP="00611C45">
      <w:pPr>
        <w:jc w:val="both"/>
        <w:rPr>
          <w:rFonts w:ascii="Calibri" w:hAnsi="Calibri" w:cs="Calibri"/>
        </w:rPr>
      </w:pPr>
    </w:p>
    <w:p w14:paraId="7B367C63" w14:textId="23742582" w:rsidR="004F2C90" w:rsidRPr="00D929C1" w:rsidRDefault="001167E1" w:rsidP="00D929C1">
      <w:pPr>
        <w:pStyle w:val="Ttulo2"/>
        <w:numPr>
          <w:ilvl w:val="0"/>
          <w:numId w:val="18"/>
        </w:numPr>
        <w:rPr>
          <w:rFonts w:ascii="Segoe UI Emoji" w:hAnsi="Segoe UI Emoji" w:cs="Segoe UI Emoji"/>
        </w:rPr>
      </w:pPr>
      <w:bookmarkStart w:id="88" w:name="_Toc215667955"/>
      <w:r w:rsidRPr="00D929C1">
        <w:rPr>
          <w:rFonts w:ascii="Segoe UI Emoji" w:hAnsi="Segoe UI Emoji" w:cs="Segoe UI Emoji"/>
        </w:rPr>
        <w:t>MULTAS</w:t>
      </w:r>
      <w:r w:rsidR="009E244C" w:rsidRPr="00D929C1">
        <w:rPr>
          <w:rFonts w:ascii="Segoe UI Emoji" w:hAnsi="Segoe UI Emoji" w:cs="Segoe UI Emoji"/>
        </w:rPr>
        <w:t xml:space="preserve"> E OUTRAS SANÇÕES</w:t>
      </w:r>
      <w:bookmarkEnd w:id="88"/>
    </w:p>
    <w:p w14:paraId="738E76A1" w14:textId="77777777" w:rsidR="001508AE" w:rsidRDefault="00A05110" w:rsidP="00611C45">
      <w:pPr>
        <w:jc w:val="both"/>
        <w:rPr>
          <w:rFonts w:ascii="Calibri" w:hAnsi="Calibri" w:cs="Calibri"/>
        </w:rPr>
      </w:pPr>
      <w:r w:rsidRPr="006905C9">
        <w:rPr>
          <w:rFonts w:ascii="Calibri" w:hAnsi="Calibri" w:cs="Calibri"/>
        </w:rPr>
        <w:t xml:space="preserve">A desobediência às normas estabelecidas nos capítulos anteriores sujeitará a MONTADORA e/ou o EXPOSITOR às seguintes penalidades durante o Evento, na seguinte ordem: </w:t>
      </w:r>
    </w:p>
    <w:p w14:paraId="744EDC52" w14:textId="2DF6E3D0" w:rsidR="004F2C90" w:rsidRPr="000061AC" w:rsidRDefault="00A05110" w:rsidP="00B40D6C">
      <w:pPr>
        <w:pStyle w:val="PargrafodaLista"/>
        <w:numPr>
          <w:ilvl w:val="0"/>
          <w:numId w:val="14"/>
        </w:numPr>
        <w:rPr>
          <w:rFonts w:ascii="Calibri" w:hAnsi="Calibri" w:cs="Calibri"/>
        </w:rPr>
      </w:pPr>
      <w:r w:rsidRPr="000061AC">
        <w:rPr>
          <w:rFonts w:ascii="Calibri" w:hAnsi="Calibri" w:cs="Calibri"/>
        </w:rPr>
        <w:t xml:space="preserve">caso a MONTADORA ou o EXPOSITOR </w:t>
      </w:r>
      <w:proofErr w:type="spellStart"/>
      <w:r w:rsidRPr="000061AC">
        <w:rPr>
          <w:rFonts w:ascii="Calibri" w:hAnsi="Calibri" w:cs="Calibri"/>
        </w:rPr>
        <w:t>daniﬁquem</w:t>
      </w:r>
      <w:proofErr w:type="spellEnd"/>
      <w:r w:rsidRPr="000061AC">
        <w:rPr>
          <w:rFonts w:ascii="Calibri" w:hAnsi="Calibri" w:cs="Calibri"/>
        </w:rPr>
        <w:t xml:space="preserve"> o patrimônio do pavilhão e os estacionamentos, deverão arcar com os prejuízos integralmente, diretamente cobrado pela administração do Expo Center Norte.</w:t>
      </w:r>
    </w:p>
    <w:p w14:paraId="6003D121" w14:textId="77777777" w:rsidR="00B306BB" w:rsidRPr="000061AC" w:rsidRDefault="001167E1" w:rsidP="00B40D6C">
      <w:pPr>
        <w:pStyle w:val="PargrafodaLista"/>
        <w:numPr>
          <w:ilvl w:val="0"/>
          <w:numId w:val="14"/>
        </w:numPr>
        <w:tabs>
          <w:tab w:val="left" w:pos="10348"/>
          <w:tab w:val="left" w:pos="11057"/>
        </w:tabs>
        <w:ind w:right="870"/>
        <w:rPr>
          <w:sz w:val="20"/>
          <w:szCs w:val="20"/>
        </w:rPr>
      </w:pPr>
      <w:r w:rsidRPr="000061AC">
        <w:rPr>
          <w:rFonts w:ascii="Calibri" w:hAnsi="Calibri" w:cs="Calibri"/>
        </w:rPr>
        <w:lastRenderedPageBreak/>
        <w:t>Caso a MONTADORA não respeite, será cobrada multa no valor de R$ 1.500,00 na primeira hora e R$ 500,00 por hora adicional até a correção da irregularidade, após as primeiras advertências verbal e escrita.</w:t>
      </w:r>
      <w:bookmarkStart w:id="89" w:name="_Toc197802423"/>
    </w:p>
    <w:p w14:paraId="0C1D6ABE" w14:textId="77777777" w:rsidR="00AF2148" w:rsidRPr="000061AC" w:rsidRDefault="00AF2148" w:rsidP="00AF2148">
      <w:pPr>
        <w:pStyle w:val="PargrafodaLista"/>
        <w:numPr>
          <w:ilvl w:val="0"/>
          <w:numId w:val="14"/>
        </w:numPr>
        <w:jc w:val="both"/>
        <w:rPr>
          <w:rFonts w:ascii="Calibri" w:hAnsi="Calibri" w:cs="Calibri"/>
        </w:rPr>
      </w:pPr>
      <w:r w:rsidRPr="000061AC">
        <w:rPr>
          <w:rFonts w:ascii="Calibri" w:hAnsi="Calibri" w:cs="Calibri"/>
        </w:rPr>
        <w:t xml:space="preserve">A montadora que não estiver executando os serviços com os Equipamentos de Proteção Individual (EPI) terá a construção do estande paralisada até a regularização </w:t>
      </w:r>
      <w:proofErr w:type="gramStart"/>
      <w:r w:rsidRPr="000061AC">
        <w:rPr>
          <w:rFonts w:ascii="Calibri" w:hAnsi="Calibri" w:cs="Calibri"/>
        </w:rPr>
        <w:t>do mesmo</w:t>
      </w:r>
      <w:proofErr w:type="gramEnd"/>
      <w:r w:rsidRPr="000061AC">
        <w:rPr>
          <w:rFonts w:ascii="Calibri" w:hAnsi="Calibri" w:cs="Calibri"/>
        </w:rPr>
        <w:t xml:space="preserve">, acompanhada de </w:t>
      </w:r>
      <w:proofErr w:type="spellStart"/>
      <w:r w:rsidRPr="000061AC">
        <w:rPr>
          <w:rFonts w:ascii="Calibri" w:hAnsi="Calibri" w:cs="Calibri"/>
        </w:rPr>
        <w:t>notiﬁcação</w:t>
      </w:r>
      <w:proofErr w:type="spellEnd"/>
      <w:r w:rsidRPr="000061AC">
        <w:rPr>
          <w:rFonts w:ascii="Calibri" w:hAnsi="Calibri" w:cs="Calibri"/>
        </w:rPr>
        <w:t xml:space="preserve"> e multa. O não cumprimento deste item acarretará multa de R$ 5.000,00 por ocorrência.</w:t>
      </w:r>
    </w:p>
    <w:p w14:paraId="03FD9237" w14:textId="77777777" w:rsidR="00AF2148" w:rsidRPr="00B40D6C" w:rsidRDefault="00AF2148" w:rsidP="00AF2148">
      <w:pPr>
        <w:pStyle w:val="PargrafodaLista"/>
        <w:tabs>
          <w:tab w:val="left" w:pos="10348"/>
          <w:tab w:val="left" w:pos="11057"/>
        </w:tabs>
        <w:ind w:right="870"/>
        <w:rPr>
          <w:sz w:val="20"/>
          <w:szCs w:val="20"/>
        </w:rPr>
      </w:pPr>
    </w:p>
    <w:p w14:paraId="10672775" w14:textId="77777777" w:rsidR="004F2C90" w:rsidRPr="00D929C1" w:rsidRDefault="00A05110" w:rsidP="00D929C1">
      <w:pPr>
        <w:pStyle w:val="Ttulo2"/>
        <w:numPr>
          <w:ilvl w:val="0"/>
          <w:numId w:val="18"/>
        </w:numPr>
        <w:rPr>
          <w:rFonts w:ascii="Segoe UI Emoji" w:hAnsi="Segoe UI Emoji" w:cs="Segoe UI Emoji"/>
          <w:sz w:val="24"/>
          <w:szCs w:val="24"/>
        </w:rPr>
      </w:pPr>
      <w:bookmarkStart w:id="90" w:name="_Toc215667956"/>
      <w:bookmarkEnd w:id="89"/>
      <w:r w:rsidRPr="00D929C1">
        <w:rPr>
          <w:rFonts w:ascii="Segoe UI Emoji" w:hAnsi="Segoe UI Emoji" w:cs="Segoe UI Emoji"/>
          <w:sz w:val="24"/>
          <w:szCs w:val="24"/>
        </w:rPr>
        <w:t>PROCEDIMENTOS BÁSICOS PARA O BOM FUNCIONAMENTO DA APAS SHOW 2026</w:t>
      </w:r>
      <w:bookmarkEnd w:id="90"/>
    </w:p>
    <w:p w14:paraId="60617C1C" w14:textId="77777777" w:rsidR="004F2C90" w:rsidRPr="006905C9" w:rsidRDefault="00A05110" w:rsidP="00611C45">
      <w:pPr>
        <w:jc w:val="both"/>
        <w:rPr>
          <w:rFonts w:ascii="Calibri" w:hAnsi="Calibri" w:cs="Calibri"/>
        </w:rPr>
      </w:pPr>
      <w:r w:rsidRPr="006905C9">
        <w:rPr>
          <w:rFonts w:ascii="Calibri" w:hAnsi="Calibri" w:cs="Calibri"/>
        </w:rPr>
        <w:t>Todo e qualquer projeto deverá ter responsável legal e ser submetido previamente à apreciação da Coordenação do Evento, de acordo com o Manual do Expositor;</w:t>
      </w:r>
    </w:p>
    <w:p w14:paraId="16E31863" w14:textId="77777777" w:rsidR="004F2C90" w:rsidRPr="006905C9" w:rsidRDefault="00A05110" w:rsidP="00611C45">
      <w:pPr>
        <w:jc w:val="both"/>
        <w:rPr>
          <w:rFonts w:ascii="Calibri" w:hAnsi="Calibri" w:cs="Calibri"/>
        </w:rPr>
      </w:pPr>
      <w:r w:rsidRPr="006905C9">
        <w:rPr>
          <w:rFonts w:ascii="Calibri" w:hAnsi="Calibri" w:cs="Calibri"/>
        </w:rPr>
        <w:t>Trajes sumários e apelos não condizentes com o espírito de sobriedade que exige uma FEIRA DE NEGÓCIOS estão terminantemente proibidos;</w:t>
      </w:r>
    </w:p>
    <w:p w14:paraId="212B5C1E" w14:textId="77777777" w:rsidR="004F2C90" w:rsidRPr="006905C9" w:rsidRDefault="00A05110" w:rsidP="00611C45">
      <w:pPr>
        <w:jc w:val="both"/>
        <w:rPr>
          <w:rFonts w:ascii="Calibri" w:hAnsi="Calibri" w:cs="Calibri"/>
        </w:rPr>
      </w:pPr>
      <w:r w:rsidRPr="006905C9">
        <w:rPr>
          <w:rFonts w:ascii="Calibri" w:hAnsi="Calibri" w:cs="Calibri"/>
        </w:rPr>
        <w:t>Para um bom desenvolvimento da relação entre a Coordenação do Evento e o EXPOSITOR é fundamental que sejam indicadas 2 (duas) pessoas para contato no momento do cadastro da empresa no site;</w:t>
      </w:r>
    </w:p>
    <w:p w14:paraId="1779AFAF" w14:textId="77777777" w:rsidR="004F2C90" w:rsidRPr="006905C9" w:rsidRDefault="00A05110" w:rsidP="00611C45">
      <w:pPr>
        <w:jc w:val="both"/>
        <w:rPr>
          <w:rFonts w:ascii="Calibri" w:hAnsi="Calibri" w:cs="Calibri"/>
        </w:rPr>
      </w:pPr>
      <w:r w:rsidRPr="006905C9">
        <w:rPr>
          <w:rFonts w:ascii="Calibri" w:hAnsi="Calibri" w:cs="Calibri"/>
        </w:rPr>
        <w:t xml:space="preserve">O som </w:t>
      </w:r>
      <w:proofErr w:type="spellStart"/>
      <w:r w:rsidRPr="006905C9">
        <w:rPr>
          <w:rFonts w:ascii="Calibri" w:hAnsi="Calibri" w:cs="Calibri"/>
        </w:rPr>
        <w:t>ampliﬁcado</w:t>
      </w:r>
      <w:proofErr w:type="spellEnd"/>
      <w:r w:rsidRPr="006905C9">
        <w:rPr>
          <w:rFonts w:ascii="Calibri" w:hAnsi="Calibri" w:cs="Calibri"/>
        </w:rPr>
        <w:t xml:space="preserve"> está terminantemente proibido em ambiente aberto. A não observação desse item poderá acarretar multa ou embargo do estande por parte da promotora do Evento. Para outras informações sobre a utilização do som, consultar o capítulo AÇÕES PROMOCIONAIS E MULTA do Manual do Expositor;</w:t>
      </w:r>
    </w:p>
    <w:p w14:paraId="32559CAC" w14:textId="77777777" w:rsidR="004F2C90" w:rsidRPr="006905C9" w:rsidRDefault="00A05110" w:rsidP="00611C45">
      <w:pPr>
        <w:jc w:val="both"/>
        <w:rPr>
          <w:rFonts w:ascii="Calibri" w:hAnsi="Calibri" w:cs="Calibri"/>
        </w:rPr>
      </w:pPr>
      <w:r w:rsidRPr="006905C9">
        <w:rPr>
          <w:rFonts w:ascii="Calibri" w:hAnsi="Calibri" w:cs="Calibri"/>
        </w:rPr>
        <w:t>Entendemos que o objetivo da participação do EXPOSITOR é atender a seus clientes. Assim sendo, conclamamos a todos os EXPOSITORES que mantenham suas equipes em seus próprios estandes. Agindo dessa maneira, todos poderão atender dignamente a seus clientes e amigos.</w:t>
      </w:r>
    </w:p>
    <w:p w14:paraId="196852FF" w14:textId="2804D912" w:rsidR="004F2C90" w:rsidRPr="000061AC" w:rsidRDefault="00A05110" w:rsidP="00611C45">
      <w:pPr>
        <w:jc w:val="both"/>
        <w:rPr>
          <w:rFonts w:ascii="Calibri" w:hAnsi="Calibri" w:cs="Calibri"/>
        </w:rPr>
      </w:pPr>
      <w:r w:rsidRPr="006905C9">
        <w:rPr>
          <w:rFonts w:ascii="Calibri" w:hAnsi="Calibri" w:cs="Calibri"/>
        </w:rPr>
        <w:t xml:space="preserve">Só será permitida a permanência de promotores fantasiados como personagens dentro dos devidos estandes. Caso o promotor necessite sair do estande, deverá retirar a fantasia (ou parte dela) e não será permitida </w:t>
      </w:r>
      <w:r w:rsidRPr="000061AC">
        <w:rPr>
          <w:rFonts w:ascii="Calibri" w:hAnsi="Calibri" w:cs="Calibri"/>
        </w:rPr>
        <w:t xml:space="preserve">abordagem nem panfletagem fora da área do estande. Se essa medida for desrespeitada, o EXPOSITOR </w:t>
      </w:r>
      <w:r w:rsidR="002E5240" w:rsidRPr="000061AC">
        <w:rPr>
          <w:rFonts w:ascii="Calibri" w:hAnsi="Calibri" w:cs="Calibri"/>
        </w:rPr>
        <w:t>se</w:t>
      </w:r>
      <w:r w:rsidRPr="000061AC">
        <w:rPr>
          <w:rFonts w:ascii="Calibri" w:hAnsi="Calibri" w:cs="Calibri"/>
        </w:rPr>
        <w:t>rá multa</w:t>
      </w:r>
      <w:r w:rsidR="002E5240" w:rsidRPr="000061AC">
        <w:rPr>
          <w:rFonts w:ascii="Calibri" w:hAnsi="Calibri" w:cs="Calibri"/>
        </w:rPr>
        <w:t>do</w:t>
      </w:r>
      <w:r w:rsidRPr="000061AC">
        <w:rPr>
          <w:rFonts w:ascii="Calibri" w:hAnsi="Calibri" w:cs="Calibri"/>
        </w:rPr>
        <w:t>;</w:t>
      </w:r>
    </w:p>
    <w:p w14:paraId="5244B250" w14:textId="77777777" w:rsidR="004F2C90" w:rsidRPr="006905C9" w:rsidRDefault="00A05110" w:rsidP="00611C45">
      <w:pPr>
        <w:jc w:val="both"/>
        <w:rPr>
          <w:rFonts w:ascii="Calibri" w:hAnsi="Calibri" w:cs="Calibri"/>
        </w:rPr>
      </w:pPr>
      <w:r w:rsidRPr="006905C9">
        <w:rPr>
          <w:rFonts w:ascii="Calibri" w:hAnsi="Calibri" w:cs="Calibri"/>
        </w:rPr>
        <w:t xml:space="preserve">Pessoal de serviço: todo e qualquer pessoal de serviço terceirizado deverá estar devidamente </w:t>
      </w:r>
      <w:proofErr w:type="spellStart"/>
      <w:r w:rsidRPr="006905C9">
        <w:rPr>
          <w:rFonts w:ascii="Calibri" w:hAnsi="Calibri" w:cs="Calibri"/>
        </w:rPr>
        <w:t>identiﬁcado</w:t>
      </w:r>
      <w:proofErr w:type="spellEnd"/>
      <w:r w:rsidRPr="006905C9">
        <w:rPr>
          <w:rFonts w:ascii="Calibri" w:hAnsi="Calibri" w:cs="Calibri"/>
        </w:rPr>
        <w:t xml:space="preserve"> por credencial e uniforme, além de devidamente orientado quanto ao comportamento e às funções de origem;</w:t>
      </w:r>
    </w:p>
    <w:p w14:paraId="30799150" w14:textId="77777777" w:rsidR="004F2C90" w:rsidRPr="006905C9" w:rsidRDefault="00A05110" w:rsidP="00611C45">
      <w:pPr>
        <w:jc w:val="both"/>
        <w:rPr>
          <w:rFonts w:ascii="Calibri" w:hAnsi="Calibri" w:cs="Calibri"/>
        </w:rPr>
      </w:pPr>
      <w:r w:rsidRPr="006905C9">
        <w:rPr>
          <w:rFonts w:ascii="Calibri" w:hAnsi="Calibri" w:cs="Calibri"/>
        </w:rPr>
        <w:t>Todas as técnicas de demonstração serão permitidas, desde que desenvolvidas estritamente dentro da área locada, observando as limitações constantes deste Manual;</w:t>
      </w:r>
    </w:p>
    <w:p w14:paraId="42C87345" w14:textId="48FBB4BC" w:rsidR="004F2C90" w:rsidRPr="006905C9" w:rsidRDefault="00A05110" w:rsidP="00611C45">
      <w:pPr>
        <w:jc w:val="both"/>
        <w:rPr>
          <w:rFonts w:ascii="Calibri" w:hAnsi="Calibri" w:cs="Calibri"/>
        </w:rPr>
      </w:pPr>
      <w:r w:rsidRPr="006905C9">
        <w:rPr>
          <w:rFonts w:ascii="Calibri" w:hAnsi="Calibri" w:cs="Calibri"/>
        </w:rPr>
        <w:t xml:space="preserve">EXPOSITORES que fizerem degustação deverão manter nos seus estandes recipientes </w:t>
      </w:r>
      <w:r w:rsidR="002E5240">
        <w:rPr>
          <w:rFonts w:ascii="Calibri" w:hAnsi="Calibri" w:cs="Calibri"/>
        </w:rPr>
        <w:t xml:space="preserve">próprios e em quantidades </w:t>
      </w:r>
      <w:proofErr w:type="spellStart"/>
      <w:r w:rsidRPr="006905C9">
        <w:rPr>
          <w:rFonts w:ascii="Calibri" w:hAnsi="Calibri" w:cs="Calibri"/>
        </w:rPr>
        <w:t>suﬁcientes</w:t>
      </w:r>
      <w:proofErr w:type="spellEnd"/>
      <w:r w:rsidRPr="006905C9">
        <w:rPr>
          <w:rFonts w:ascii="Calibri" w:hAnsi="Calibri" w:cs="Calibri"/>
        </w:rPr>
        <w:t xml:space="preserve"> para o recolhimento das embalagens e resíduos, obrigando-se a </w:t>
      </w:r>
      <w:proofErr w:type="gramStart"/>
      <w:r w:rsidR="00BB096A">
        <w:rPr>
          <w:rFonts w:ascii="Calibri" w:hAnsi="Calibri" w:cs="Calibri"/>
        </w:rPr>
        <w:t>leva-los</w:t>
      </w:r>
      <w:proofErr w:type="gramEnd"/>
      <w:r w:rsidR="00BB096A">
        <w:rPr>
          <w:rFonts w:ascii="Calibri" w:hAnsi="Calibri" w:cs="Calibri"/>
        </w:rPr>
        <w:t xml:space="preserve"> até as caçambas localizadas nas saídas de serviço</w:t>
      </w:r>
      <w:r w:rsidR="006D2548">
        <w:rPr>
          <w:rFonts w:ascii="Calibri" w:hAnsi="Calibri" w:cs="Calibri"/>
        </w:rPr>
        <w:t xml:space="preserve"> </w:t>
      </w:r>
      <w:r w:rsidRPr="006905C9">
        <w:rPr>
          <w:rFonts w:ascii="Calibri" w:hAnsi="Calibri" w:cs="Calibri"/>
        </w:rPr>
        <w:t>sempre que cheios;</w:t>
      </w:r>
    </w:p>
    <w:p w14:paraId="1EFAE34D" w14:textId="77777777" w:rsidR="004F2C90" w:rsidRPr="006905C9" w:rsidRDefault="00A05110" w:rsidP="00611C45">
      <w:pPr>
        <w:jc w:val="both"/>
        <w:rPr>
          <w:rFonts w:ascii="Calibri" w:hAnsi="Calibri" w:cs="Calibri"/>
        </w:rPr>
      </w:pPr>
      <w:r w:rsidRPr="006905C9">
        <w:rPr>
          <w:rFonts w:ascii="Calibri" w:hAnsi="Calibri" w:cs="Calibri"/>
        </w:rPr>
        <w:t xml:space="preserve">Qualquer tipo de degustação ou distribuição de brindes, amostras e folhetos limitar-se-á ao interior do estande. A Coordenação do Evento poderá interrompê-las toda vez que ocasionar aglomerações tais que venham a prejudicar o </w:t>
      </w:r>
      <w:proofErr w:type="spellStart"/>
      <w:r w:rsidRPr="006905C9">
        <w:rPr>
          <w:rFonts w:ascii="Calibri" w:hAnsi="Calibri" w:cs="Calibri"/>
        </w:rPr>
        <w:t>ﬂuxo</w:t>
      </w:r>
      <w:proofErr w:type="spellEnd"/>
      <w:r w:rsidRPr="006905C9">
        <w:rPr>
          <w:rFonts w:ascii="Calibri" w:hAnsi="Calibri" w:cs="Calibri"/>
        </w:rPr>
        <w:t xml:space="preserve"> normal dos visitantes do Evento.</w:t>
      </w:r>
    </w:p>
    <w:p w14:paraId="19EED485" w14:textId="77777777" w:rsidR="004F2C90" w:rsidRPr="006905C9" w:rsidRDefault="00A05110" w:rsidP="00611C45">
      <w:pPr>
        <w:jc w:val="both"/>
        <w:rPr>
          <w:rFonts w:ascii="Calibri" w:hAnsi="Calibri" w:cs="Calibri"/>
        </w:rPr>
      </w:pPr>
      <w:r w:rsidRPr="006905C9">
        <w:rPr>
          <w:rFonts w:ascii="Calibri" w:hAnsi="Calibri" w:cs="Calibri"/>
        </w:rPr>
        <w:t>DISPOSIÇÕES FINAIS</w:t>
      </w:r>
    </w:p>
    <w:p w14:paraId="7A5BBA18" w14:textId="77777777" w:rsidR="004F2C90" w:rsidRDefault="00A05110" w:rsidP="00611C45">
      <w:pPr>
        <w:jc w:val="both"/>
        <w:rPr>
          <w:rFonts w:ascii="Calibri" w:hAnsi="Calibri" w:cs="Calibri"/>
        </w:rPr>
      </w:pPr>
      <w:r w:rsidRPr="006905C9">
        <w:rPr>
          <w:rFonts w:ascii="Calibri" w:hAnsi="Calibri" w:cs="Calibri"/>
        </w:rPr>
        <w:t xml:space="preserve">O expositor da APAS SHOW 2026 declara estar ciente das condições deste regulamento e, caso surjam quaisquer dúvidas provenientes </w:t>
      </w:r>
      <w:proofErr w:type="gramStart"/>
      <w:r w:rsidRPr="006905C9">
        <w:rPr>
          <w:rFonts w:ascii="Calibri" w:hAnsi="Calibri" w:cs="Calibri"/>
        </w:rPr>
        <w:t>do mesmo</w:t>
      </w:r>
      <w:proofErr w:type="gramEnd"/>
      <w:r w:rsidRPr="006905C9">
        <w:rPr>
          <w:rFonts w:ascii="Calibri" w:hAnsi="Calibri" w:cs="Calibri"/>
        </w:rPr>
        <w:t>, estas serão explicadas pela APAS, elegendo-se desde já o foro da comarca de São Paulo, com renúncia de qualquer outro para decisões em que não haja concordância entre as partes.</w:t>
      </w:r>
    </w:p>
    <w:p w14:paraId="2BFF2B5F" w14:textId="044C2FB7" w:rsidR="004F2C90" w:rsidRDefault="00A05110" w:rsidP="00D929C1">
      <w:pPr>
        <w:pStyle w:val="Ttulo2"/>
        <w:numPr>
          <w:ilvl w:val="0"/>
          <w:numId w:val="18"/>
        </w:numPr>
        <w:rPr>
          <w:rFonts w:ascii="Segoe UI Emoji" w:hAnsi="Segoe UI Emoji" w:cs="Segoe UI Emoji"/>
          <w:sz w:val="24"/>
          <w:szCs w:val="24"/>
        </w:rPr>
      </w:pPr>
      <w:bookmarkStart w:id="91" w:name="_Toc215667957"/>
      <w:r w:rsidRPr="00D929C1">
        <w:rPr>
          <w:rFonts w:ascii="Segoe UI Emoji" w:hAnsi="Segoe UI Emoji" w:cs="Segoe UI Emoji"/>
          <w:sz w:val="24"/>
          <w:szCs w:val="24"/>
        </w:rPr>
        <w:lastRenderedPageBreak/>
        <w:t>CHECKLIST DO EXPOSITOR</w:t>
      </w:r>
      <w:bookmarkEnd w:id="91"/>
    </w:p>
    <w:p w14:paraId="0788427F" w14:textId="77777777" w:rsidR="00D929C1" w:rsidRPr="00D929C1" w:rsidRDefault="00D929C1" w:rsidP="00D929C1"/>
    <w:p w14:paraId="772FB0B4" w14:textId="77777777" w:rsidR="004F2C90" w:rsidRPr="00D929C1" w:rsidRDefault="00A05110" w:rsidP="00D929C1">
      <w:pPr>
        <w:pStyle w:val="PargrafodaLista"/>
        <w:numPr>
          <w:ilvl w:val="0"/>
          <w:numId w:val="31"/>
        </w:numPr>
        <w:spacing w:line="360" w:lineRule="auto"/>
        <w:jc w:val="both"/>
        <w:rPr>
          <w:rFonts w:ascii="Calibri" w:hAnsi="Calibri" w:cs="Calibri"/>
        </w:rPr>
      </w:pPr>
      <w:r w:rsidRPr="00D929C1">
        <w:rPr>
          <w:rFonts w:ascii="Calibri" w:hAnsi="Calibri" w:cs="Calibri"/>
        </w:rPr>
        <w:t>Assinou e devolveu o CONTRATO de participação na APAS SHOW 2026? (Sem a devida assinatura, o Expositor ficará impedido de acessar o pavilhão para montagem).</w:t>
      </w:r>
    </w:p>
    <w:p w14:paraId="7B9AD762" w14:textId="77777777" w:rsidR="004F2C90" w:rsidRPr="00D929C1" w:rsidRDefault="00A05110" w:rsidP="00D929C1">
      <w:pPr>
        <w:pStyle w:val="PargrafodaLista"/>
        <w:numPr>
          <w:ilvl w:val="0"/>
          <w:numId w:val="31"/>
        </w:numPr>
        <w:spacing w:line="360" w:lineRule="auto"/>
        <w:jc w:val="both"/>
        <w:rPr>
          <w:rFonts w:ascii="Calibri" w:hAnsi="Calibri" w:cs="Calibri"/>
        </w:rPr>
      </w:pPr>
      <w:r w:rsidRPr="00D929C1">
        <w:rPr>
          <w:rFonts w:ascii="Calibri" w:hAnsi="Calibri" w:cs="Calibri"/>
        </w:rPr>
        <w:t>Leu o Manual do Expositor?</w:t>
      </w:r>
    </w:p>
    <w:p w14:paraId="7E45BD50" w14:textId="77777777" w:rsidR="004F2C90" w:rsidRPr="00D929C1" w:rsidRDefault="00A05110" w:rsidP="00D929C1">
      <w:pPr>
        <w:pStyle w:val="PargrafodaLista"/>
        <w:numPr>
          <w:ilvl w:val="0"/>
          <w:numId w:val="31"/>
        </w:numPr>
        <w:spacing w:line="360" w:lineRule="auto"/>
        <w:jc w:val="both"/>
        <w:rPr>
          <w:rFonts w:ascii="Calibri" w:hAnsi="Calibri" w:cs="Calibri"/>
        </w:rPr>
      </w:pPr>
      <w:r w:rsidRPr="00D929C1">
        <w:rPr>
          <w:rFonts w:ascii="Calibri" w:hAnsi="Calibri" w:cs="Calibri"/>
        </w:rPr>
        <w:t>Recebeu a senha para acesso ao site APAS SHOW 2026? Escolheu a empresa MONTADORA e o projeto do estande? Informou a empresa MONTADORA no site APAS SHOW 2026? Solicitou credenciais de EXPOSITOR?</w:t>
      </w:r>
    </w:p>
    <w:p w14:paraId="547CA9DC" w14:textId="77777777" w:rsidR="004F2C90" w:rsidRPr="00D929C1" w:rsidRDefault="00A05110" w:rsidP="00D929C1">
      <w:pPr>
        <w:pStyle w:val="PargrafodaLista"/>
        <w:numPr>
          <w:ilvl w:val="0"/>
          <w:numId w:val="31"/>
        </w:numPr>
        <w:spacing w:line="360" w:lineRule="auto"/>
        <w:jc w:val="both"/>
        <w:rPr>
          <w:rFonts w:ascii="Calibri" w:hAnsi="Calibri" w:cs="Calibri"/>
        </w:rPr>
      </w:pPr>
      <w:r w:rsidRPr="00D929C1">
        <w:rPr>
          <w:rFonts w:ascii="Calibri" w:hAnsi="Calibri" w:cs="Calibri"/>
        </w:rPr>
        <w:t>Enviou o código de convite para o seu convidado?   Pagou as taxas municipais?</w:t>
      </w:r>
    </w:p>
    <w:p w14:paraId="4D8D4A3E" w14:textId="77777777" w:rsidR="004F2C90" w:rsidRPr="00D929C1" w:rsidRDefault="00A05110" w:rsidP="00D929C1">
      <w:pPr>
        <w:pStyle w:val="PargrafodaLista"/>
        <w:numPr>
          <w:ilvl w:val="0"/>
          <w:numId w:val="31"/>
        </w:numPr>
        <w:spacing w:line="360" w:lineRule="auto"/>
        <w:jc w:val="both"/>
        <w:rPr>
          <w:rFonts w:ascii="Calibri" w:hAnsi="Calibri" w:cs="Calibri"/>
        </w:rPr>
      </w:pPr>
      <w:r w:rsidRPr="00D929C1">
        <w:rPr>
          <w:rFonts w:ascii="Calibri" w:hAnsi="Calibri" w:cs="Calibri"/>
        </w:rPr>
        <w:t>Pagou a requisição de água e energia (kVA)?  Pagou a taxa de limpeza?</w:t>
      </w:r>
    </w:p>
    <w:p w14:paraId="406606E3" w14:textId="77777777" w:rsidR="004F2C90" w:rsidRPr="00D929C1" w:rsidRDefault="00A05110" w:rsidP="00D929C1">
      <w:pPr>
        <w:pStyle w:val="PargrafodaLista"/>
        <w:numPr>
          <w:ilvl w:val="0"/>
          <w:numId w:val="31"/>
        </w:numPr>
        <w:spacing w:line="360" w:lineRule="auto"/>
        <w:jc w:val="both"/>
        <w:rPr>
          <w:rFonts w:ascii="Calibri" w:hAnsi="Calibri" w:cs="Calibri"/>
        </w:rPr>
      </w:pPr>
      <w:r w:rsidRPr="00D929C1">
        <w:rPr>
          <w:rFonts w:ascii="Calibri" w:hAnsi="Calibri" w:cs="Calibri"/>
        </w:rPr>
        <w:t>Credenciou as empresas prestadoras de serviço? Contratou vigilante e limpeza para o estande?</w:t>
      </w:r>
    </w:p>
    <w:p w14:paraId="25230E8E" w14:textId="77777777" w:rsidR="004F2C90" w:rsidRPr="00D929C1" w:rsidRDefault="00A05110" w:rsidP="00D929C1">
      <w:pPr>
        <w:pStyle w:val="PargrafodaLista"/>
        <w:numPr>
          <w:ilvl w:val="0"/>
          <w:numId w:val="31"/>
        </w:numPr>
        <w:spacing w:line="360" w:lineRule="auto"/>
        <w:jc w:val="both"/>
        <w:rPr>
          <w:rFonts w:ascii="Calibri" w:hAnsi="Calibri" w:cs="Calibri"/>
        </w:rPr>
      </w:pPr>
      <w:r w:rsidRPr="00D929C1">
        <w:rPr>
          <w:rFonts w:ascii="Calibri" w:hAnsi="Calibri" w:cs="Calibri"/>
        </w:rPr>
        <w:t>Encaminhou formulário de show / ação promocional?</w:t>
      </w:r>
    </w:p>
    <w:p w14:paraId="4CF21A21" w14:textId="77777777" w:rsidR="004F2C90" w:rsidRPr="00D929C1" w:rsidRDefault="00A05110" w:rsidP="00D929C1">
      <w:pPr>
        <w:pStyle w:val="PargrafodaLista"/>
        <w:numPr>
          <w:ilvl w:val="0"/>
          <w:numId w:val="31"/>
        </w:numPr>
        <w:spacing w:line="360" w:lineRule="auto"/>
        <w:jc w:val="both"/>
        <w:rPr>
          <w:rFonts w:ascii="Calibri" w:hAnsi="Calibri" w:cs="Calibri"/>
        </w:rPr>
      </w:pPr>
      <w:r w:rsidRPr="00D929C1">
        <w:rPr>
          <w:rFonts w:ascii="Calibri" w:hAnsi="Calibri" w:cs="Calibri"/>
        </w:rPr>
        <w:t>Seu show ou sua ação promocional foi autorizado pela coordenação? Solicitou credenciais para os shows?</w:t>
      </w:r>
    </w:p>
    <w:p w14:paraId="7EE134D5" w14:textId="77777777" w:rsidR="004F2C90" w:rsidRPr="00D929C1" w:rsidRDefault="00A05110" w:rsidP="00D929C1">
      <w:pPr>
        <w:pStyle w:val="PargrafodaLista"/>
        <w:numPr>
          <w:ilvl w:val="0"/>
          <w:numId w:val="31"/>
        </w:numPr>
        <w:spacing w:line="360" w:lineRule="auto"/>
        <w:jc w:val="both"/>
        <w:rPr>
          <w:rFonts w:ascii="Calibri" w:hAnsi="Calibri" w:cs="Calibri"/>
        </w:rPr>
      </w:pPr>
      <w:r w:rsidRPr="00D929C1">
        <w:rPr>
          <w:rFonts w:ascii="Calibri" w:hAnsi="Calibri" w:cs="Calibri"/>
        </w:rPr>
        <w:t>Pagou taxas de direitos autorais junto ao Ecad? Providenciou inscrições no Congresso?</w:t>
      </w:r>
    </w:p>
    <w:p w14:paraId="20B4CF35" w14:textId="77777777" w:rsidR="004F2C90" w:rsidRPr="00D929C1" w:rsidRDefault="00A05110" w:rsidP="00D929C1">
      <w:pPr>
        <w:pStyle w:val="PargrafodaLista"/>
        <w:numPr>
          <w:ilvl w:val="0"/>
          <w:numId w:val="31"/>
        </w:numPr>
        <w:spacing w:line="360" w:lineRule="auto"/>
        <w:jc w:val="both"/>
        <w:rPr>
          <w:rFonts w:ascii="Calibri" w:hAnsi="Calibri" w:cs="Calibri"/>
        </w:rPr>
      </w:pPr>
      <w:r w:rsidRPr="00D929C1">
        <w:rPr>
          <w:rFonts w:ascii="Calibri" w:hAnsi="Calibri" w:cs="Calibri"/>
        </w:rPr>
        <w:t>Providenciou seguro do estande, dos colaboradores e dos prestadores de serviço? Providenciou extintores de incêndio?</w:t>
      </w:r>
    </w:p>
    <w:p w14:paraId="537DF999" w14:textId="77777777" w:rsidR="004F2C90" w:rsidRPr="00D929C1" w:rsidRDefault="00A05110" w:rsidP="00D929C1">
      <w:pPr>
        <w:pStyle w:val="PargrafodaLista"/>
        <w:numPr>
          <w:ilvl w:val="0"/>
          <w:numId w:val="31"/>
        </w:numPr>
        <w:spacing w:line="360" w:lineRule="auto"/>
        <w:jc w:val="both"/>
        <w:rPr>
          <w:rFonts w:ascii="Calibri" w:hAnsi="Calibri" w:cs="Calibri"/>
        </w:rPr>
      </w:pPr>
      <w:r w:rsidRPr="00D929C1">
        <w:rPr>
          <w:rFonts w:ascii="Calibri" w:hAnsi="Calibri" w:cs="Calibri"/>
        </w:rPr>
        <w:t xml:space="preserve">Solicitou linha telefônica, aparelho e acesso à internet junto à empresa de telefonia? Providenciou os cartões de estacionamento com a </w:t>
      </w:r>
      <w:proofErr w:type="spellStart"/>
      <w:r w:rsidRPr="00D929C1">
        <w:rPr>
          <w:rFonts w:ascii="Calibri" w:hAnsi="Calibri" w:cs="Calibri"/>
        </w:rPr>
        <w:t>Estapar</w:t>
      </w:r>
      <w:proofErr w:type="spellEnd"/>
      <w:r w:rsidRPr="00D929C1">
        <w:rPr>
          <w:rFonts w:ascii="Calibri" w:hAnsi="Calibri" w:cs="Calibri"/>
        </w:rPr>
        <w:t>?</w:t>
      </w:r>
    </w:p>
    <w:p w14:paraId="22DD3827" w14:textId="77777777" w:rsidR="004F2C90" w:rsidRPr="00D929C1" w:rsidRDefault="00A05110" w:rsidP="00D929C1">
      <w:pPr>
        <w:pStyle w:val="PargrafodaLista"/>
        <w:numPr>
          <w:ilvl w:val="0"/>
          <w:numId w:val="31"/>
        </w:numPr>
        <w:spacing w:line="360" w:lineRule="auto"/>
        <w:jc w:val="both"/>
        <w:rPr>
          <w:rFonts w:ascii="Calibri" w:hAnsi="Calibri" w:cs="Calibri"/>
        </w:rPr>
      </w:pPr>
      <w:r w:rsidRPr="00D929C1">
        <w:rPr>
          <w:rFonts w:ascii="Calibri" w:hAnsi="Calibri" w:cs="Calibri"/>
        </w:rPr>
        <w:t>Contatou empresa despachante aduaneira?</w:t>
      </w:r>
    </w:p>
    <w:p w14:paraId="1BBFF448" w14:textId="77777777" w:rsidR="004F2C90" w:rsidRPr="00D929C1" w:rsidRDefault="00A05110" w:rsidP="00D929C1">
      <w:pPr>
        <w:pStyle w:val="PargrafodaLista"/>
        <w:numPr>
          <w:ilvl w:val="0"/>
          <w:numId w:val="31"/>
        </w:numPr>
        <w:spacing w:line="360" w:lineRule="auto"/>
        <w:jc w:val="both"/>
        <w:rPr>
          <w:rFonts w:ascii="Calibri" w:hAnsi="Calibri" w:cs="Calibri"/>
        </w:rPr>
      </w:pPr>
      <w:r w:rsidRPr="00D929C1">
        <w:rPr>
          <w:rFonts w:ascii="Calibri" w:hAnsi="Calibri" w:cs="Calibri"/>
        </w:rPr>
        <w:t xml:space="preserve">Providenciou as notas </w:t>
      </w:r>
      <w:proofErr w:type="spellStart"/>
      <w:r w:rsidRPr="00D929C1">
        <w:rPr>
          <w:rFonts w:ascii="Calibri" w:hAnsi="Calibri" w:cs="Calibri"/>
        </w:rPr>
        <w:t>ﬁscais</w:t>
      </w:r>
      <w:proofErr w:type="spellEnd"/>
      <w:r w:rsidRPr="00D929C1">
        <w:rPr>
          <w:rFonts w:ascii="Calibri" w:hAnsi="Calibri" w:cs="Calibri"/>
        </w:rPr>
        <w:t xml:space="preserve"> dos produtos que serão expostos? Providenciou os produtos que serão consumidos?</w:t>
      </w:r>
    </w:p>
    <w:p w14:paraId="2E0B25E8" w14:textId="77777777" w:rsidR="004F2C90" w:rsidRPr="00D929C1" w:rsidRDefault="00A05110" w:rsidP="00D929C1">
      <w:pPr>
        <w:pStyle w:val="PargrafodaLista"/>
        <w:numPr>
          <w:ilvl w:val="0"/>
          <w:numId w:val="31"/>
        </w:numPr>
        <w:spacing w:line="360" w:lineRule="auto"/>
        <w:jc w:val="both"/>
        <w:rPr>
          <w:rFonts w:ascii="Calibri" w:hAnsi="Calibri" w:cs="Calibri"/>
        </w:rPr>
      </w:pPr>
      <w:r w:rsidRPr="00D929C1">
        <w:rPr>
          <w:rFonts w:ascii="Calibri" w:hAnsi="Calibri" w:cs="Calibri"/>
        </w:rPr>
        <w:t>Providenciou o material promocional e os cartões de visita para a equipe comercial? Providenciou duas cópias da listagem de materiais para a entrada no pavilhão?</w:t>
      </w:r>
    </w:p>
    <w:p w14:paraId="7CB9EE26" w14:textId="77777777" w:rsidR="004F2C90" w:rsidRPr="00D929C1" w:rsidRDefault="00A05110" w:rsidP="00D929C1">
      <w:pPr>
        <w:pStyle w:val="PargrafodaLista"/>
        <w:numPr>
          <w:ilvl w:val="0"/>
          <w:numId w:val="31"/>
        </w:numPr>
        <w:spacing w:line="360" w:lineRule="auto"/>
        <w:jc w:val="both"/>
        <w:rPr>
          <w:rFonts w:ascii="Calibri" w:hAnsi="Calibri" w:cs="Calibri"/>
        </w:rPr>
      </w:pPr>
      <w:r w:rsidRPr="00D929C1">
        <w:rPr>
          <w:rFonts w:ascii="Calibri" w:hAnsi="Calibri" w:cs="Calibri"/>
        </w:rPr>
        <w:t>Providenciou a colocação dos produtos no estande?</w:t>
      </w:r>
    </w:p>
    <w:p w14:paraId="5B012A71" w14:textId="77777777" w:rsidR="004C1EE8" w:rsidRDefault="004C1EE8" w:rsidP="00611C45">
      <w:pPr>
        <w:jc w:val="both"/>
        <w:rPr>
          <w:rFonts w:ascii="Calibri" w:hAnsi="Calibri" w:cs="Calibri"/>
        </w:rPr>
      </w:pPr>
    </w:p>
    <w:p w14:paraId="077434CE" w14:textId="77777777" w:rsidR="004C1EE8" w:rsidRDefault="004C1EE8" w:rsidP="00611C45">
      <w:pPr>
        <w:jc w:val="both"/>
        <w:rPr>
          <w:rFonts w:ascii="Calibri" w:hAnsi="Calibri" w:cs="Calibri"/>
        </w:rPr>
      </w:pPr>
    </w:p>
    <w:p w14:paraId="61D51142" w14:textId="77777777" w:rsidR="004C1EE8" w:rsidRDefault="004C1EE8" w:rsidP="00611C45">
      <w:pPr>
        <w:jc w:val="both"/>
        <w:rPr>
          <w:rFonts w:ascii="Calibri" w:hAnsi="Calibri" w:cs="Calibri"/>
        </w:rPr>
      </w:pPr>
    </w:p>
    <w:p w14:paraId="538B4764" w14:textId="77777777" w:rsidR="00376B3F" w:rsidRDefault="00376B3F" w:rsidP="00611C45">
      <w:pPr>
        <w:jc w:val="both"/>
        <w:rPr>
          <w:rFonts w:ascii="Calibri" w:hAnsi="Calibri" w:cs="Calibri"/>
        </w:rPr>
      </w:pPr>
    </w:p>
    <w:p w14:paraId="7C3D261F" w14:textId="77777777" w:rsidR="00376B3F" w:rsidRDefault="00376B3F" w:rsidP="00611C45">
      <w:pPr>
        <w:jc w:val="both"/>
        <w:rPr>
          <w:rFonts w:ascii="Calibri" w:hAnsi="Calibri" w:cs="Calibri"/>
        </w:rPr>
      </w:pPr>
    </w:p>
    <w:p w14:paraId="179E0A6F" w14:textId="77777777" w:rsidR="00376B3F" w:rsidRDefault="00376B3F" w:rsidP="00611C45">
      <w:pPr>
        <w:jc w:val="both"/>
        <w:rPr>
          <w:rFonts w:ascii="Calibri" w:hAnsi="Calibri" w:cs="Calibri"/>
        </w:rPr>
      </w:pPr>
    </w:p>
    <w:p w14:paraId="62B2F80C" w14:textId="77777777" w:rsidR="00F341FB" w:rsidRDefault="00F341FB" w:rsidP="00611C45">
      <w:pPr>
        <w:jc w:val="both"/>
        <w:rPr>
          <w:rFonts w:ascii="Calibri" w:hAnsi="Calibri" w:cs="Calibri"/>
        </w:rPr>
      </w:pPr>
    </w:p>
    <w:p w14:paraId="23A11411" w14:textId="77777777" w:rsidR="004C1EE8" w:rsidRPr="006905C9" w:rsidRDefault="004C1EE8" w:rsidP="00611C45">
      <w:pPr>
        <w:jc w:val="both"/>
        <w:rPr>
          <w:rFonts w:ascii="Calibri" w:hAnsi="Calibri" w:cs="Calibri"/>
        </w:rPr>
      </w:pPr>
    </w:p>
    <w:p w14:paraId="03F222D7" w14:textId="77777777" w:rsidR="004F2C90" w:rsidRDefault="00A05110" w:rsidP="00D929C1">
      <w:pPr>
        <w:pStyle w:val="Ttulo2"/>
        <w:numPr>
          <w:ilvl w:val="0"/>
          <w:numId w:val="18"/>
        </w:numPr>
        <w:rPr>
          <w:rFonts w:ascii="Segoe UI Emoji" w:hAnsi="Segoe UI Emoji" w:cs="Segoe UI Emoji"/>
          <w:sz w:val="24"/>
          <w:szCs w:val="24"/>
        </w:rPr>
      </w:pPr>
      <w:bookmarkStart w:id="92" w:name="_Toc215667958"/>
      <w:r w:rsidRPr="00D929C1">
        <w:rPr>
          <w:rFonts w:ascii="Segoe UI Emoji" w:hAnsi="Segoe UI Emoji" w:cs="Segoe UI Emoji"/>
          <w:sz w:val="24"/>
          <w:szCs w:val="24"/>
        </w:rPr>
        <w:lastRenderedPageBreak/>
        <w:t>CHECKLIST DA MONTADORA</w:t>
      </w:r>
      <w:bookmarkEnd w:id="92"/>
    </w:p>
    <w:p w14:paraId="7B16EE7A" w14:textId="77777777" w:rsidR="00D929C1" w:rsidRPr="00D929C1" w:rsidRDefault="00D929C1" w:rsidP="00D929C1"/>
    <w:p w14:paraId="7B2F4F78" w14:textId="77777777" w:rsidR="004F2C90" w:rsidRPr="00D929C1" w:rsidRDefault="00A05110" w:rsidP="00D929C1">
      <w:pPr>
        <w:pStyle w:val="PargrafodaLista"/>
        <w:numPr>
          <w:ilvl w:val="0"/>
          <w:numId w:val="32"/>
        </w:numPr>
        <w:spacing w:line="360" w:lineRule="auto"/>
        <w:jc w:val="both"/>
        <w:rPr>
          <w:rFonts w:ascii="Calibri" w:hAnsi="Calibri" w:cs="Calibri"/>
        </w:rPr>
      </w:pPr>
      <w:r w:rsidRPr="00D929C1">
        <w:rPr>
          <w:rFonts w:ascii="Calibri" w:hAnsi="Calibri" w:cs="Calibri"/>
        </w:rPr>
        <w:t xml:space="preserve">Recebeu o e-mail com a senha de acesso ao site APAS SHOW 2026?  </w:t>
      </w:r>
      <w:proofErr w:type="spellStart"/>
      <w:r w:rsidRPr="00D929C1">
        <w:rPr>
          <w:rFonts w:ascii="Calibri" w:hAnsi="Calibri" w:cs="Calibri"/>
        </w:rPr>
        <w:t>Conﬁrmou</w:t>
      </w:r>
      <w:proofErr w:type="spellEnd"/>
      <w:r w:rsidRPr="00D929C1">
        <w:rPr>
          <w:rFonts w:ascii="Calibri" w:hAnsi="Calibri" w:cs="Calibri"/>
        </w:rPr>
        <w:t xml:space="preserve"> as dimensões e a localização do estande?</w:t>
      </w:r>
    </w:p>
    <w:p w14:paraId="6108A5BA" w14:textId="77777777" w:rsidR="004F2C90" w:rsidRPr="00D929C1" w:rsidRDefault="00A05110" w:rsidP="00D929C1">
      <w:pPr>
        <w:pStyle w:val="PargrafodaLista"/>
        <w:numPr>
          <w:ilvl w:val="0"/>
          <w:numId w:val="32"/>
        </w:numPr>
        <w:spacing w:line="360" w:lineRule="auto"/>
        <w:jc w:val="both"/>
        <w:rPr>
          <w:rFonts w:ascii="Calibri" w:hAnsi="Calibri" w:cs="Calibri"/>
        </w:rPr>
      </w:pPr>
      <w:r w:rsidRPr="00D929C1">
        <w:rPr>
          <w:rFonts w:ascii="Calibri" w:hAnsi="Calibri" w:cs="Calibri"/>
        </w:rPr>
        <w:t>Conferiu as regras para construção no Manual do Expositor?  Encaminhou o projeto para o CAEX?</w:t>
      </w:r>
    </w:p>
    <w:p w14:paraId="23CAC995" w14:textId="77777777" w:rsidR="004F2C90" w:rsidRPr="00D929C1" w:rsidRDefault="00A05110" w:rsidP="00D929C1">
      <w:pPr>
        <w:pStyle w:val="PargrafodaLista"/>
        <w:numPr>
          <w:ilvl w:val="0"/>
          <w:numId w:val="32"/>
        </w:numPr>
        <w:spacing w:line="360" w:lineRule="auto"/>
        <w:jc w:val="both"/>
        <w:rPr>
          <w:rFonts w:ascii="Calibri" w:hAnsi="Calibri" w:cs="Calibri"/>
        </w:rPr>
      </w:pPr>
      <w:r w:rsidRPr="00D929C1">
        <w:rPr>
          <w:rFonts w:ascii="Calibri" w:hAnsi="Calibri" w:cs="Calibri"/>
        </w:rPr>
        <w:t>Providenciou memorial de cálculo estrutural para o estande com mezanino? Entregou o Termo de Responsabilidade original e escaneado assinado?</w:t>
      </w:r>
    </w:p>
    <w:p w14:paraId="35A41A05" w14:textId="77777777" w:rsidR="004F2C90" w:rsidRPr="00D929C1" w:rsidRDefault="00A05110" w:rsidP="00D929C1">
      <w:pPr>
        <w:pStyle w:val="PargrafodaLista"/>
        <w:numPr>
          <w:ilvl w:val="0"/>
          <w:numId w:val="32"/>
        </w:numPr>
        <w:spacing w:line="360" w:lineRule="auto"/>
        <w:jc w:val="both"/>
        <w:rPr>
          <w:rFonts w:ascii="Calibri" w:hAnsi="Calibri" w:cs="Calibri"/>
        </w:rPr>
      </w:pPr>
      <w:r w:rsidRPr="00D929C1">
        <w:rPr>
          <w:rFonts w:ascii="Calibri" w:hAnsi="Calibri" w:cs="Calibri"/>
        </w:rPr>
        <w:t>Recolheu e enviou ao CAEX a ART (Crea-SP) referente ao projeto? Contratou pessoal necessário e especializado para a montagem? Comprou todo o material que será utilizado?</w:t>
      </w:r>
    </w:p>
    <w:p w14:paraId="7386F0D4" w14:textId="77777777" w:rsidR="004F2C90" w:rsidRPr="00D929C1" w:rsidRDefault="00A05110" w:rsidP="00D929C1">
      <w:pPr>
        <w:pStyle w:val="PargrafodaLista"/>
        <w:numPr>
          <w:ilvl w:val="0"/>
          <w:numId w:val="32"/>
        </w:numPr>
        <w:spacing w:line="360" w:lineRule="auto"/>
        <w:jc w:val="both"/>
        <w:rPr>
          <w:rFonts w:ascii="Calibri" w:hAnsi="Calibri" w:cs="Calibri"/>
        </w:rPr>
      </w:pPr>
      <w:r w:rsidRPr="00D929C1">
        <w:rPr>
          <w:rFonts w:ascii="Calibri" w:hAnsi="Calibri" w:cs="Calibri"/>
        </w:rPr>
        <w:t>Contratou todos os móveis, equipamentos e acabamentos negociados? Efetuou solicitação de credenciais de montagem / manutenção?</w:t>
      </w:r>
    </w:p>
    <w:p w14:paraId="1AD1EC01" w14:textId="77777777" w:rsidR="004F2C90" w:rsidRPr="00D929C1" w:rsidRDefault="00A05110" w:rsidP="00D929C1">
      <w:pPr>
        <w:pStyle w:val="PargrafodaLista"/>
        <w:numPr>
          <w:ilvl w:val="0"/>
          <w:numId w:val="32"/>
        </w:numPr>
        <w:spacing w:line="360" w:lineRule="auto"/>
        <w:jc w:val="both"/>
        <w:rPr>
          <w:rFonts w:ascii="Calibri" w:hAnsi="Calibri" w:cs="Calibri"/>
        </w:rPr>
      </w:pPr>
      <w:r w:rsidRPr="00D929C1">
        <w:rPr>
          <w:rFonts w:ascii="Calibri" w:hAnsi="Calibri" w:cs="Calibri"/>
        </w:rPr>
        <w:t>Providenciou duas cópias da listagem de materiais para a entrada no pavilhão?</w:t>
      </w:r>
    </w:p>
    <w:p w14:paraId="0257A6ED" w14:textId="77777777" w:rsidR="004F2C90" w:rsidRPr="00D929C1" w:rsidRDefault="00A05110" w:rsidP="00D929C1">
      <w:pPr>
        <w:pStyle w:val="PargrafodaLista"/>
        <w:numPr>
          <w:ilvl w:val="0"/>
          <w:numId w:val="32"/>
        </w:numPr>
        <w:spacing w:line="360" w:lineRule="auto"/>
        <w:jc w:val="both"/>
        <w:rPr>
          <w:rFonts w:ascii="Calibri" w:hAnsi="Calibri" w:cs="Calibri"/>
        </w:rPr>
      </w:pPr>
      <w:r w:rsidRPr="00D929C1">
        <w:rPr>
          <w:rFonts w:ascii="Calibri" w:hAnsi="Calibri" w:cs="Calibri"/>
        </w:rPr>
        <w:t>Encaminhou a carta de apresentação para os terceirizados apresentarem na hora de retirar as credenciais de suporte?</w:t>
      </w:r>
    </w:p>
    <w:p w14:paraId="77AB8D4A" w14:textId="77777777" w:rsidR="004F2C90" w:rsidRPr="00D929C1" w:rsidRDefault="00A05110" w:rsidP="00D929C1">
      <w:pPr>
        <w:pStyle w:val="PargrafodaLista"/>
        <w:numPr>
          <w:ilvl w:val="0"/>
          <w:numId w:val="32"/>
        </w:numPr>
        <w:spacing w:line="360" w:lineRule="auto"/>
        <w:jc w:val="both"/>
        <w:rPr>
          <w:rFonts w:ascii="Calibri" w:hAnsi="Calibri" w:cs="Calibri"/>
        </w:rPr>
      </w:pPr>
      <w:r w:rsidRPr="00D929C1">
        <w:rPr>
          <w:rFonts w:ascii="Calibri" w:hAnsi="Calibri" w:cs="Calibri"/>
        </w:rPr>
        <w:t>Construiu, produziu e fez o acabamento das peças com a pré-montagem do estande no seu depósito?</w:t>
      </w:r>
    </w:p>
    <w:p w14:paraId="0B583CC2" w14:textId="77777777" w:rsidR="004F2C90" w:rsidRPr="00D929C1" w:rsidRDefault="00A05110" w:rsidP="00D929C1">
      <w:pPr>
        <w:pStyle w:val="PargrafodaLista"/>
        <w:numPr>
          <w:ilvl w:val="0"/>
          <w:numId w:val="32"/>
        </w:numPr>
        <w:spacing w:line="360" w:lineRule="auto"/>
        <w:jc w:val="both"/>
        <w:rPr>
          <w:rFonts w:ascii="Calibri" w:hAnsi="Calibri" w:cs="Calibri"/>
        </w:rPr>
      </w:pPr>
      <w:r w:rsidRPr="00D929C1">
        <w:rPr>
          <w:rFonts w:ascii="Calibri" w:hAnsi="Calibri" w:cs="Calibri"/>
        </w:rPr>
        <w:t>Embalou todas as peças do estande para encaminhar ao pavilhão para montagem? Providenciou EPIs (equipamentos de proteção individual) para a equipe de montagem? Contratação da equipe está de acordo com as normas trabalhistas?</w:t>
      </w:r>
    </w:p>
    <w:p w14:paraId="4F6F6B9B" w14:textId="77777777" w:rsidR="004C1EE8" w:rsidRDefault="004C1EE8" w:rsidP="00611C45">
      <w:pPr>
        <w:jc w:val="both"/>
        <w:rPr>
          <w:rFonts w:ascii="Calibri" w:hAnsi="Calibri" w:cs="Calibri"/>
        </w:rPr>
      </w:pPr>
    </w:p>
    <w:p w14:paraId="4885C021" w14:textId="77777777" w:rsidR="004C1EE8" w:rsidRDefault="004C1EE8" w:rsidP="00611C45">
      <w:pPr>
        <w:jc w:val="both"/>
        <w:rPr>
          <w:rFonts w:ascii="Calibri" w:hAnsi="Calibri" w:cs="Calibri"/>
        </w:rPr>
      </w:pPr>
    </w:p>
    <w:p w14:paraId="06CDC708" w14:textId="77777777" w:rsidR="004C1EE8" w:rsidRDefault="004C1EE8" w:rsidP="00611C45">
      <w:pPr>
        <w:jc w:val="both"/>
        <w:rPr>
          <w:rFonts w:ascii="Calibri" w:hAnsi="Calibri" w:cs="Calibri"/>
        </w:rPr>
      </w:pPr>
    </w:p>
    <w:p w14:paraId="3C3E28F9" w14:textId="77777777" w:rsidR="004C1EE8" w:rsidRDefault="004C1EE8" w:rsidP="00611C45">
      <w:pPr>
        <w:jc w:val="both"/>
        <w:rPr>
          <w:rFonts w:ascii="Calibri" w:hAnsi="Calibri" w:cs="Calibri"/>
        </w:rPr>
      </w:pPr>
    </w:p>
    <w:p w14:paraId="747E9AD3" w14:textId="77777777" w:rsidR="004C1EE8" w:rsidRDefault="004C1EE8" w:rsidP="00611C45">
      <w:pPr>
        <w:jc w:val="both"/>
        <w:rPr>
          <w:rFonts w:ascii="Calibri" w:hAnsi="Calibri" w:cs="Calibri"/>
        </w:rPr>
      </w:pPr>
    </w:p>
    <w:p w14:paraId="5EC085E0" w14:textId="77777777" w:rsidR="009F13DE" w:rsidRDefault="009F13DE" w:rsidP="00611C45">
      <w:pPr>
        <w:jc w:val="both"/>
        <w:rPr>
          <w:rFonts w:ascii="Calibri" w:hAnsi="Calibri" w:cs="Calibri"/>
        </w:rPr>
      </w:pPr>
    </w:p>
    <w:p w14:paraId="22F38739" w14:textId="77777777" w:rsidR="009F13DE" w:rsidRDefault="009F13DE" w:rsidP="00611C45">
      <w:pPr>
        <w:jc w:val="both"/>
        <w:rPr>
          <w:rFonts w:ascii="Calibri" w:hAnsi="Calibri" w:cs="Calibri"/>
        </w:rPr>
      </w:pPr>
    </w:p>
    <w:p w14:paraId="0DF660B7" w14:textId="77777777" w:rsidR="009F13DE" w:rsidRDefault="009F13DE" w:rsidP="00611C45">
      <w:pPr>
        <w:jc w:val="both"/>
        <w:rPr>
          <w:rFonts w:ascii="Calibri" w:hAnsi="Calibri" w:cs="Calibri"/>
        </w:rPr>
      </w:pPr>
    </w:p>
    <w:p w14:paraId="6973A2E1" w14:textId="77777777" w:rsidR="009F13DE" w:rsidRDefault="009F13DE" w:rsidP="00611C45">
      <w:pPr>
        <w:jc w:val="both"/>
        <w:rPr>
          <w:rFonts w:ascii="Calibri" w:hAnsi="Calibri" w:cs="Calibri"/>
        </w:rPr>
      </w:pPr>
    </w:p>
    <w:p w14:paraId="70E5F12C" w14:textId="77777777" w:rsidR="009F13DE" w:rsidRDefault="009F13DE" w:rsidP="00611C45">
      <w:pPr>
        <w:jc w:val="both"/>
        <w:rPr>
          <w:rFonts w:ascii="Calibri" w:hAnsi="Calibri" w:cs="Calibri"/>
        </w:rPr>
      </w:pPr>
    </w:p>
    <w:p w14:paraId="7CC6F234" w14:textId="77777777" w:rsidR="00376B3F" w:rsidRDefault="00376B3F" w:rsidP="00611C45">
      <w:pPr>
        <w:jc w:val="both"/>
        <w:rPr>
          <w:rFonts w:ascii="Calibri" w:hAnsi="Calibri" w:cs="Calibri"/>
        </w:rPr>
      </w:pPr>
    </w:p>
    <w:p w14:paraId="0CB89C8A" w14:textId="77777777" w:rsidR="009F13DE" w:rsidRDefault="009F13DE" w:rsidP="00611C45">
      <w:pPr>
        <w:jc w:val="both"/>
        <w:rPr>
          <w:rFonts w:ascii="Calibri" w:hAnsi="Calibri" w:cs="Calibri"/>
        </w:rPr>
      </w:pPr>
    </w:p>
    <w:p w14:paraId="00316CA8" w14:textId="1078078D" w:rsidR="004F2C90" w:rsidRDefault="00A05110" w:rsidP="000061AC">
      <w:pPr>
        <w:pStyle w:val="Ttulo2"/>
        <w:tabs>
          <w:tab w:val="left" w:pos="10348"/>
          <w:tab w:val="left" w:pos="11057"/>
        </w:tabs>
        <w:ind w:left="142"/>
        <w:rPr>
          <w:rFonts w:ascii="Segoe UI Emoji" w:hAnsi="Segoe UI Emoji" w:cs="Segoe UI Emoji"/>
          <w:sz w:val="32"/>
          <w:szCs w:val="32"/>
        </w:rPr>
      </w:pPr>
      <w:bookmarkStart w:id="93" w:name="_Toc215667959"/>
      <w:r w:rsidRPr="009F13DE">
        <w:rPr>
          <w:rFonts w:ascii="Segoe UI Emoji" w:hAnsi="Segoe UI Emoji" w:cs="Segoe UI Emoji"/>
          <w:sz w:val="32"/>
          <w:szCs w:val="32"/>
        </w:rPr>
        <w:lastRenderedPageBreak/>
        <w:t>ANEXO 1 – TABELA DE REFERÊNCIA PARA CÁLCULO EM KVA</w:t>
      </w:r>
      <w:bookmarkEnd w:id="93"/>
    </w:p>
    <w:tbl>
      <w:tblPr>
        <w:tblStyle w:val="TabeladeGrade4-nfase1"/>
        <w:tblW w:w="0" w:type="auto"/>
        <w:tblLayout w:type="fixed"/>
        <w:tblLook w:val="01E0" w:firstRow="1" w:lastRow="1" w:firstColumn="1" w:lastColumn="1" w:noHBand="0" w:noVBand="0"/>
      </w:tblPr>
      <w:tblGrid>
        <w:gridCol w:w="6623"/>
        <w:gridCol w:w="3158"/>
      </w:tblGrid>
      <w:tr w:rsidR="00707F62" w:rsidRPr="00376B3F" w14:paraId="6CA39A37" w14:textId="77777777" w:rsidTr="008C3246">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6623" w:type="dxa"/>
          </w:tcPr>
          <w:p w14:paraId="1119E5BB" w14:textId="77777777" w:rsidR="00707F62" w:rsidRPr="00376B3F" w:rsidRDefault="00707F62" w:rsidP="008C3246">
            <w:pPr>
              <w:pStyle w:val="TableParagraph"/>
              <w:tabs>
                <w:tab w:val="left" w:pos="10348"/>
                <w:tab w:val="left" w:pos="11057"/>
              </w:tabs>
              <w:spacing w:before="89"/>
              <w:ind w:left="142" w:right="20"/>
              <w:rPr>
                <w:rFonts w:asciiTheme="majorHAnsi" w:hAnsiTheme="majorHAnsi" w:cstheme="majorHAnsi"/>
                <w:b w:val="0"/>
                <w:bCs w:val="0"/>
                <w:sz w:val="24"/>
                <w:szCs w:val="24"/>
              </w:rPr>
            </w:pPr>
            <w:r w:rsidRPr="00376B3F">
              <w:rPr>
                <w:rFonts w:asciiTheme="majorHAnsi" w:hAnsiTheme="majorHAnsi" w:cstheme="majorHAnsi"/>
                <w:b w:val="0"/>
                <w:bCs w:val="0"/>
                <w:color w:val="FFFFFF"/>
                <w:sz w:val="24"/>
                <w:szCs w:val="24"/>
              </w:rPr>
              <w:t>EQUIPAMENTO</w:t>
            </w:r>
          </w:p>
        </w:tc>
        <w:tc>
          <w:tcPr>
            <w:cnfStyle w:val="000100000000" w:firstRow="0" w:lastRow="0" w:firstColumn="0" w:lastColumn="1" w:oddVBand="0" w:evenVBand="0" w:oddHBand="0" w:evenHBand="0" w:firstRowFirstColumn="0" w:firstRowLastColumn="0" w:lastRowFirstColumn="0" w:lastRowLastColumn="0"/>
            <w:tcW w:w="3158" w:type="dxa"/>
          </w:tcPr>
          <w:p w14:paraId="298EF6ED" w14:textId="77777777" w:rsidR="00707F62" w:rsidRPr="00376B3F" w:rsidRDefault="00707F62" w:rsidP="008C3246">
            <w:pPr>
              <w:pStyle w:val="TableParagraph"/>
              <w:tabs>
                <w:tab w:val="left" w:pos="10348"/>
                <w:tab w:val="left" w:pos="11057"/>
              </w:tabs>
              <w:spacing w:before="89"/>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color w:val="FFFFFF"/>
                <w:sz w:val="24"/>
                <w:szCs w:val="24"/>
              </w:rPr>
              <w:t>KVA</w:t>
            </w:r>
          </w:p>
        </w:tc>
      </w:tr>
      <w:tr w:rsidR="00707F62" w:rsidRPr="00376B3F" w14:paraId="3ADE6C0B"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623" w:type="dxa"/>
          </w:tcPr>
          <w:p w14:paraId="5B60320E"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BANHO-MARIA</w:t>
            </w:r>
            <w:r w:rsidRPr="00376B3F">
              <w:rPr>
                <w:rFonts w:asciiTheme="majorHAnsi" w:hAnsiTheme="majorHAnsi" w:cstheme="majorHAnsi"/>
                <w:b w:val="0"/>
                <w:bCs w:val="0"/>
                <w:spacing w:val="15"/>
                <w:sz w:val="24"/>
                <w:szCs w:val="24"/>
              </w:rPr>
              <w:t xml:space="preserve"> </w:t>
            </w:r>
            <w:r w:rsidRPr="00376B3F">
              <w:rPr>
                <w:rFonts w:asciiTheme="majorHAnsi" w:hAnsiTheme="majorHAnsi" w:cstheme="majorHAnsi"/>
                <w:b w:val="0"/>
                <w:bCs w:val="0"/>
                <w:sz w:val="24"/>
                <w:szCs w:val="24"/>
              </w:rPr>
              <w:t>1.000</w:t>
            </w:r>
            <w:r w:rsidRPr="00376B3F">
              <w:rPr>
                <w:rFonts w:asciiTheme="majorHAnsi" w:hAnsiTheme="majorHAnsi" w:cstheme="majorHAnsi"/>
                <w:b w:val="0"/>
                <w:bCs w:val="0"/>
                <w:spacing w:val="15"/>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146D2984"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w w:val="102"/>
                <w:sz w:val="24"/>
                <w:szCs w:val="24"/>
              </w:rPr>
              <w:t>1</w:t>
            </w:r>
          </w:p>
        </w:tc>
      </w:tr>
      <w:tr w:rsidR="00707F62" w:rsidRPr="00376B3F" w14:paraId="59B99D2E"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623" w:type="dxa"/>
          </w:tcPr>
          <w:p w14:paraId="01E3B997"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CAFETEIRA</w:t>
            </w:r>
            <w:r w:rsidRPr="00376B3F">
              <w:rPr>
                <w:rFonts w:asciiTheme="majorHAnsi" w:hAnsiTheme="majorHAnsi" w:cstheme="majorHAnsi"/>
                <w:b w:val="0"/>
                <w:bCs w:val="0"/>
                <w:spacing w:val="14"/>
                <w:sz w:val="24"/>
                <w:szCs w:val="24"/>
              </w:rPr>
              <w:t xml:space="preserve"> </w:t>
            </w:r>
            <w:r w:rsidRPr="00376B3F">
              <w:rPr>
                <w:rFonts w:asciiTheme="majorHAnsi" w:hAnsiTheme="majorHAnsi" w:cstheme="majorHAnsi"/>
                <w:b w:val="0"/>
                <w:bCs w:val="0"/>
                <w:sz w:val="24"/>
                <w:szCs w:val="24"/>
              </w:rPr>
              <w:t>ELÉTRICA</w:t>
            </w:r>
            <w:r w:rsidRPr="00376B3F">
              <w:rPr>
                <w:rFonts w:asciiTheme="majorHAnsi" w:hAnsiTheme="majorHAnsi" w:cstheme="majorHAnsi"/>
                <w:b w:val="0"/>
                <w:bCs w:val="0"/>
                <w:spacing w:val="14"/>
                <w:sz w:val="24"/>
                <w:szCs w:val="24"/>
              </w:rPr>
              <w:t xml:space="preserve"> </w:t>
            </w:r>
            <w:r w:rsidRPr="00376B3F">
              <w:rPr>
                <w:rFonts w:asciiTheme="majorHAnsi" w:hAnsiTheme="majorHAnsi" w:cstheme="majorHAnsi"/>
                <w:b w:val="0"/>
                <w:bCs w:val="0"/>
                <w:sz w:val="24"/>
                <w:szCs w:val="24"/>
              </w:rPr>
              <w:t>CASEIRA</w:t>
            </w:r>
            <w:r w:rsidRPr="00376B3F">
              <w:rPr>
                <w:rFonts w:asciiTheme="majorHAnsi" w:hAnsiTheme="majorHAnsi" w:cstheme="majorHAnsi"/>
                <w:b w:val="0"/>
                <w:bCs w:val="0"/>
                <w:spacing w:val="14"/>
                <w:sz w:val="24"/>
                <w:szCs w:val="24"/>
              </w:rPr>
              <w:t xml:space="preserve"> </w:t>
            </w:r>
            <w:r w:rsidRPr="00376B3F">
              <w:rPr>
                <w:rFonts w:asciiTheme="majorHAnsi" w:hAnsiTheme="majorHAnsi" w:cstheme="majorHAnsi"/>
                <w:b w:val="0"/>
                <w:bCs w:val="0"/>
                <w:sz w:val="24"/>
                <w:szCs w:val="24"/>
              </w:rPr>
              <w:t>800</w:t>
            </w:r>
            <w:r w:rsidRPr="00376B3F">
              <w:rPr>
                <w:rFonts w:asciiTheme="majorHAnsi" w:hAnsiTheme="majorHAnsi" w:cstheme="majorHAnsi"/>
                <w:b w:val="0"/>
                <w:bCs w:val="0"/>
                <w:spacing w:val="14"/>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1853964C"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0,8</w:t>
            </w:r>
          </w:p>
        </w:tc>
      </w:tr>
      <w:tr w:rsidR="00707F62" w:rsidRPr="00376B3F" w14:paraId="1F0B275D"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623" w:type="dxa"/>
          </w:tcPr>
          <w:p w14:paraId="40CFC7B3"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CAFETEIRA</w:t>
            </w:r>
            <w:r w:rsidRPr="00376B3F">
              <w:rPr>
                <w:rFonts w:asciiTheme="majorHAnsi" w:hAnsiTheme="majorHAnsi" w:cstheme="majorHAnsi"/>
                <w:b w:val="0"/>
                <w:bCs w:val="0"/>
                <w:spacing w:val="16"/>
                <w:sz w:val="24"/>
                <w:szCs w:val="24"/>
              </w:rPr>
              <w:t xml:space="preserve"> </w:t>
            </w:r>
            <w:r w:rsidRPr="00376B3F">
              <w:rPr>
                <w:rFonts w:asciiTheme="majorHAnsi" w:hAnsiTheme="majorHAnsi" w:cstheme="majorHAnsi"/>
                <w:b w:val="0"/>
                <w:bCs w:val="0"/>
                <w:sz w:val="24"/>
                <w:szCs w:val="24"/>
              </w:rPr>
              <w:t>ELÉTRICA</w:t>
            </w:r>
            <w:r w:rsidRPr="00376B3F">
              <w:rPr>
                <w:rFonts w:asciiTheme="majorHAnsi" w:hAnsiTheme="majorHAnsi" w:cstheme="majorHAnsi"/>
                <w:b w:val="0"/>
                <w:bCs w:val="0"/>
                <w:spacing w:val="16"/>
                <w:sz w:val="24"/>
                <w:szCs w:val="24"/>
              </w:rPr>
              <w:t xml:space="preserve"> </w:t>
            </w:r>
            <w:r w:rsidRPr="00376B3F">
              <w:rPr>
                <w:rFonts w:asciiTheme="majorHAnsi" w:hAnsiTheme="majorHAnsi" w:cstheme="majorHAnsi"/>
                <w:b w:val="0"/>
                <w:bCs w:val="0"/>
                <w:sz w:val="24"/>
                <w:szCs w:val="24"/>
              </w:rPr>
              <w:t>COMERCIAL</w:t>
            </w:r>
            <w:r w:rsidRPr="00376B3F">
              <w:rPr>
                <w:rFonts w:asciiTheme="majorHAnsi" w:hAnsiTheme="majorHAnsi" w:cstheme="majorHAnsi"/>
                <w:b w:val="0"/>
                <w:bCs w:val="0"/>
                <w:spacing w:val="17"/>
                <w:sz w:val="24"/>
                <w:szCs w:val="24"/>
              </w:rPr>
              <w:t xml:space="preserve"> </w:t>
            </w:r>
            <w:r w:rsidRPr="00376B3F">
              <w:rPr>
                <w:rFonts w:asciiTheme="majorHAnsi" w:hAnsiTheme="majorHAnsi" w:cstheme="majorHAnsi"/>
                <w:b w:val="0"/>
                <w:bCs w:val="0"/>
                <w:sz w:val="24"/>
                <w:szCs w:val="24"/>
              </w:rPr>
              <w:t>1.700</w:t>
            </w:r>
            <w:r w:rsidRPr="00376B3F">
              <w:rPr>
                <w:rFonts w:asciiTheme="majorHAnsi" w:hAnsiTheme="majorHAnsi" w:cstheme="majorHAnsi"/>
                <w:b w:val="0"/>
                <w:bCs w:val="0"/>
                <w:spacing w:val="16"/>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7E2CFDA2"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1,7</w:t>
            </w:r>
          </w:p>
        </w:tc>
      </w:tr>
      <w:tr w:rsidR="00707F62" w:rsidRPr="00376B3F" w14:paraId="622C2E3E"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623" w:type="dxa"/>
          </w:tcPr>
          <w:p w14:paraId="09F1E9D7"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CAFETEIRA</w:t>
            </w:r>
            <w:r w:rsidRPr="00376B3F">
              <w:rPr>
                <w:rFonts w:asciiTheme="majorHAnsi" w:hAnsiTheme="majorHAnsi" w:cstheme="majorHAnsi"/>
                <w:b w:val="0"/>
                <w:bCs w:val="0"/>
                <w:spacing w:val="16"/>
                <w:sz w:val="24"/>
                <w:szCs w:val="24"/>
              </w:rPr>
              <w:t xml:space="preserve"> </w:t>
            </w:r>
            <w:r w:rsidRPr="00376B3F">
              <w:rPr>
                <w:rFonts w:asciiTheme="majorHAnsi" w:hAnsiTheme="majorHAnsi" w:cstheme="majorHAnsi"/>
                <w:b w:val="0"/>
                <w:bCs w:val="0"/>
                <w:sz w:val="24"/>
                <w:szCs w:val="24"/>
              </w:rPr>
              <w:t>ELÉTRICA</w:t>
            </w:r>
            <w:r w:rsidRPr="00376B3F">
              <w:rPr>
                <w:rFonts w:asciiTheme="majorHAnsi" w:hAnsiTheme="majorHAnsi" w:cstheme="majorHAnsi"/>
                <w:b w:val="0"/>
                <w:bCs w:val="0"/>
                <w:spacing w:val="16"/>
                <w:sz w:val="24"/>
                <w:szCs w:val="24"/>
              </w:rPr>
              <w:t xml:space="preserve"> </w:t>
            </w:r>
            <w:r w:rsidRPr="00376B3F">
              <w:rPr>
                <w:rFonts w:asciiTheme="majorHAnsi" w:hAnsiTheme="majorHAnsi" w:cstheme="majorHAnsi"/>
                <w:b w:val="0"/>
                <w:bCs w:val="0"/>
                <w:sz w:val="24"/>
                <w:szCs w:val="24"/>
              </w:rPr>
              <w:t>COMERCIAL</w:t>
            </w:r>
            <w:r w:rsidRPr="00376B3F">
              <w:rPr>
                <w:rFonts w:asciiTheme="majorHAnsi" w:hAnsiTheme="majorHAnsi" w:cstheme="majorHAnsi"/>
                <w:b w:val="0"/>
                <w:bCs w:val="0"/>
                <w:spacing w:val="17"/>
                <w:sz w:val="24"/>
                <w:szCs w:val="24"/>
              </w:rPr>
              <w:t xml:space="preserve"> </w:t>
            </w:r>
            <w:r w:rsidRPr="00376B3F">
              <w:rPr>
                <w:rFonts w:asciiTheme="majorHAnsi" w:hAnsiTheme="majorHAnsi" w:cstheme="majorHAnsi"/>
                <w:b w:val="0"/>
                <w:bCs w:val="0"/>
                <w:sz w:val="24"/>
                <w:szCs w:val="24"/>
              </w:rPr>
              <w:t>2.700</w:t>
            </w:r>
            <w:r w:rsidRPr="00376B3F">
              <w:rPr>
                <w:rFonts w:asciiTheme="majorHAnsi" w:hAnsiTheme="majorHAnsi" w:cstheme="majorHAnsi"/>
                <w:b w:val="0"/>
                <w:bCs w:val="0"/>
                <w:spacing w:val="16"/>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20A4826C"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2,7</w:t>
            </w:r>
          </w:p>
        </w:tc>
      </w:tr>
      <w:tr w:rsidR="00707F62" w:rsidRPr="00376B3F" w14:paraId="6D3B4A9A"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623" w:type="dxa"/>
          </w:tcPr>
          <w:p w14:paraId="53F6E587"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CAFETEIRA</w:t>
            </w:r>
            <w:r w:rsidRPr="00376B3F">
              <w:rPr>
                <w:rFonts w:asciiTheme="majorHAnsi" w:hAnsiTheme="majorHAnsi" w:cstheme="majorHAnsi"/>
                <w:b w:val="0"/>
                <w:bCs w:val="0"/>
                <w:spacing w:val="16"/>
                <w:sz w:val="24"/>
                <w:szCs w:val="24"/>
              </w:rPr>
              <w:t xml:space="preserve"> </w:t>
            </w:r>
            <w:r w:rsidRPr="00376B3F">
              <w:rPr>
                <w:rFonts w:asciiTheme="majorHAnsi" w:hAnsiTheme="majorHAnsi" w:cstheme="majorHAnsi"/>
                <w:b w:val="0"/>
                <w:bCs w:val="0"/>
                <w:sz w:val="24"/>
                <w:szCs w:val="24"/>
              </w:rPr>
              <w:t>ELÉTRICA</w:t>
            </w:r>
            <w:r w:rsidRPr="00376B3F">
              <w:rPr>
                <w:rFonts w:asciiTheme="majorHAnsi" w:hAnsiTheme="majorHAnsi" w:cstheme="majorHAnsi"/>
                <w:b w:val="0"/>
                <w:bCs w:val="0"/>
                <w:spacing w:val="16"/>
                <w:sz w:val="24"/>
                <w:szCs w:val="24"/>
              </w:rPr>
              <w:t xml:space="preserve"> </w:t>
            </w:r>
            <w:r w:rsidRPr="00376B3F">
              <w:rPr>
                <w:rFonts w:asciiTheme="majorHAnsi" w:hAnsiTheme="majorHAnsi" w:cstheme="majorHAnsi"/>
                <w:b w:val="0"/>
                <w:bCs w:val="0"/>
                <w:sz w:val="24"/>
                <w:szCs w:val="24"/>
              </w:rPr>
              <w:t>COMERCIAL</w:t>
            </w:r>
            <w:r w:rsidRPr="00376B3F">
              <w:rPr>
                <w:rFonts w:asciiTheme="majorHAnsi" w:hAnsiTheme="majorHAnsi" w:cstheme="majorHAnsi"/>
                <w:b w:val="0"/>
                <w:bCs w:val="0"/>
                <w:spacing w:val="17"/>
                <w:sz w:val="24"/>
                <w:szCs w:val="24"/>
              </w:rPr>
              <w:t xml:space="preserve"> </w:t>
            </w:r>
            <w:r w:rsidRPr="00376B3F">
              <w:rPr>
                <w:rFonts w:asciiTheme="majorHAnsi" w:hAnsiTheme="majorHAnsi" w:cstheme="majorHAnsi"/>
                <w:b w:val="0"/>
                <w:bCs w:val="0"/>
                <w:sz w:val="24"/>
                <w:szCs w:val="24"/>
              </w:rPr>
              <w:t>3.000</w:t>
            </w:r>
            <w:r w:rsidRPr="00376B3F">
              <w:rPr>
                <w:rFonts w:asciiTheme="majorHAnsi" w:hAnsiTheme="majorHAnsi" w:cstheme="majorHAnsi"/>
                <w:b w:val="0"/>
                <w:bCs w:val="0"/>
                <w:spacing w:val="16"/>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41D04030"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w w:val="102"/>
                <w:sz w:val="24"/>
                <w:szCs w:val="24"/>
              </w:rPr>
              <w:t>3</w:t>
            </w:r>
          </w:p>
        </w:tc>
      </w:tr>
      <w:tr w:rsidR="00707F62" w:rsidRPr="00376B3F" w14:paraId="0CFE3A09"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623" w:type="dxa"/>
          </w:tcPr>
          <w:p w14:paraId="16A9D5A2"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CAFETEIRA</w:t>
            </w:r>
            <w:r w:rsidRPr="00376B3F">
              <w:rPr>
                <w:rFonts w:asciiTheme="majorHAnsi" w:hAnsiTheme="majorHAnsi" w:cstheme="majorHAnsi"/>
                <w:b w:val="0"/>
                <w:bCs w:val="0"/>
                <w:spacing w:val="16"/>
                <w:sz w:val="24"/>
                <w:szCs w:val="24"/>
              </w:rPr>
              <w:t xml:space="preserve"> </w:t>
            </w:r>
            <w:r w:rsidRPr="00376B3F">
              <w:rPr>
                <w:rFonts w:asciiTheme="majorHAnsi" w:hAnsiTheme="majorHAnsi" w:cstheme="majorHAnsi"/>
                <w:b w:val="0"/>
                <w:bCs w:val="0"/>
                <w:sz w:val="24"/>
                <w:szCs w:val="24"/>
              </w:rPr>
              <w:t>ELÉTRICA</w:t>
            </w:r>
            <w:r w:rsidRPr="00376B3F">
              <w:rPr>
                <w:rFonts w:asciiTheme="majorHAnsi" w:hAnsiTheme="majorHAnsi" w:cstheme="majorHAnsi"/>
                <w:b w:val="0"/>
                <w:bCs w:val="0"/>
                <w:spacing w:val="16"/>
                <w:sz w:val="24"/>
                <w:szCs w:val="24"/>
              </w:rPr>
              <w:t xml:space="preserve"> </w:t>
            </w:r>
            <w:r w:rsidRPr="00376B3F">
              <w:rPr>
                <w:rFonts w:asciiTheme="majorHAnsi" w:hAnsiTheme="majorHAnsi" w:cstheme="majorHAnsi"/>
                <w:b w:val="0"/>
                <w:bCs w:val="0"/>
                <w:sz w:val="24"/>
                <w:szCs w:val="24"/>
              </w:rPr>
              <w:t>COMERCIAL</w:t>
            </w:r>
            <w:r w:rsidRPr="00376B3F">
              <w:rPr>
                <w:rFonts w:asciiTheme="majorHAnsi" w:hAnsiTheme="majorHAnsi" w:cstheme="majorHAnsi"/>
                <w:b w:val="0"/>
                <w:bCs w:val="0"/>
                <w:spacing w:val="17"/>
                <w:sz w:val="24"/>
                <w:szCs w:val="24"/>
              </w:rPr>
              <w:t xml:space="preserve"> </w:t>
            </w:r>
            <w:r w:rsidRPr="00376B3F">
              <w:rPr>
                <w:rFonts w:asciiTheme="majorHAnsi" w:hAnsiTheme="majorHAnsi" w:cstheme="majorHAnsi"/>
                <w:b w:val="0"/>
                <w:bCs w:val="0"/>
                <w:sz w:val="24"/>
                <w:szCs w:val="24"/>
              </w:rPr>
              <w:t>5.000</w:t>
            </w:r>
            <w:r w:rsidRPr="00376B3F">
              <w:rPr>
                <w:rFonts w:asciiTheme="majorHAnsi" w:hAnsiTheme="majorHAnsi" w:cstheme="majorHAnsi"/>
                <w:b w:val="0"/>
                <w:bCs w:val="0"/>
                <w:spacing w:val="16"/>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0C7559AF"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w w:val="102"/>
                <w:sz w:val="24"/>
                <w:szCs w:val="24"/>
              </w:rPr>
              <w:t>5</w:t>
            </w:r>
          </w:p>
        </w:tc>
      </w:tr>
      <w:tr w:rsidR="00707F62" w:rsidRPr="00376B3F" w14:paraId="66902828"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623" w:type="dxa"/>
          </w:tcPr>
          <w:p w14:paraId="10052C3C"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CANHÃO</w:t>
            </w:r>
            <w:r w:rsidRPr="00376B3F">
              <w:rPr>
                <w:rFonts w:asciiTheme="majorHAnsi" w:hAnsiTheme="majorHAnsi" w:cstheme="majorHAnsi"/>
                <w:b w:val="0"/>
                <w:bCs w:val="0"/>
                <w:spacing w:val="7"/>
                <w:sz w:val="24"/>
                <w:szCs w:val="24"/>
              </w:rPr>
              <w:t xml:space="preserve"> </w:t>
            </w:r>
            <w:r w:rsidRPr="00376B3F">
              <w:rPr>
                <w:rFonts w:asciiTheme="majorHAnsi" w:hAnsiTheme="majorHAnsi" w:cstheme="majorHAnsi"/>
                <w:b w:val="0"/>
                <w:bCs w:val="0"/>
                <w:sz w:val="24"/>
                <w:szCs w:val="24"/>
              </w:rPr>
              <w:t>DE</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LUZ</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300</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317EBFC8"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0,3</w:t>
            </w:r>
          </w:p>
        </w:tc>
      </w:tr>
      <w:tr w:rsidR="00707F62" w:rsidRPr="00376B3F" w14:paraId="4166BAFD"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623" w:type="dxa"/>
          </w:tcPr>
          <w:p w14:paraId="436171D4"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CANHÃO</w:t>
            </w:r>
            <w:r w:rsidRPr="00376B3F">
              <w:rPr>
                <w:rFonts w:asciiTheme="majorHAnsi" w:hAnsiTheme="majorHAnsi" w:cstheme="majorHAnsi"/>
                <w:b w:val="0"/>
                <w:bCs w:val="0"/>
                <w:spacing w:val="7"/>
                <w:sz w:val="24"/>
                <w:szCs w:val="24"/>
              </w:rPr>
              <w:t xml:space="preserve"> </w:t>
            </w:r>
            <w:r w:rsidRPr="00376B3F">
              <w:rPr>
                <w:rFonts w:asciiTheme="majorHAnsi" w:hAnsiTheme="majorHAnsi" w:cstheme="majorHAnsi"/>
                <w:b w:val="0"/>
                <w:bCs w:val="0"/>
                <w:sz w:val="24"/>
                <w:szCs w:val="24"/>
              </w:rPr>
              <w:t>DE</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LUZ</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500</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0C58B00E"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0,5</w:t>
            </w:r>
          </w:p>
        </w:tc>
      </w:tr>
      <w:tr w:rsidR="00707F62" w:rsidRPr="00376B3F" w14:paraId="45ECD628"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623" w:type="dxa"/>
          </w:tcPr>
          <w:p w14:paraId="1D2054B4"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CANHÃO</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DE</w:t>
            </w:r>
            <w:r w:rsidRPr="00376B3F">
              <w:rPr>
                <w:rFonts w:asciiTheme="majorHAnsi" w:hAnsiTheme="majorHAnsi" w:cstheme="majorHAnsi"/>
                <w:b w:val="0"/>
                <w:bCs w:val="0"/>
                <w:spacing w:val="9"/>
                <w:sz w:val="24"/>
                <w:szCs w:val="24"/>
              </w:rPr>
              <w:t xml:space="preserve"> </w:t>
            </w:r>
            <w:r w:rsidRPr="00376B3F">
              <w:rPr>
                <w:rFonts w:asciiTheme="majorHAnsi" w:hAnsiTheme="majorHAnsi" w:cstheme="majorHAnsi"/>
                <w:b w:val="0"/>
                <w:bCs w:val="0"/>
                <w:sz w:val="24"/>
                <w:szCs w:val="24"/>
              </w:rPr>
              <w:t>LUZ</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1.000</w:t>
            </w:r>
            <w:r w:rsidRPr="00376B3F">
              <w:rPr>
                <w:rFonts w:asciiTheme="majorHAnsi" w:hAnsiTheme="majorHAnsi" w:cstheme="majorHAnsi"/>
                <w:b w:val="0"/>
                <w:bCs w:val="0"/>
                <w:spacing w:val="9"/>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7C5E3A3B"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w w:val="102"/>
                <w:sz w:val="24"/>
                <w:szCs w:val="24"/>
              </w:rPr>
              <w:t>1</w:t>
            </w:r>
          </w:p>
        </w:tc>
      </w:tr>
      <w:tr w:rsidR="00707F62" w:rsidRPr="00376B3F" w14:paraId="147318F5"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623" w:type="dxa"/>
          </w:tcPr>
          <w:p w14:paraId="29E08597"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CHAPA</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3.000</w:t>
            </w:r>
            <w:r w:rsidRPr="00376B3F">
              <w:rPr>
                <w:rFonts w:asciiTheme="majorHAnsi" w:hAnsiTheme="majorHAnsi" w:cstheme="majorHAnsi"/>
                <w:b w:val="0"/>
                <w:bCs w:val="0"/>
                <w:spacing w:val="6"/>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2571A928" w14:textId="77777777" w:rsidR="00707F62" w:rsidRPr="00376B3F" w:rsidRDefault="00707F62" w:rsidP="008C3246">
            <w:pPr>
              <w:pStyle w:val="TableParagraph"/>
              <w:tabs>
                <w:tab w:val="left" w:pos="10348"/>
                <w:tab w:val="left" w:pos="11057"/>
              </w:tabs>
              <w:spacing w:before="41"/>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w w:val="102"/>
                <w:sz w:val="24"/>
                <w:szCs w:val="24"/>
              </w:rPr>
              <w:t>3</w:t>
            </w:r>
          </w:p>
        </w:tc>
      </w:tr>
      <w:tr w:rsidR="00707F62" w:rsidRPr="00376B3F" w14:paraId="0ACC63EA"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623" w:type="dxa"/>
          </w:tcPr>
          <w:p w14:paraId="1E91360A"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CHAPA</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6.000</w:t>
            </w:r>
            <w:r w:rsidRPr="00376B3F">
              <w:rPr>
                <w:rFonts w:asciiTheme="majorHAnsi" w:hAnsiTheme="majorHAnsi" w:cstheme="majorHAnsi"/>
                <w:b w:val="0"/>
                <w:bCs w:val="0"/>
                <w:spacing w:val="6"/>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43D2D89A"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w w:val="102"/>
                <w:sz w:val="24"/>
                <w:szCs w:val="24"/>
              </w:rPr>
              <w:t>6</w:t>
            </w:r>
          </w:p>
        </w:tc>
      </w:tr>
      <w:tr w:rsidR="00707F62" w:rsidRPr="00376B3F" w14:paraId="39E76B75"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623" w:type="dxa"/>
          </w:tcPr>
          <w:p w14:paraId="5E21C4EC"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CHAPA</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9.500</w:t>
            </w:r>
            <w:r w:rsidRPr="00376B3F">
              <w:rPr>
                <w:rFonts w:asciiTheme="majorHAnsi" w:hAnsiTheme="majorHAnsi" w:cstheme="majorHAnsi"/>
                <w:b w:val="0"/>
                <w:bCs w:val="0"/>
                <w:spacing w:val="6"/>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508C856C"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9,5</w:t>
            </w:r>
          </w:p>
        </w:tc>
      </w:tr>
      <w:tr w:rsidR="00707F62" w:rsidRPr="00376B3F" w14:paraId="54E28516"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623" w:type="dxa"/>
          </w:tcPr>
          <w:p w14:paraId="7E123E91"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CHOPEIRA</w:t>
            </w:r>
            <w:r w:rsidRPr="00376B3F">
              <w:rPr>
                <w:rFonts w:asciiTheme="majorHAnsi" w:hAnsiTheme="majorHAnsi" w:cstheme="majorHAnsi"/>
                <w:b w:val="0"/>
                <w:bCs w:val="0"/>
                <w:spacing w:val="10"/>
                <w:sz w:val="24"/>
                <w:szCs w:val="24"/>
              </w:rPr>
              <w:t xml:space="preserve"> </w:t>
            </w:r>
            <w:r w:rsidRPr="00376B3F">
              <w:rPr>
                <w:rFonts w:asciiTheme="majorHAnsi" w:hAnsiTheme="majorHAnsi" w:cstheme="majorHAnsi"/>
                <w:b w:val="0"/>
                <w:bCs w:val="0"/>
                <w:sz w:val="24"/>
                <w:szCs w:val="24"/>
              </w:rPr>
              <w:t>300</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1CF7436E"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0,3</w:t>
            </w:r>
          </w:p>
        </w:tc>
      </w:tr>
      <w:tr w:rsidR="00707F62" w:rsidRPr="00376B3F" w14:paraId="4A93B823"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623" w:type="dxa"/>
          </w:tcPr>
          <w:p w14:paraId="11188AB1"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CIRCULADOR</w:t>
            </w:r>
            <w:r w:rsidRPr="00376B3F">
              <w:rPr>
                <w:rFonts w:asciiTheme="majorHAnsi" w:hAnsiTheme="majorHAnsi" w:cstheme="majorHAnsi"/>
                <w:b w:val="0"/>
                <w:bCs w:val="0"/>
                <w:spacing w:val="10"/>
                <w:sz w:val="24"/>
                <w:szCs w:val="24"/>
              </w:rPr>
              <w:t xml:space="preserve"> </w:t>
            </w:r>
            <w:r w:rsidRPr="00376B3F">
              <w:rPr>
                <w:rFonts w:asciiTheme="majorHAnsi" w:hAnsiTheme="majorHAnsi" w:cstheme="majorHAnsi"/>
                <w:b w:val="0"/>
                <w:bCs w:val="0"/>
                <w:sz w:val="24"/>
                <w:szCs w:val="24"/>
              </w:rPr>
              <w:t>DE</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AR</w:t>
            </w:r>
            <w:r w:rsidRPr="00376B3F">
              <w:rPr>
                <w:rFonts w:asciiTheme="majorHAnsi" w:hAnsiTheme="majorHAnsi" w:cstheme="majorHAnsi"/>
                <w:b w:val="0"/>
                <w:bCs w:val="0"/>
                <w:spacing w:val="10"/>
                <w:sz w:val="24"/>
                <w:szCs w:val="24"/>
              </w:rPr>
              <w:t xml:space="preserve"> </w:t>
            </w:r>
            <w:r w:rsidRPr="00376B3F">
              <w:rPr>
                <w:rFonts w:asciiTheme="majorHAnsi" w:hAnsiTheme="majorHAnsi" w:cstheme="majorHAnsi"/>
                <w:b w:val="0"/>
                <w:bCs w:val="0"/>
                <w:sz w:val="24"/>
                <w:szCs w:val="24"/>
              </w:rPr>
              <w:t>100</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758D58C7"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0,1</w:t>
            </w:r>
          </w:p>
        </w:tc>
      </w:tr>
      <w:tr w:rsidR="00707F62" w:rsidRPr="00376B3F" w14:paraId="50747A2F"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623" w:type="dxa"/>
          </w:tcPr>
          <w:p w14:paraId="200BFBA5"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CPU</w:t>
            </w:r>
            <w:r w:rsidRPr="00376B3F">
              <w:rPr>
                <w:rFonts w:asciiTheme="majorHAnsi" w:hAnsiTheme="majorHAnsi" w:cstheme="majorHAnsi"/>
                <w:b w:val="0"/>
                <w:bCs w:val="0"/>
                <w:spacing w:val="7"/>
                <w:sz w:val="24"/>
                <w:szCs w:val="24"/>
              </w:rPr>
              <w:t xml:space="preserve"> </w:t>
            </w:r>
            <w:r w:rsidRPr="00376B3F">
              <w:rPr>
                <w:rFonts w:asciiTheme="majorHAnsi" w:hAnsiTheme="majorHAnsi" w:cstheme="majorHAnsi"/>
                <w:b w:val="0"/>
                <w:bCs w:val="0"/>
                <w:sz w:val="24"/>
                <w:szCs w:val="24"/>
              </w:rPr>
              <w:t>300</w:t>
            </w:r>
            <w:r w:rsidRPr="00376B3F">
              <w:rPr>
                <w:rFonts w:asciiTheme="majorHAnsi" w:hAnsiTheme="majorHAnsi" w:cstheme="majorHAnsi"/>
                <w:b w:val="0"/>
                <w:bCs w:val="0"/>
                <w:spacing w:val="6"/>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06C1B61F"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0,5</w:t>
            </w:r>
          </w:p>
        </w:tc>
      </w:tr>
      <w:tr w:rsidR="00707F62" w:rsidRPr="00376B3F" w14:paraId="36B49E9F"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623" w:type="dxa"/>
          </w:tcPr>
          <w:p w14:paraId="1F803C63"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FORNO</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ELÉTRICO</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1.000</w:t>
            </w:r>
            <w:r w:rsidRPr="00376B3F">
              <w:rPr>
                <w:rFonts w:asciiTheme="majorHAnsi" w:hAnsiTheme="majorHAnsi" w:cstheme="majorHAnsi"/>
                <w:b w:val="0"/>
                <w:bCs w:val="0"/>
                <w:spacing w:val="13"/>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1599573E"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w w:val="102"/>
                <w:sz w:val="24"/>
                <w:szCs w:val="24"/>
              </w:rPr>
              <w:t>1</w:t>
            </w:r>
          </w:p>
        </w:tc>
      </w:tr>
      <w:tr w:rsidR="00707F62" w:rsidRPr="00376B3F" w14:paraId="1197B7D0"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623" w:type="dxa"/>
          </w:tcPr>
          <w:p w14:paraId="4A35FCF9"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FORNO</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ELÉTRICO</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1.750</w:t>
            </w:r>
            <w:r w:rsidRPr="00376B3F">
              <w:rPr>
                <w:rFonts w:asciiTheme="majorHAnsi" w:hAnsiTheme="majorHAnsi" w:cstheme="majorHAnsi"/>
                <w:b w:val="0"/>
                <w:bCs w:val="0"/>
                <w:spacing w:val="13"/>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1436B3AD"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1,8</w:t>
            </w:r>
          </w:p>
        </w:tc>
      </w:tr>
      <w:tr w:rsidR="00707F62" w:rsidRPr="00376B3F" w14:paraId="4BDA44D4"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623" w:type="dxa"/>
          </w:tcPr>
          <w:p w14:paraId="04735060"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FORNO</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ELÉTRICO</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2.400</w:t>
            </w:r>
            <w:r w:rsidRPr="00376B3F">
              <w:rPr>
                <w:rFonts w:asciiTheme="majorHAnsi" w:hAnsiTheme="majorHAnsi" w:cstheme="majorHAnsi"/>
                <w:b w:val="0"/>
                <w:bCs w:val="0"/>
                <w:spacing w:val="13"/>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56DF33FD"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2,4</w:t>
            </w:r>
          </w:p>
        </w:tc>
      </w:tr>
      <w:tr w:rsidR="00707F62" w:rsidRPr="00376B3F" w14:paraId="7389F154"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623" w:type="dxa"/>
          </w:tcPr>
          <w:p w14:paraId="0F8F63A4"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FORNO</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ELÉTRICO</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6.000</w:t>
            </w:r>
            <w:r w:rsidRPr="00376B3F">
              <w:rPr>
                <w:rFonts w:asciiTheme="majorHAnsi" w:hAnsiTheme="majorHAnsi" w:cstheme="majorHAnsi"/>
                <w:b w:val="0"/>
                <w:bCs w:val="0"/>
                <w:spacing w:val="13"/>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0AEE5044"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w w:val="102"/>
                <w:sz w:val="24"/>
                <w:szCs w:val="24"/>
              </w:rPr>
              <w:t>6</w:t>
            </w:r>
          </w:p>
        </w:tc>
      </w:tr>
      <w:tr w:rsidR="00707F62" w:rsidRPr="00376B3F" w14:paraId="4B3908CB"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623" w:type="dxa"/>
          </w:tcPr>
          <w:p w14:paraId="0DFC1F4D"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FORNO</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ELÉTRICO</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8.000</w:t>
            </w:r>
            <w:r w:rsidRPr="00376B3F">
              <w:rPr>
                <w:rFonts w:asciiTheme="majorHAnsi" w:hAnsiTheme="majorHAnsi" w:cstheme="majorHAnsi"/>
                <w:b w:val="0"/>
                <w:bCs w:val="0"/>
                <w:spacing w:val="13"/>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1C498326"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w w:val="102"/>
                <w:sz w:val="24"/>
                <w:szCs w:val="24"/>
              </w:rPr>
              <w:t>8</w:t>
            </w:r>
          </w:p>
        </w:tc>
      </w:tr>
      <w:tr w:rsidR="00707F62" w:rsidRPr="00376B3F" w14:paraId="4982BADE"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623" w:type="dxa"/>
          </w:tcPr>
          <w:p w14:paraId="6613323B"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FORNO</w:t>
            </w:r>
            <w:r w:rsidRPr="00376B3F">
              <w:rPr>
                <w:rFonts w:asciiTheme="majorHAnsi" w:hAnsiTheme="majorHAnsi" w:cstheme="majorHAnsi"/>
                <w:b w:val="0"/>
                <w:bCs w:val="0"/>
                <w:spacing w:val="15"/>
                <w:sz w:val="24"/>
                <w:szCs w:val="24"/>
              </w:rPr>
              <w:t xml:space="preserve"> </w:t>
            </w:r>
            <w:r w:rsidRPr="00376B3F">
              <w:rPr>
                <w:rFonts w:asciiTheme="majorHAnsi" w:hAnsiTheme="majorHAnsi" w:cstheme="majorHAnsi"/>
                <w:b w:val="0"/>
                <w:bCs w:val="0"/>
                <w:sz w:val="24"/>
                <w:szCs w:val="24"/>
              </w:rPr>
              <w:t>DE</w:t>
            </w:r>
            <w:r w:rsidRPr="00376B3F">
              <w:rPr>
                <w:rFonts w:asciiTheme="majorHAnsi" w:hAnsiTheme="majorHAnsi" w:cstheme="majorHAnsi"/>
                <w:b w:val="0"/>
                <w:bCs w:val="0"/>
                <w:spacing w:val="15"/>
                <w:sz w:val="24"/>
                <w:szCs w:val="24"/>
              </w:rPr>
              <w:t xml:space="preserve"> </w:t>
            </w:r>
            <w:proofErr w:type="gramStart"/>
            <w:r w:rsidRPr="00376B3F">
              <w:rPr>
                <w:rFonts w:asciiTheme="majorHAnsi" w:hAnsiTheme="majorHAnsi" w:cstheme="majorHAnsi"/>
                <w:b w:val="0"/>
                <w:bCs w:val="0"/>
                <w:sz w:val="24"/>
                <w:szCs w:val="24"/>
              </w:rPr>
              <w:t>MICRO-ONDAS</w:t>
            </w:r>
            <w:proofErr w:type="gramEnd"/>
          </w:p>
        </w:tc>
        <w:tc>
          <w:tcPr>
            <w:cnfStyle w:val="000100000000" w:firstRow="0" w:lastRow="0" w:firstColumn="0" w:lastColumn="1" w:oddVBand="0" w:evenVBand="0" w:oddHBand="0" w:evenHBand="0" w:firstRowFirstColumn="0" w:firstRowLastColumn="0" w:lastRowFirstColumn="0" w:lastRowLastColumn="0"/>
            <w:tcW w:w="3158" w:type="dxa"/>
          </w:tcPr>
          <w:p w14:paraId="097ADD26"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1,2</w:t>
            </w:r>
          </w:p>
        </w:tc>
      </w:tr>
      <w:tr w:rsidR="00707F62" w:rsidRPr="00376B3F" w14:paraId="0D4F8513"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623" w:type="dxa"/>
          </w:tcPr>
          <w:p w14:paraId="3747BC1A"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FREEZER</w:t>
            </w:r>
            <w:r w:rsidRPr="00376B3F">
              <w:rPr>
                <w:rFonts w:asciiTheme="majorHAnsi" w:hAnsiTheme="majorHAnsi" w:cstheme="majorHAnsi"/>
                <w:b w:val="0"/>
                <w:bCs w:val="0"/>
                <w:spacing w:val="10"/>
                <w:sz w:val="24"/>
                <w:szCs w:val="24"/>
              </w:rPr>
              <w:t xml:space="preserve"> </w:t>
            </w:r>
            <w:r w:rsidRPr="00376B3F">
              <w:rPr>
                <w:rFonts w:asciiTheme="majorHAnsi" w:hAnsiTheme="majorHAnsi" w:cstheme="majorHAnsi"/>
                <w:b w:val="0"/>
                <w:bCs w:val="0"/>
                <w:sz w:val="24"/>
                <w:szCs w:val="24"/>
              </w:rPr>
              <w:t>HORIZONTAL</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w:t>
            </w:r>
            <w:r w:rsidRPr="00376B3F">
              <w:rPr>
                <w:rFonts w:asciiTheme="majorHAnsi" w:hAnsiTheme="majorHAnsi" w:cstheme="majorHAnsi"/>
                <w:b w:val="0"/>
                <w:bCs w:val="0"/>
                <w:spacing w:val="10"/>
                <w:sz w:val="24"/>
                <w:szCs w:val="24"/>
              </w:rPr>
              <w:t xml:space="preserve"> </w:t>
            </w:r>
            <w:r w:rsidRPr="00376B3F">
              <w:rPr>
                <w:rFonts w:asciiTheme="majorHAnsi" w:hAnsiTheme="majorHAnsi" w:cstheme="majorHAnsi"/>
                <w:b w:val="0"/>
                <w:bCs w:val="0"/>
                <w:sz w:val="24"/>
                <w:szCs w:val="24"/>
              </w:rPr>
              <w:t>VERTICAL</w:t>
            </w:r>
          </w:p>
        </w:tc>
        <w:tc>
          <w:tcPr>
            <w:cnfStyle w:val="000100000000" w:firstRow="0" w:lastRow="0" w:firstColumn="0" w:lastColumn="1" w:oddVBand="0" w:evenVBand="0" w:oddHBand="0" w:evenHBand="0" w:firstRowFirstColumn="0" w:firstRowLastColumn="0" w:lastRowFirstColumn="0" w:lastRowLastColumn="0"/>
            <w:tcW w:w="3158" w:type="dxa"/>
          </w:tcPr>
          <w:p w14:paraId="56080909"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0,5</w:t>
            </w:r>
          </w:p>
        </w:tc>
      </w:tr>
      <w:tr w:rsidR="00707F62" w:rsidRPr="00376B3F" w14:paraId="3836A73A"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623" w:type="dxa"/>
          </w:tcPr>
          <w:p w14:paraId="3EB0E579"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FRIGOBAR</w:t>
            </w:r>
            <w:r w:rsidRPr="00376B3F">
              <w:rPr>
                <w:rFonts w:asciiTheme="majorHAnsi" w:hAnsiTheme="majorHAnsi" w:cstheme="majorHAnsi"/>
                <w:b w:val="0"/>
                <w:bCs w:val="0"/>
                <w:spacing w:val="10"/>
                <w:sz w:val="24"/>
                <w:szCs w:val="24"/>
              </w:rPr>
              <w:t xml:space="preserve"> </w:t>
            </w:r>
            <w:r w:rsidRPr="00376B3F">
              <w:rPr>
                <w:rFonts w:asciiTheme="majorHAnsi" w:hAnsiTheme="majorHAnsi" w:cstheme="majorHAnsi"/>
                <w:b w:val="0"/>
                <w:bCs w:val="0"/>
                <w:sz w:val="24"/>
                <w:szCs w:val="24"/>
              </w:rPr>
              <w:t>300</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236015F2"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0,3</w:t>
            </w:r>
          </w:p>
        </w:tc>
      </w:tr>
      <w:tr w:rsidR="00707F62" w:rsidRPr="00376B3F" w14:paraId="6DBE5DB3" w14:textId="77777777" w:rsidTr="008C3246">
        <w:trPr>
          <w:trHeight w:val="375"/>
        </w:trPr>
        <w:tc>
          <w:tcPr>
            <w:cnfStyle w:val="001000000000" w:firstRow="0" w:lastRow="0" w:firstColumn="1" w:lastColumn="0" w:oddVBand="0" w:evenVBand="0" w:oddHBand="0" w:evenHBand="0" w:firstRowFirstColumn="0" w:firstRowLastColumn="0" w:lastRowFirstColumn="0" w:lastRowLastColumn="0"/>
            <w:tcW w:w="6623" w:type="dxa"/>
          </w:tcPr>
          <w:p w14:paraId="23BA2C65"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FRITADEIRA</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2.500</w:t>
            </w:r>
            <w:r w:rsidRPr="00376B3F">
              <w:rPr>
                <w:rFonts w:asciiTheme="majorHAnsi" w:hAnsiTheme="majorHAnsi" w:cstheme="majorHAnsi"/>
                <w:b w:val="0"/>
                <w:bCs w:val="0"/>
                <w:spacing w:val="9"/>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3845EDBE"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2,5</w:t>
            </w:r>
          </w:p>
        </w:tc>
      </w:tr>
      <w:tr w:rsidR="00707F62" w:rsidRPr="00376B3F" w14:paraId="12FCA878"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623" w:type="dxa"/>
          </w:tcPr>
          <w:p w14:paraId="3B1D8766"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FRITADEIRA</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5.000</w:t>
            </w:r>
            <w:r w:rsidRPr="00376B3F">
              <w:rPr>
                <w:rFonts w:asciiTheme="majorHAnsi" w:hAnsiTheme="majorHAnsi" w:cstheme="majorHAnsi"/>
                <w:b w:val="0"/>
                <w:bCs w:val="0"/>
                <w:spacing w:val="9"/>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76E03921"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w w:val="102"/>
                <w:sz w:val="24"/>
                <w:szCs w:val="24"/>
              </w:rPr>
              <w:t>5</w:t>
            </w:r>
          </w:p>
        </w:tc>
      </w:tr>
      <w:tr w:rsidR="00707F62" w:rsidRPr="00376B3F" w14:paraId="692F1B01" w14:textId="77777777" w:rsidTr="008C3246">
        <w:trPr>
          <w:cnfStyle w:val="010000000000" w:firstRow="0" w:lastRow="1"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623" w:type="dxa"/>
          </w:tcPr>
          <w:p w14:paraId="01D7B247"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GELADEIRA</w:t>
            </w:r>
            <w:r w:rsidRPr="00376B3F">
              <w:rPr>
                <w:rFonts w:asciiTheme="majorHAnsi" w:hAnsiTheme="majorHAnsi" w:cstheme="majorHAnsi"/>
                <w:b w:val="0"/>
                <w:bCs w:val="0"/>
                <w:spacing w:val="15"/>
                <w:sz w:val="24"/>
                <w:szCs w:val="24"/>
              </w:rPr>
              <w:t xml:space="preserve"> </w:t>
            </w:r>
            <w:r w:rsidRPr="00376B3F">
              <w:rPr>
                <w:rFonts w:asciiTheme="majorHAnsi" w:hAnsiTheme="majorHAnsi" w:cstheme="majorHAnsi"/>
                <w:b w:val="0"/>
                <w:bCs w:val="0"/>
                <w:sz w:val="24"/>
                <w:szCs w:val="24"/>
              </w:rPr>
              <w:t>RESIDENCIAL</w:t>
            </w:r>
            <w:r w:rsidRPr="00376B3F">
              <w:rPr>
                <w:rFonts w:asciiTheme="majorHAnsi" w:hAnsiTheme="majorHAnsi" w:cstheme="majorHAnsi"/>
                <w:b w:val="0"/>
                <w:bCs w:val="0"/>
                <w:spacing w:val="16"/>
                <w:sz w:val="24"/>
                <w:szCs w:val="24"/>
              </w:rPr>
              <w:t xml:space="preserve"> </w:t>
            </w:r>
            <w:r w:rsidRPr="00376B3F">
              <w:rPr>
                <w:rFonts w:asciiTheme="majorHAnsi" w:hAnsiTheme="majorHAnsi" w:cstheme="majorHAnsi"/>
                <w:b w:val="0"/>
                <w:bCs w:val="0"/>
                <w:sz w:val="24"/>
                <w:szCs w:val="24"/>
              </w:rPr>
              <w:t>500</w:t>
            </w:r>
            <w:r w:rsidRPr="00376B3F">
              <w:rPr>
                <w:rFonts w:asciiTheme="majorHAnsi" w:hAnsiTheme="majorHAnsi" w:cstheme="majorHAnsi"/>
                <w:b w:val="0"/>
                <w:bCs w:val="0"/>
                <w:spacing w:val="15"/>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158" w:type="dxa"/>
          </w:tcPr>
          <w:p w14:paraId="4ADF077D" w14:textId="77777777" w:rsidR="00707F62" w:rsidRPr="00376B3F" w:rsidRDefault="00707F62" w:rsidP="008C3246">
            <w:pPr>
              <w:pStyle w:val="TableParagraph"/>
              <w:tabs>
                <w:tab w:val="left" w:pos="10348"/>
                <w:tab w:val="left" w:pos="11057"/>
              </w:tabs>
              <w:spacing w:before="4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0,5</w:t>
            </w:r>
          </w:p>
        </w:tc>
      </w:tr>
    </w:tbl>
    <w:p w14:paraId="327A18E5" w14:textId="77777777" w:rsidR="00707F62" w:rsidRDefault="00707F62" w:rsidP="00707F62"/>
    <w:p w14:paraId="57B560F0" w14:textId="77777777" w:rsidR="00707F62" w:rsidRDefault="00707F62" w:rsidP="00707F62"/>
    <w:tbl>
      <w:tblPr>
        <w:tblStyle w:val="TabeladeGrade4-nfase1"/>
        <w:tblpPr w:leftFromText="141" w:rightFromText="141" w:vertAnchor="page" w:horzAnchor="margin" w:tblpXSpec="center" w:tblpY="2257"/>
        <w:tblW w:w="10206" w:type="dxa"/>
        <w:tblLayout w:type="fixed"/>
        <w:tblLook w:val="01E0" w:firstRow="1" w:lastRow="1" w:firstColumn="1" w:lastColumn="1" w:noHBand="0" w:noVBand="0"/>
      </w:tblPr>
      <w:tblGrid>
        <w:gridCol w:w="6462"/>
        <w:gridCol w:w="3744"/>
      </w:tblGrid>
      <w:tr w:rsidR="00707F62" w:rsidRPr="00376B3F" w14:paraId="17E95566" w14:textId="77777777" w:rsidTr="008C3246">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62" w:type="dxa"/>
          </w:tcPr>
          <w:p w14:paraId="5A1F9943" w14:textId="77777777" w:rsidR="00707F62" w:rsidRPr="00376B3F" w:rsidRDefault="00707F62" w:rsidP="008C3246">
            <w:pPr>
              <w:pStyle w:val="TableParagraph"/>
              <w:tabs>
                <w:tab w:val="left" w:pos="10348"/>
                <w:tab w:val="left" w:pos="11057"/>
              </w:tabs>
              <w:spacing w:before="89"/>
              <w:ind w:left="142" w:right="20"/>
              <w:rPr>
                <w:rFonts w:asciiTheme="majorHAnsi" w:hAnsiTheme="majorHAnsi" w:cstheme="majorHAnsi"/>
                <w:b w:val="0"/>
                <w:bCs w:val="0"/>
                <w:color w:val="FFFFFF"/>
                <w:sz w:val="24"/>
                <w:szCs w:val="24"/>
              </w:rPr>
            </w:pPr>
            <w:r w:rsidRPr="00376B3F">
              <w:rPr>
                <w:rFonts w:asciiTheme="majorHAnsi" w:hAnsiTheme="majorHAnsi" w:cstheme="majorHAnsi"/>
                <w:b w:val="0"/>
                <w:bCs w:val="0"/>
                <w:color w:val="FFFFFF"/>
                <w:sz w:val="24"/>
                <w:szCs w:val="24"/>
              </w:rPr>
              <w:lastRenderedPageBreak/>
              <w:t>EQUIPAMENTO</w:t>
            </w:r>
          </w:p>
        </w:tc>
        <w:tc>
          <w:tcPr>
            <w:cnfStyle w:val="000100000000" w:firstRow="0" w:lastRow="0" w:firstColumn="0" w:lastColumn="1" w:oddVBand="0" w:evenVBand="0" w:oddHBand="0" w:evenHBand="0" w:firstRowFirstColumn="0" w:firstRowLastColumn="0" w:lastRowFirstColumn="0" w:lastRowLastColumn="0"/>
            <w:tcW w:w="3744" w:type="dxa"/>
          </w:tcPr>
          <w:p w14:paraId="094785EC" w14:textId="77777777" w:rsidR="00707F62" w:rsidRPr="00376B3F" w:rsidRDefault="00707F62" w:rsidP="008C3246">
            <w:pPr>
              <w:pStyle w:val="TableParagraph"/>
              <w:tabs>
                <w:tab w:val="left" w:pos="10348"/>
                <w:tab w:val="left" w:pos="11057"/>
              </w:tabs>
              <w:spacing w:before="89"/>
              <w:ind w:left="142" w:right="20"/>
              <w:rPr>
                <w:rFonts w:asciiTheme="majorHAnsi" w:hAnsiTheme="majorHAnsi" w:cstheme="majorHAnsi"/>
                <w:b w:val="0"/>
                <w:bCs w:val="0"/>
                <w:color w:val="FFFFFF"/>
                <w:sz w:val="24"/>
                <w:szCs w:val="24"/>
              </w:rPr>
            </w:pPr>
            <w:r w:rsidRPr="00376B3F">
              <w:rPr>
                <w:rFonts w:asciiTheme="majorHAnsi" w:hAnsiTheme="majorHAnsi" w:cstheme="majorHAnsi"/>
                <w:b w:val="0"/>
                <w:bCs w:val="0"/>
                <w:color w:val="FFFFFF"/>
                <w:sz w:val="24"/>
                <w:szCs w:val="24"/>
              </w:rPr>
              <w:t>KVA</w:t>
            </w:r>
          </w:p>
        </w:tc>
      </w:tr>
      <w:tr w:rsidR="00707F62" w:rsidRPr="00376B3F" w14:paraId="68FEC421"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62" w:type="dxa"/>
          </w:tcPr>
          <w:p w14:paraId="6D7DF967" w14:textId="77777777" w:rsidR="00707F62" w:rsidRPr="00376B3F" w:rsidRDefault="00707F62" w:rsidP="008C3246">
            <w:pPr>
              <w:pStyle w:val="TableParagraph"/>
              <w:tabs>
                <w:tab w:val="left" w:pos="10348"/>
                <w:tab w:val="left" w:pos="11057"/>
              </w:tabs>
              <w:spacing w:before="3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IMPRESSORA</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LINHA</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PC</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250</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14D5CBF9" w14:textId="77777777" w:rsidR="00707F62" w:rsidRPr="00376B3F" w:rsidRDefault="00707F62" w:rsidP="008C3246">
            <w:pPr>
              <w:pStyle w:val="TableParagraph"/>
              <w:tabs>
                <w:tab w:val="left" w:pos="10348"/>
                <w:tab w:val="left" w:pos="11057"/>
              </w:tabs>
              <w:spacing w:before="32"/>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0,3</w:t>
            </w:r>
          </w:p>
        </w:tc>
      </w:tr>
      <w:tr w:rsidR="00707F62" w:rsidRPr="00376B3F" w14:paraId="7F33C582"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462" w:type="dxa"/>
          </w:tcPr>
          <w:p w14:paraId="10B71A6E" w14:textId="77777777" w:rsidR="00707F62" w:rsidRPr="00376B3F" w:rsidRDefault="00707F62" w:rsidP="008C3246">
            <w:pPr>
              <w:pStyle w:val="TableParagraph"/>
              <w:tabs>
                <w:tab w:val="left" w:pos="10348"/>
                <w:tab w:val="left" w:pos="11057"/>
              </w:tabs>
              <w:spacing w:before="32"/>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LÂMPADAS</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PL</w:t>
            </w:r>
            <w:r w:rsidRPr="00376B3F">
              <w:rPr>
                <w:rFonts w:asciiTheme="majorHAnsi" w:hAnsiTheme="majorHAnsi" w:cstheme="majorHAnsi"/>
                <w:b w:val="0"/>
                <w:bCs w:val="0"/>
                <w:spacing w:val="6"/>
                <w:sz w:val="24"/>
                <w:szCs w:val="24"/>
              </w:rPr>
              <w:t xml:space="preserve"> </w:t>
            </w:r>
            <w:r w:rsidRPr="00376B3F">
              <w:rPr>
                <w:rFonts w:asciiTheme="majorHAnsi" w:hAnsiTheme="majorHAnsi" w:cstheme="majorHAnsi"/>
                <w:b w:val="0"/>
                <w:bCs w:val="0"/>
                <w:sz w:val="24"/>
                <w:szCs w:val="24"/>
              </w:rPr>
              <w:t>40</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5B7DABC7" w14:textId="77777777" w:rsidR="00707F62" w:rsidRPr="00376B3F" w:rsidRDefault="00707F62" w:rsidP="008C3246">
            <w:pPr>
              <w:pStyle w:val="TableParagraph"/>
              <w:tabs>
                <w:tab w:val="left" w:pos="10348"/>
                <w:tab w:val="left" w:pos="11057"/>
              </w:tabs>
              <w:spacing w:before="32"/>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0,05</w:t>
            </w:r>
          </w:p>
        </w:tc>
      </w:tr>
      <w:tr w:rsidR="00707F62" w:rsidRPr="00376B3F" w14:paraId="569023EE"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62" w:type="dxa"/>
          </w:tcPr>
          <w:p w14:paraId="002D12BA"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LÂMPADA</w:t>
            </w:r>
            <w:r w:rsidRPr="00376B3F">
              <w:rPr>
                <w:rFonts w:asciiTheme="majorHAnsi" w:hAnsiTheme="majorHAnsi" w:cstheme="majorHAnsi"/>
                <w:b w:val="0"/>
                <w:bCs w:val="0"/>
                <w:spacing w:val="10"/>
                <w:sz w:val="24"/>
                <w:szCs w:val="24"/>
              </w:rPr>
              <w:t xml:space="preserve"> </w:t>
            </w:r>
            <w:r w:rsidRPr="00376B3F">
              <w:rPr>
                <w:rFonts w:asciiTheme="majorHAnsi" w:hAnsiTheme="majorHAnsi" w:cstheme="majorHAnsi"/>
                <w:b w:val="0"/>
                <w:bCs w:val="0"/>
                <w:sz w:val="24"/>
                <w:szCs w:val="24"/>
              </w:rPr>
              <w:t>DICROICA</w:t>
            </w:r>
            <w:r w:rsidRPr="00376B3F">
              <w:rPr>
                <w:rFonts w:asciiTheme="majorHAnsi" w:hAnsiTheme="majorHAnsi" w:cstheme="majorHAnsi"/>
                <w:b w:val="0"/>
                <w:bCs w:val="0"/>
                <w:spacing w:val="10"/>
                <w:sz w:val="24"/>
                <w:szCs w:val="24"/>
              </w:rPr>
              <w:t xml:space="preserve"> </w:t>
            </w:r>
            <w:r w:rsidRPr="00376B3F">
              <w:rPr>
                <w:rFonts w:asciiTheme="majorHAnsi" w:hAnsiTheme="majorHAnsi" w:cstheme="majorHAnsi"/>
                <w:b w:val="0"/>
                <w:bCs w:val="0"/>
                <w:sz w:val="24"/>
                <w:szCs w:val="24"/>
              </w:rPr>
              <w:t>HALÓGENA</w:t>
            </w:r>
            <w:r w:rsidRPr="00376B3F">
              <w:rPr>
                <w:rFonts w:asciiTheme="majorHAnsi" w:hAnsiTheme="majorHAnsi" w:cstheme="majorHAnsi"/>
                <w:b w:val="0"/>
                <w:bCs w:val="0"/>
                <w:spacing w:val="10"/>
                <w:sz w:val="24"/>
                <w:szCs w:val="24"/>
              </w:rPr>
              <w:t xml:space="preserve"> </w:t>
            </w:r>
            <w:r w:rsidRPr="00376B3F">
              <w:rPr>
                <w:rFonts w:asciiTheme="majorHAnsi" w:hAnsiTheme="majorHAnsi" w:cstheme="majorHAnsi"/>
                <w:b w:val="0"/>
                <w:bCs w:val="0"/>
                <w:sz w:val="24"/>
                <w:szCs w:val="24"/>
              </w:rPr>
              <w:t>50</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5C341ED8"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0,05</w:t>
            </w:r>
          </w:p>
        </w:tc>
      </w:tr>
      <w:tr w:rsidR="00707F62" w:rsidRPr="00376B3F" w14:paraId="79F3755B"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462" w:type="dxa"/>
          </w:tcPr>
          <w:p w14:paraId="72BF330E"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LÂMPADA</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FLUORESCENTE</w:t>
            </w:r>
            <w:r w:rsidRPr="00376B3F">
              <w:rPr>
                <w:rFonts w:asciiTheme="majorHAnsi" w:hAnsiTheme="majorHAnsi" w:cstheme="majorHAnsi"/>
                <w:b w:val="0"/>
                <w:bCs w:val="0"/>
                <w:spacing w:val="9"/>
                <w:sz w:val="24"/>
                <w:szCs w:val="24"/>
              </w:rPr>
              <w:t xml:space="preserve"> </w:t>
            </w:r>
            <w:r w:rsidRPr="00376B3F">
              <w:rPr>
                <w:rFonts w:asciiTheme="majorHAnsi" w:hAnsiTheme="majorHAnsi" w:cstheme="majorHAnsi"/>
                <w:b w:val="0"/>
                <w:bCs w:val="0"/>
                <w:sz w:val="24"/>
                <w:szCs w:val="24"/>
              </w:rPr>
              <w:t>20</w:t>
            </w:r>
            <w:r w:rsidRPr="00376B3F">
              <w:rPr>
                <w:rFonts w:asciiTheme="majorHAnsi" w:hAnsiTheme="majorHAnsi" w:cstheme="majorHAnsi"/>
                <w:b w:val="0"/>
                <w:bCs w:val="0"/>
                <w:spacing w:val="9"/>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2C1698DF"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0,03</w:t>
            </w:r>
          </w:p>
        </w:tc>
      </w:tr>
      <w:tr w:rsidR="00707F62" w:rsidRPr="00376B3F" w14:paraId="475D6753"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62" w:type="dxa"/>
          </w:tcPr>
          <w:p w14:paraId="0BEA15CE"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LÂMPADA</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FLUORESCENTE</w:t>
            </w:r>
            <w:r w:rsidRPr="00376B3F">
              <w:rPr>
                <w:rFonts w:asciiTheme="majorHAnsi" w:hAnsiTheme="majorHAnsi" w:cstheme="majorHAnsi"/>
                <w:b w:val="0"/>
                <w:bCs w:val="0"/>
                <w:spacing w:val="9"/>
                <w:sz w:val="24"/>
                <w:szCs w:val="24"/>
              </w:rPr>
              <w:t xml:space="preserve"> </w:t>
            </w:r>
            <w:r w:rsidRPr="00376B3F">
              <w:rPr>
                <w:rFonts w:asciiTheme="majorHAnsi" w:hAnsiTheme="majorHAnsi" w:cstheme="majorHAnsi"/>
                <w:b w:val="0"/>
                <w:bCs w:val="0"/>
                <w:sz w:val="24"/>
                <w:szCs w:val="24"/>
              </w:rPr>
              <w:t>40</w:t>
            </w:r>
            <w:r w:rsidRPr="00376B3F">
              <w:rPr>
                <w:rFonts w:asciiTheme="majorHAnsi" w:hAnsiTheme="majorHAnsi" w:cstheme="majorHAnsi"/>
                <w:b w:val="0"/>
                <w:bCs w:val="0"/>
                <w:spacing w:val="9"/>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2E53291F"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0,05</w:t>
            </w:r>
          </w:p>
        </w:tc>
      </w:tr>
      <w:tr w:rsidR="00707F62" w:rsidRPr="00376B3F" w14:paraId="7873F8D3" w14:textId="77777777" w:rsidTr="008C3246">
        <w:trPr>
          <w:trHeight w:val="333"/>
        </w:trPr>
        <w:tc>
          <w:tcPr>
            <w:cnfStyle w:val="001000000000" w:firstRow="0" w:lastRow="0" w:firstColumn="1" w:lastColumn="0" w:oddVBand="0" w:evenVBand="0" w:oddHBand="0" w:evenHBand="0" w:firstRowFirstColumn="0" w:firstRowLastColumn="0" w:lastRowFirstColumn="0" w:lastRowLastColumn="0"/>
            <w:tcW w:w="6462" w:type="dxa"/>
          </w:tcPr>
          <w:p w14:paraId="6551A58E"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LÂMPADA</w:t>
            </w:r>
            <w:r w:rsidRPr="00376B3F">
              <w:rPr>
                <w:rFonts w:asciiTheme="majorHAnsi" w:hAnsiTheme="majorHAnsi" w:cstheme="majorHAnsi"/>
                <w:b w:val="0"/>
                <w:bCs w:val="0"/>
                <w:spacing w:val="9"/>
                <w:sz w:val="24"/>
                <w:szCs w:val="24"/>
              </w:rPr>
              <w:t xml:space="preserve"> </w:t>
            </w:r>
            <w:r w:rsidRPr="00376B3F">
              <w:rPr>
                <w:rFonts w:asciiTheme="majorHAnsi" w:hAnsiTheme="majorHAnsi" w:cstheme="majorHAnsi"/>
                <w:b w:val="0"/>
                <w:bCs w:val="0"/>
                <w:sz w:val="24"/>
                <w:szCs w:val="24"/>
              </w:rPr>
              <w:t>FLUORESCENTE</w:t>
            </w:r>
            <w:r w:rsidRPr="00376B3F">
              <w:rPr>
                <w:rFonts w:asciiTheme="majorHAnsi" w:hAnsiTheme="majorHAnsi" w:cstheme="majorHAnsi"/>
                <w:b w:val="0"/>
                <w:bCs w:val="0"/>
                <w:spacing w:val="9"/>
                <w:sz w:val="24"/>
                <w:szCs w:val="24"/>
              </w:rPr>
              <w:t xml:space="preserve"> </w:t>
            </w:r>
            <w:r w:rsidRPr="00376B3F">
              <w:rPr>
                <w:rFonts w:asciiTheme="majorHAnsi" w:hAnsiTheme="majorHAnsi" w:cstheme="majorHAnsi"/>
                <w:b w:val="0"/>
                <w:bCs w:val="0"/>
                <w:sz w:val="24"/>
                <w:szCs w:val="24"/>
              </w:rPr>
              <w:t>HO</w:t>
            </w:r>
            <w:r w:rsidRPr="00376B3F">
              <w:rPr>
                <w:rFonts w:asciiTheme="majorHAnsi" w:hAnsiTheme="majorHAnsi" w:cstheme="majorHAnsi"/>
                <w:b w:val="0"/>
                <w:bCs w:val="0"/>
                <w:spacing w:val="9"/>
                <w:sz w:val="24"/>
                <w:szCs w:val="24"/>
              </w:rPr>
              <w:t xml:space="preserve"> </w:t>
            </w:r>
            <w:r w:rsidRPr="00376B3F">
              <w:rPr>
                <w:rFonts w:asciiTheme="majorHAnsi" w:hAnsiTheme="majorHAnsi" w:cstheme="majorHAnsi"/>
                <w:b w:val="0"/>
                <w:bCs w:val="0"/>
                <w:sz w:val="24"/>
                <w:szCs w:val="24"/>
              </w:rPr>
              <w:t>110</w:t>
            </w:r>
            <w:r w:rsidRPr="00376B3F">
              <w:rPr>
                <w:rFonts w:asciiTheme="majorHAnsi" w:hAnsiTheme="majorHAnsi" w:cstheme="majorHAnsi"/>
                <w:b w:val="0"/>
                <w:bCs w:val="0"/>
                <w:spacing w:val="9"/>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08492097"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0,14</w:t>
            </w:r>
          </w:p>
        </w:tc>
      </w:tr>
      <w:tr w:rsidR="00707F62" w:rsidRPr="00376B3F" w14:paraId="6B4AF52A"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62" w:type="dxa"/>
          </w:tcPr>
          <w:p w14:paraId="141DAACB"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LÂMPADA</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HALÓGENA</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300</w:t>
            </w:r>
            <w:r w:rsidRPr="00376B3F">
              <w:rPr>
                <w:rFonts w:asciiTheme="majorHAnsi" w:hAnsiTheme="majorHAnsi" w:cstheme="majorHAnsi"/>
                <w:b w:val="0"/>
                <w:bCs w:val="0"/>
                <w:spacing w:val="9"/>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512DF633"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0,3</w:t>
            </w:r>
          </w:p>
        </w:tc>
      </w:tr>
      <w:tr w:rsidR="00707F62" w:rsidRPr="00376B3F" w14:paraId="37F58C6C"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462" w:type="dxa"/>
          </w:tcPr>
          <w:p w14:paraId="35AC4904"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LÂMPADA</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HALÓGENA</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500</w:t>
            </w:r>
            <w:r w:rsidRPr="00376B3F">
              <w:rPr>
                <w:rFonts w:asciiTheme="majorHAnsi" w:hAnsiTheme="majorHAnsi" w:cstheme="majorHAnsi"/>
                <w:b w:val="0"/>
                <w:bCs w:val="0"/>
                <w:spacing w:val="9"/>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2D79E290"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0,5</w:t>
            </w:r>
          </w:p>
        </w:tc>
      </w:tr>
      <w:tr w:rsidR="00707F62" w:rsidRPr="00376B3F" w14:paraId="087A37EC"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62" w:type="dxa"/>
          </w:tcPr>
          <w:p w14:paraId="6218EA77"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LÂMPADA</w:t>
            </w:r>
            <w:r w:rsidRPr="00376B3F">
              <w:rPr>
                <w:rFonts w:asciiTheme="majorHAnsi" w:hAnsiTheme="majorHAnsi" w:cstheme="majorHAnsi"/>
                <w:b w:val="0"/>
                <w:bCs w:val="0"/>
                <w:spacing w:val="6"/>
                <w:sz w:val="24"/>
                <w:szCs w:val="24"/>
              </w:rPr>
              <w:t xml:space="preserve"> </w:t>
            </w:r>
            <w:r w:rsidRPr="00376B3F">
              <w:rPr>
                <w:rFonts w:asciiTheme="majorHAnsi" w:hAnsiTheme="majorHAnsi" w:cstheme="majorHAnsi"/>
                <w:b w:val="0"/>
                <w:bCs w:val="0"/>
                <w:sz w:val="24"/>
                <w:szCs w:val="24"/>
              </w:rPr>
              <w:t>HQI</w:t>
            </w:r>
            <w:r w:rsidRPr="00376B3F">
              <w:rPr>
                <w:rFonts w:asciiTheme="majorHAnsi" w:hAnsiTheme="majorHAnsi" w:cstheme="majorHAnsi"/>
                <w:b w:val="0"/>
                <w:bCs w:val="0"/>
                <w:spacing w:val="6"/>
                <w:sz w:val="24"/>
                <w:szCs w:val="24"/>
              </w:rPr>
              <w:t xml:space="preserve"> </w:t>
            </w:r>
            <w:r w:rsidRPr="00376B3F">
              <w:rPr>
                <w:rFonts w:asciiTheme="majorHAnsi" w:hAnsiTheme="majorHAnsi" w:cstheme="majorHAnsi"/>
                <w:b w:val="0"/>
                <w:bCs w:val="0"/>
                <w:sz w:val="24"/>
                <w:szCs w:val="24"/>
              </w:rPr>
              <w:t>(COM</w:t>
            </w:r>
            <w:r w:rsidRPr="00376B3F">
              <w:rPr>
                <w:rFonts w:asciiTheme="majorHAnsi" w:hAnsiTheme="majorHAnsi" w:cstheme="majorHAnsi"/>
                <w:b w:val="0"/>
                <w:bCs w:val="0"/>
                <w:spacing w:val="6"/>
                <w:sz w:val="24"/>
                <w:szCs w:val="24"/>
              </w:rPr>
              <w:t xml:space="preserve"> </w:t>
            </w:r>
            <w:r w:rsidRPr="00376B3F">
              <w:rPr>
                <w:rFonts w:asciiTheme="majorHAnsi" w:hAnsiTheme="majorHAnsi" w:cstheme="majorHAnsi"/>
                <w:b w:val="0"/>
                <w:bCs w:val="0"/>
                <w:sz w:val="24"/>
                <w:szCs w:val="24"/>
              </w:rPr>
              <w:t>REATOR)</w:t>
            </w:r>
            <w:r w:rsidRPr="00376B3F">
              <w:rPr>
                <w:rFonts w:asciiTheme="majorHAnsi" w:hAnsiTheme="majorHAnsi" w:cstheme="majorHAnsi"/>
                <w:b w:val="0"/>
                <w:bCs w:val="0"/>
                <w:spacing w:val="7"/>
                <w:sz w:val="24"/>
                <w:szCs w:val="24"/>
              </w:rPr>
              <w:t xml:space="preserve"> </w:t>
            </w:r>
            <w:r w:rsidRPr="00376B3F">
              <w:rPr>
                <w:rFonts w:asciiTheme="majorHAnsi" w:hAnsiTheme="majorHAnsi" w:cstheme="majorHAnsi"/>
                <w:b w:val="0"/>
                <w:bCs w:val="0"/>
                <w:sz w:val="24"/>
                <w:szCs w:val="24"/>
              </w:rPr>
              <w:t>150</w:t>
            </w:r>
            <w:r w:rsidRPr="00376B3F">
              <w:rPr>
                <w:rFonts w:asciiTheme="majorHAnsi" w:hAnsiTheme="majorHAnsi" w:cstheme="majorHAnsi"/>
                <w:b w:val="0"/>
                <w:bCs w:val="0"/>
                <w:spacing w:val="6"/>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70E7D243"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0,35</w:t>
            </w:r>
          </w:p>
        </w:tc>
      </w:tr>
      <w:tr w:rsidR="00707F62" w:rsidRPr="00376B3F" w14:paraId="479536C0"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462" w:type="dxa"/>
          </w:tcPr>
          <w:p w14:paraId="53C01BA5"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LÂMPADA</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INCANDESCENTE</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100</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0BF16AA7"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0,1</w:t>
            </w:r>
          </w:p>
        </w:tc>
      </w:tr>
      <w:tr w:rsidR="00707F62" w:rsidRPr="00376B3F" w14:paraId="341CC1BA"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62" w:type="dxa"/>
          </w:tcPr>
          <w:p w14:paraId="4262326D"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LÂMPADA</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INCANDESCENTE</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150</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4C354ECC"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0,15</w:t>
            </w:r>
          </w:p>
        </w:tc>
      </w:tr>
      <w:tr w:rsidR="00707F62" w:rsidRPr="00376B3F" w14:paraId="07A6ECBE"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462" w:type="dxa"/>
          </w:tcPr>
          <w:p w14:paraId="4E40B956"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LÂMPADA</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MISTA</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160</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2412FDFF"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0,16</w:t>
            </w:r>
          </w:p>
        </w:tc>
      </w:tr>
      <w:tr w:rsidR="00707F62" w:rsidRPr="00376B3F" w14:paraId="16382884"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62" w:type="dxa"/>
          </w:tcPr>
          <w:p w14:paraId="29D4E4FB"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LÂMPADA</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MISTA</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250</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67612E40"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0,25</w:t>
            </w:r>
          </w:p>
        </w:tc>
      </w:tr>
      <w:tr w:rsidR="00707F62" w:rsidRPr="00376B3F" w14:paraId="2E6EEAE7"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462" w:type="dxa"/>
          </w:tcPr>
          <w:p w14:paraId="03770C93"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LÂMPADA</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MISTA</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500</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092A14DC"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0,5</w:t>
            </w:r>
          </w:p>
        </w:tc>
      </w:tr>
      <w:tr w:rsidR="00707F62" w:rsidRPr="00376B3F" w14:paraId="3C8ECC80"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62" w:type="dxa"/>
          </w:tcPr>
          <w:p w14:paraId="7036757C"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LÂMPADAS</w:t>
            </w:r>
            <w:r w:rsidRPr="00376B3F">
              <w:rPr>
                <w:rFonts w:asciiTheme="majorHAnsi" w:hAnsiTheme="majorHAnsi" w:cstheme="majorHAnsi"/>
                <w:b w:val="0"/>
                <w:bCs w:val="0"/>
                <w:spacing w:val="10"/>
                <w:sz w:val="24"/>
                <w:szCs w:val="24"/>
              </w:rPr>
              <w:t xml:space="preserve"> </w:t>
            </w:r>
            <w:r w:rsidRPr="00376B3F">
              <w:rPr>
                <w:rFonts w:asciiTheme="majorHAnsi" w:hAnsiTheme="majorHAnsi" w:cstheme="majorHAnsi"/>
                <w:b w:val="0"/>
                <w:bCs w:val="0"/>
                <w:sz w:val="24"/>
                <w:szCs w:val="24"/>
              </w:rPr>
              <w:t>ESPECIAIS</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1.000</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74460084"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w w:val="102"/>
                <w:sz w:val="24"/>
                <w:szCs w:val="24"/>
              </w:rPr>
              <w:t>1</w:t>
            </w:r>
          </w:p>
        </w:tc>
      </w:tr>
      <w:tr w:rsidR="00707F62" w:rsidRPr="00376B3F" w14:paraId="17DEFA09"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462" w:type="dxa"/>
          </w:tcPr>
          <w:p w14:paraId="4D4830C7"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LÂMPADAS</w:t>
            </w:r>
            <w:r w:rsidRPr="00376B3F">
              <w:rPr>
                <w:rFonts w:asciiTheme="majorHAnsi" w:hAnsiTheme="majorHAnsi" w:cstheme="majorHAnsi"/>
                <w:b w:val="0"/>
                <w:bCs w:val="0"/>
                <w:spacing w:val="10"/>
                <w:sz w:val="24"/>
                <w:szCs w:val="24"/>
              </w:rPr>
              <w:t xml:space="preserve"> </w:t>
            </w:r>
            <w:r w:rsidRPr="00376B3F">
              <w:rPr>
                <w:rFonts w:asciiTheme="majorHAnsi" w:hAnsiTheme="majorHAnsi" w:cstheme="majorHAnsi"/>
                <w:b w:val="0"/>
                <w:bCs w:val="0"/>
                <w:sz w:val="24"/>
                <w:szCs w:val="24"/>
              </w:rPr>
              <w:t>ESPECIAIS</w:t>
            </w:r>
            <w:r w:rsidRPr="00376B3F">
              <w:rPr>
                <w:rFonts w:asciiTheme="majorHAnsi" w:hAnsiTheme="majorHAnsi" w:cstheme="majorHAnsi"/>
                <w:b w:val="0"/>
                <w:bCs w:val="0"/>
                <w:spacing w:val="10"/>
                <w:sz w:val="24"/>
                <w:szCs w:val="24"/>
              </w:rPr>
              <w:t xml:space="preserve"> </w:t>
            </w:r>
            <w:r w:rsidRPr="00376B3F">
              <w:rPr>
                <w:rFonts w:asciiTheme="majorHAnsi" w:hAnsiTheme="majorHAnsi" w:cstheme="majorHAnsi"/>
                <w:b w:val="0"/>
                <w:bCs w:val="0"/>
                <w:sz w:val="24"/>
                <w:szCs w:val="24"/>
              </w:rPr>
              <w:t>500</w:t>
            </w:r>
            <w:r w:rsidRPr="00376B3F">
              <w:rPr>
                <w:rFonts w:asciiTheme="majorHAnsi" w:hAnsiTheme="majorHAnsi" w:cstheme="majorHAnsi"/>
                <w:b w:val="0"/>
                <w:bCs w:val="0"/>
                <w:spacing w:val="10"/>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658419CF"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0,5</w:t>
            </w:r>
          </w:p>
        </w:tc>
      </w:tr>
      <w:tr w:rsidR="00707F62" w:rsidRPr="00376B3F" w14:paraId="2046E005"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62" w:type="dxa"/>
          </w:tcPr>
          <w:p w14:paraId="602AEAF5"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LASER</w:t>
            </w:r>
          </w:p>
        </w:tc>
        <w:tc>
          <w:tcPr>
            <w:cnfStyle w:val="000100000000" w:firstRow="0" w:lastRow="0" w:firstColumn="0" w:lastColumn="1" w:oddVBand="0" w:evenVBand="0" w:oddHBand="0" w:evenHBand="0" w:firstRowFirstColumn="0" w:firstRowLastColumn="0" w:lastRowFirstColumn="0" w:lastRowLastColumn="0"/>
            <w:tcW w:w="3744" w:type="dxa"/>
          </w:tcPr>
          <w:p w14:paraId="6984A1FA"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11</w:t>
            </w:r>
          </w:p>
        </w:tc>
      </w:tr>
      <w:tr w:rsidR="00707F62" w:rsidRPr="00376B3F" w14:paraId="5E8F0994"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462" w:type="dxa"/>
          </w:tcPr>
          <w:p w14:paraId="5A0CDE61"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LAPTOP</w:t>
            </w:r>
            <w:r w:rsidRPr="00376B3F">
              <w:rPr>
                <w:rFonts w:asciiTheme="majorHAnsi" w:hAnsiTheme="majorHAnsi" w:cstheme="majorHAnsi"/>
                <w:b w:val="0"/>
                <w:bCs w:val="0"/>
                <w:spacing w:val="9"/>
                <w:sz w:val="24"/>
                <w:szCs w:val="24"/>
              </w:rPr>
              <w:t xml:space="preserve"> </w:t>
            </w:r>
            <w:r w:rsidRPr="00376B3F">
              <w:rPr>
                <w:rFonts w:asciiTheme="majorHAnsi" w:hAnsiTheme="majorHAnsi" w:cstheme="majorHAnsi"/>
                <w:b w:val="0"/>
                <w:bCs w:val="0"/>
                <w:sz w:val="24"/>
                <w:szCs w:val="24"/>
              </w:rPr>
              <w:t>/</w:t>
            </w:r>
            <w:r w:rsidRPr="00376B3F">
              <w:rPr>
                <w:rFonts w:asciiTheme="majorHAnsi" w:hAnsiTheme="majorHAnsi" w:cstheme="majorHAnsi"/>
                <w:b w:val="0"/>
                <w:bCs w:val="0"/>
                <w:spacing w:val="10"/>
                <w:sz w:val="24"/>
                <w:szCs w:val="24"/>
              </w:rPr>
              <w:t xml:space="preserve"> </w:t>
            </w:r>
            <w:r w:rsidRPr="00376B3F">
              <w:rPr>
                <w:rFonts w:asciiTheme="majorHAnsi" w:hAnsiTheme="majorHAnsi" w:cstheme="majorHAnsi"/>
                <w:b w:val="0"/>
                <w:bCs w:val="0"/>
                <w:sz w:val="24"/>
                <w:szCs w:val="24"/>
              </w:rPr>
              <w:t>NOTEBOOK</w:t>
            </w:r>
            <w:r w:rsidRPr="00376B3F">
              <w:rPr>
                <w:rFonts w:asciiTheme="majorHAnsi" w:hAnsiTheme="majorHAnsi" w:cstheme="majorHAnsi"/>
                <w:b w:val="0"/>
                <w:bCs w:val="0"/>
                <w:spacing w:val="10"/>
                <w:sz w:val="24"/>
                <w:szCs w:val="24"/>
              </w:rPr>
              <w:t xml:space="preserve"> </w:t>
            </w:r>
            <w:r w:rsidRPr="00376B3F">
              <w:rPr>
                <w:rFonts w:asciiTheme="majorHAnsi" w:hAnsiTheme="majorHAnsi" w:cstheme="majorHAnsi"/>
                <w:b w:val="0"/>
                <w:bCs w:val="0"/>
                <w:sz w:val="24"/>
                <w:szCs w:val="24"/>
              </w:rPr>
              <w:t>120</w:t>
            </w:r>
            <w:r w:rsidRPr="00376B3F">
              <w:rPr>
                <w:rFonts w:asciiTheme="majorHAnsi" w:hAnsiTheme="majorHAnsi" w:cstheme="majorHAnsi"/>
                <w:b w:val="0"/>
                <w:bCs w:val="0"/>
                <w:spacing w:val="10"/>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3ABC22C7"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0,12</w:t>
            </w:r>
          </w:p>
        </w:tc>
      </w:tr>
      <w:tr w:rsidR="00707F62" w:rsidRPr="00376B3F" w14:paraId="297F5398"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62" w:type="dxa"/>
          </w:tcPr>
          <w:p w14:paraId="306F5213"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MONITOR</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250</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39AC7E8A"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0,25</w:t>
            </w:r>
          </w:p>
        </w:tc>
      </w:tr>
      <w:tr w:rsidR="00707F62" w:rsidRPr="00376B3F" w14:paraId="022AC8AD"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462" w:type="dxa"/>
          </w:tcPr>
          <w:p w14:paraId="14B6B16F"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NEON</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POR</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METRO</w:t>
            </w:r>
          </w:p>
        </w:tc>
        <w:tc>
          <w:tcPr>
            <w:cnfStyle w:val="000100000000" w:firstRow="0" w:lastRow="0" w:firstColumn="0" w:lastColumn="1" w:oddVBand="0" w:evenVBand="0" w:oddHBand="0" w:evenHBand="0" w:firstRowFirstColumn="0" w:firstRowLastColumn="0" w:lastRowFirstColumn="0" w:lastRowLastColumn="0"/>
            <w:tcW w:w="3744" w:type="dxa"/>
          </w:tcPr>
          <w:p w14:paraId="3FC1A02E"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0,03</w:t>
            </w:r>
          </w:p>
        </w:tc>
      </w:tr>
      <w:tr w:rsidR="00707F62" w:rsidRPr="00376B3F" w14:paraId="260D5827"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62" w:type="dxa"/>
          </w:tcPr>
          <w:p w14:paraId="3E613EA8"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PRENSA</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GRILL</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3.000</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33AD9A83"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w w:val="102"/>
                <w:sz w:val="24"/>
                <w:szCs w:val="24"/>
              </w:rPr>
              <w:t>3</w:t>
            </w:r>
          </w:p>
        </w:tc>
      </w:tr>
      <w:tr w:rsidR="00707F62" w:rsidRPr="00376B3F" w14:paraId="42EF552A"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462" w:type="dxa"/>
          </w:tcPr>
          <w:p w14:paraId="68FB8B5C"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PRENSA</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GRILL</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6.000</w:t>
            </w:r>
            <w:r w:rsidRPr="00376B3F">
              <w:rPr>
                <w:rFonts w:asciiTheme="majorHAnsi" w:hAnsiTheme="majorHAnsi" w:cstheme="majorHAnsi"/>
                <w:b w:val="0"/>
                <w:bCs w:val="0"/>
                <w:spacing w:val="11"/>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151E354C"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w w:val="102"/>
                <w:sz w:val="24"/>
                <w:szCs w:val="24"/>
              </w:rPr>
              <w:t>6</w:t>
            </w:r>
          </w:p>
        </w:tc>
      </w:tr>
      <w:tr w:rsidR="00707F62" w:rsidRPr="00376B3F" w14:paraId="432CEC46"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62" w:type="dxa"/>
          </w:tcPr>
          <w:p w14:paraId="72A2FAB4"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PROJETOR</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ESPECIAL</w:t>
            </w:r>
            <w:r w:rsidRPr="00376B3F">
              <w:rPr>
                <w:rFonts w:asciiTheme="majorHAnsi" w:hAnsiTheme="majorHAnsi" w:cstheme="majorHAnsi"/>
                <w:b w:val="0"/>
                <w:bCs w:val="0"/>
                <w:spacing w:val="13"/>
                <w:sz w:val="24"/>
                <w:szCs w:val="24"/>
              </w:rPr>
              <w:t xml:space="preserve"> </w:t>
            </w:r>
            <w:r w:rsidRPr="00376B3F">
              <w:rPr>
                <w:rFonts w:asciiTheme="majorHAnsi" w:hAnsiTheme="majorHAnsi" w:cstheme="majorHAnsi"/>
                <w:b w:val="0"/>
                <w:bCs w:val="0"/>
                <w:sz w:val="24"/>
                <w:szCs w:val="24"/>
              </w:rPr>
              <w:t>300</w:t>
            </w:r>
            <w:r w:rsidRPr="00376B3F">
              <w:rPr>
                <w:rFonts w:asciiTheme="majorHAnsi" w:hAnsiTheme="majorHAnsi" w:cstheme="majorHAnsi"/>
                <w:b w:val="0"/>
                <w:bCs w:val="0"/>
                <w:spacing w:val="13"/>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7178D269"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0,3</w:t>
            </w:r>
          </w:p>
        </w:tc>
      </w:tr>
      <w:tr w:rsidR="00707F62" w:rsidRPr="00376B3F" w14:paraId="2CE846AB"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462" w:type="dxa"/>
          </w:tcPr>
          <w:p w14:paraId="2D710316"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PROJETOR</w:t>
            </w:r>
            <w:r w:rsidRPr="00376B3F">
              <w:rPr>
                <w:rFonts w:asciiTheme="majorHAnsi" w:hAnsiTheme="majorHAnsi" w:cstheme="majorHAnsi"/>
                <w:b w:val="0"/>
                <w:bCs w:val="0"/>
                <w:spacing w:val="12"/>
                <w:sz w:val="24"/>
                <w:szCs w:val="24"/>
              </w:rPr>
              <w:t xml:space="preserve"> </w:t>
            </w:r>
            <w:r w:rsidRPr="00376B3F">
              <w:rPr>
                <w:rFonts w:asciiTheme="majorHAnsi" w:hAnsiTheme="majorHAnsi" w:cstheme="majorHAnsi"/>
                <w:b w:val="0"/>
                <w:bCs w:val="0"/>
                <w:sz w:val="24"/>
                <w:szCs w:val="24"/>
              </w:rPr>
              <w:t>ESPECIAL</w:t>
            </w:r>
            <w:r w:rsidRPr="00376B3F">
              <w:rPr>
                <w:rFonts w:asciiTheme="majorHAnsi" w:hAnsiTheme="majorHAnsi" w:cstheme="majorHAnsi"/>
                <w:b w:val="0"/>
                <w:bCs w:val="0"/>
                <w:spacing w:val="13"/>
                <w:sz w:val="24"/>
                <w:szCs w:val="24"/>
              </w:rPr>
              <w:t xml:space="preserve"> </w:t>
            </w:r>
            <w:r w:rsidRPr="00376B3F">
              <w:rPr>
                <w:rFonts w:asciiTheme="majorHAnsi" w:hAnsiTheme="majorHAnsi" w:cstheme="majorHAnsi"/>
                <w:b w:val="0"/>
                <w:bCs w:val="0"/>
                <w:sz w:val="24"/>
                <w:szCs w:val="24"/>
              </w:rPr>
              <w:t>500</w:t>
            </w:r>
            <w:r w:rsidRPr="00376B3F">
              <w:rPr>
                <w:rFonts w:asciiTheme="majorHAnsi" w:hAnsiTheme="majorHAnsi" w:cstheme="majorHAnsi"/>
                <w:b w:val="0"/>
                <w:bCs w:val="0"/>
                <w:spacing w:val="13"/>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63902BAC"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0,5</w:t>
            </w:r>
          </w:p>
        </w:tc>
      </w:tr>
      <w:tr w:rsidR="00707F62" w:rsidRPr="00376B3F" w14:paraId="00CF0419"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62" w:type="dxa"/>
          </w:tcPr>
          <w:p w14:paraId="65EBD826"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TV</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DE</w:t>
            </w:r>
            <w:r w:rsidRPr="00376B3F">
              <w:rPr>
                <w:rFonts w:asciiTheme="majorHAnsi" w:hAnsiTheme="majorHAnsi" w:cstheme="majorHAnsi"/>
                <w:b w:val="0"/>
                <w:bCs w:val="0"/>
                <w:spacing w:val="6"/>
                <w:sz w:val="24"/>
                <w:szCs w:val="24"/>
              </w:rPr>
              <w:t xml:space="preserve"> </w:t>
            </w:r>
            <w:r w:rsidRPr="00376B3F">
              <w:rPr>
                <w:rFonts w:asciiTheme="majorHAnsi" w:hAnsiTheme="majorHAnsi" w:cstheme="majorHAnsi"/>
                <w:b w:val="0"/>
                <w:bCs w:val="0"/>
                <w:sz w:val="24"/>
                <w:szCs w:val="24"/>
              </w:rPr>
              <w:t>PLASMA</w:t>
            </w:r>
            <w:r w:rsidRPr="00376B3F">
              <w:rPr>
                <w:rFonts w:asciiTheme="majorHAnsi" w:hAnsiTheme="majorHAnsi" w:cstheme="majorHAnsi"/>
                <w:b w:val="0"/>
                <w:bCs w:val="0"/>
                <w:spacing w:val="6"/>
                <w:sz w:val="24"/>
                <w:szCs w:val="24"/>
              </w:rPr>
              <w:t xml:space="preserve"> </w:t>
            </w:r>
            <w:r w:rsidRPr="00376B3F">
              <w:rPr>
                <w:rFonts w:asciiTheme="majorHAnsi" w:hAnsiTheme="majorHAnsi" w:cstheme="majorHAnsi"/>
                <w:b w:val="0"/>
                <w:bCs w:val="0"/>
                <w:sz w:val="24"/>
                <w:szCs w:val="24"/>
              </w:rPr>
              <w:t>/</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LCD</w:t>
            </w:r>
            <w:r w:rsidRPr="00376B3F">
              <w:rPr>
                <w:rFonts w:asciiTheme="majorHAnsi" w:hAnsiTheme="majorHAnsi" w:cstheme="majorHAnsi"/>
                <w:b w:val="0"/>
                <w:bCs w:val="0"/>
                <w:spacing w:val="6"/>
                <w:sz w:val="24"/>
                <w:szCs w:val="24"/>
              </w:rPr>
              <w:t xml:space="preserve"> </w:t>
            </w:r>
            <w:r w:rsidRPr="00376B3F">
              <w:rPr>
                <w:rFonts w:asciiTheme="majorHAnsi" w:hAnsiTheme="majorHAnsi" w:cstheme="majorHAnsi"/>
                <w:b w:val="0"/>
                <w:bCs w:val="0"/>
                <w:sz w:val="24"/>
                <w:szCs w:val="24"/>
              </w:rPr>
              <w:t>/</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LED</w:t>
            </w:r>
            <w:r w:rsidRPr="00376B3F">
              <w:rPr>
                <w:rFonts w:asciiTheme="majorHAnsi" w:hAnsiTheme="majorHAnsi" w:cstheme="majorHAnsi"/>
                <w:b w:val="0"/>
                <w:bCs w:val="0"/>
                <w:spacing w:val="6"/>
                <w:sz w:val="24"/>
                <w:szCs w:val="24"/>
              </w:rPr>
              <w:t xml:space="preserve"> </w:t>
            </w:r>
            <w:r w:rsidRPr="00376B3F">
              <w:rPr>
                <w:rFonts w:asciiTheme="majorHAnsi" w:hAnsiTheme="majorHAnsi" w:cstheme="majorHAnsi"/>
                <w:b w:val="0"/>
                <w:bCs w:val="0"/>
                <w:sz w:val="24"/>
                <w:szCs w:val="24"/>
              </w:rPr>
              <w:t>42’’</w:t>
            </w:r>
          </w:p>
        </w:tc>
        <w:tc>
          <w:tcPr>
            <w:cnfStyle w:val="000100000000" w:firstRow="0" w:lastRow="0" w:firstColumn="0" w:lastColumn="1" w:oddVBand="0" w:evenVBand="0" w:oddHBand="0" w:evenHBand="0" w:firstRowFirstColumn="0" w:firstRowLastColumn="0" w:lastRowFirstColumn="0" w:lastRowLastColumn="0"/>
            <w:tcW w:w="3744" w:type="dxa"/>
          </w:tcPr>
          <w:p w14:paraId="23D01554"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0,3</w:t>
            </w:r>
          </w:p>
        </w:tc>
      </w:tr>
      <w:tr w:rsidR="00707F62" w:rsidRPr="00376B3F" w14:paraId="6A0541FD"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462" w:type="dxa"/>
          </w:tcPr>
          <w:p w14:paraId="20DCD8A0"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VENTILADOR</w:t>
            </w:r>
            <w:r w:rsidRPr="00376B3F">
              <w:rPr>
                <w:rFonts w:asciiTheme="majorHAnsi" w:hAnsiTheme="majorHAnsi" w:cstheme="majorHAnsi"/>
                <w:b w:val="0"/>
                <w:bCs w:val="0"/>
                <w:spacing w:val="13"/>
                <w:sz w:val="24"/>
                <w:szCs w:val="24"/>
              </w:rPr>
              <w:t xml:space="preserve"> </w:t>
            </w:r>
            <w:r w:rsidRPr="00376B3F">
              <w:rPr>
                <w:rFonts w:asciiTheme="majorHAnsi" w:hAnsiTheme="majorHAnsi" w:cstheme="majorHAnsi"/>
                <w:b w:val="0"/>
                <w:bCs w:val="0"/>
                <w:sz w:val="24"/>
                <w:szCs w:val="24"/>
              </w:rPr>
              <w:t>GRANDE</w:t>
            </w:r>
            <w:r w:rsidRPr="00376B3F">
              <w:rPr>
                <w:rFonts w:asciiTheme="majorHAnsi" w:hAnsiTheme="majorHAnsi" w:cstheme="majorHAnsi"/>
                <w:b w:val="0"/>
                <w:bCs w:val="0"/>
                <w:spacing w:val="13"/>
                <w:sz w:val="24"/>
                <w:szCs w:val="24"/>
              </w:rPr>
              <w:t xml:space="preserve"> </w:t>
            </w:r>
            <w:r w:rsidRPr="00376B3F">
              <w:rPr>
                <w:rFonts w:asciiTheme="majorHAnsi" w:hAnsiTheme="majorHAnsi" w:cstheme="majorHAnsi"/>
                <w:b w:val="0"/>
                <w:bCs w:val="0"/>
                <w:sz w:val="24"/>
                <w:szCs w:val="24"/>
              </w:rPr>
              <w:t>300</w:t>
            </w:r>
            <w:r w:rsidRPr="00376B3F">
              <w:rPr>
                <w:rFonts w:asciiTheme="majorHAnsi" w:hAnsiTheme="majorHAnsi" w:cstheme="majorHAnsi"/>
                <w:b w:val="0"/>
                <w:bCs w:val="0"/>
                <w:spacing w:val="13"/>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536F25AD"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0,3</w:t>
            </w:r>
          </w:p>
        </w:tc>
      </w:tr>
      <w:tr w:rsidR="00707F62" w:rsidRPr="00376B3F" w14:paraId="5E791ADD" w14:textId="77777777" w:rsidTr="008C324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62" w:type="dxa"/>
          </w:tcPr>
          <w:p w14:paraId="66C16ADD"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DVD</w:t>
            </w:r>
            <w:r w:rsidRPr="00376B3F">
              <w:rPr>
                <w:rFonts w:asciiTheme="majorHAnsi" w:hAnsiTheme="majorHAnsi" w:cstheme="majorHAnsi"/>
                <w:b w:val="0"/>
                <w:bCs w:val="0"/>
                <w:spacing w:val="6"/>
                <w:sz w:val="24"/>
                <w:szCs w:val="24"/>
              </w:rPr>
              <w:t xml:space="preserve"> </w:t>
            </w:r>
            <w:r w:rsidRPr="00376B3F">
              <w:rPr>
                <w:rFonts w:asciiTheme="majorHAnsi" w:hAnsiTheme="majorHAnsi" w:cstheme="majorHAnsi"/>
                <w:b w:val="0"/>
                <w:bCs w:val="0"/>
                <w:sz w:val="24"/>
                <w:szCs w:val="24"/>
              </w:rPr>
              <w:t>300</w:t>
            </w:r>
            <w:r w:rsidRPr="00376B3F">
              <w:rPr>
                <w:rFonts w:asciiTheme="majorHAnsi" w:hAnsiTheme="majorHAnsi" w:cstheme="majorHAnsi"/>
                <w:b w:val="0"/>
                <w:bCs w:val="0"/>
                <w:spacing w:val="6"/>
                <w:sz w:val="24"/>
                <w:szCs w:val="24"/>
              </w:rPr>
              <w:t xml:space="preserve"> </w:t>
            </w:r>
            <w:r w:rsidRPr="00376B3F">
              <w:rPr>
                <w:rFonts w:asciiTheme="majorHAnsi" w:hAnsiTheme="majorHAnsi" w:cstheme="majorHAnsi"/>
                <w:b w:val="0"/>
                <w:bCs w:val="0"/>
                <w:sz w:val="24"/>
                <w:szCs w:val="24"/>
              </w:rPr>
              <w:t>W</w:t>
            </w:r>
          </w:p>
        </w:tc>
        <w:tc>
          <w:tcPr>
            <w:cnfStyle w:val="000100000000" w:firstRow="0" w:lastRow="0" w:firstColumn="0" w:lastColumn="1" w:oddVBand="0" w:evenVBand="0" w:oddHBand="0" w:evenHBand="0" w:firstRowFirstColumn="0" w:firstRowLastColumn="0" w:lastRowFirstColumn="0" w:lastRowLastColumn="0"/>
            <w:tcW w:w="3744" w:type="dxa"/>
          </w:tcPr>
          <w:p w14:paraId="252D85F7"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0,3</w:t>
            </w:r>
          </w:p>
        </w:tc>
      </w:tr>
      <w:tr w:rsidR="00707F62" w:rsidRPr="00376B3F" w14:paraId="31DCCF20" w14:textId="77777777" w:rsidTr="008C3246">
        <w:trPr>
          <w:trHeight w:val="321"/>
        </w:trPr>
        <w:tc>
          <w:tcPr>
            <w:cnfStyle w:val="001000000000" w:firstRow="0" w:lastRow="0" w:firstColumn="1" w:lastColumn="0" w:oddVBand="0" w:evenVBand="0" w:oddHBand="0" w:evenHBand="0" w:firstRowFirstColumn="0" w:firstRowLastColumn="0" w:lastRowFirstColumn="0" w:lastRowLastColumn="0"/>
            <w:tcW w:w="6462" w:type="dxa"/>
          </w:tcPr>
          <w:p w14:paraId="67086AB9"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VIDEO</w:t>
            </w:r>
            <w:r w:rsidRPr="00376B3F">
              <w:rPr>
                <w:rFonts w:asciiTheme="majorHAnsi" w:hAnsiTheme="majorHAnsi" w:cstheme="majorHAnsi"/>
                <w:b w:val="0"/>
                <w:bCs w:val="0"/>
                <w:spacing w:val="4"/>
                <w:sz w:val="24"/>
                <w:szCs w:val="24"/>
              </w:rPr>
              <w:t xml:space="preserve"> </w:t>
            </w:r>
            <w:r w:rsidRPr="00376B3F">
              <w:rPr>
                <w:rFonts w:asciiTheme="majorHAnsi" w:hAnsiTheme="majorHAnsi" w:cstheme="majorHAnsi"/>
                <w:b w:val="0"/>
                <w:bCs w:val="0"/>
                <w:sz w:val="24"/>
                <w:szCs w:val="24"/>
              </w:rPr>
              <w:t>WALL</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9</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TV</w:t>
            </w:r>
            <w:r w:rsidRPr="00376B3F">
              <w:rPr>
                <w:rFonts w:asciiTheme="majorHAnsi" w:hAnsiTheme="majorHAnsi" w:cstheme="majorHAnsi"/>
                <w:b w:val="0"/>
                <w:bCs w:val="0"/>
                <w:spacing w:val="5"/>
                <w:sz w:val="24"/>
                <w:szCs w:val="24"/>
              </w:rPr>
              <w:t xml:space="preserve"> </w:t>
            </w:r>
            <w:r w:rsidRPr="00376B3F">
              <w:rPr>
                <w:rFonts w:asciiTheme="majorHAnsi" w:hAnsiTheme="majorHAnsi" w:cstheme="majorHAnsi"/>
                <w:b w:val="0"/>
                <w:bCs w:val="0"/>
                <w:sz w:val="24"/>
                <w:szCs w:val="24"/>
              </w:rPr>
              <w:t>29’’</w:t>
            </w:r>
          </w:p>
        </w:tc>
        <w:tc>
          <w:tcPr>
            <w:cnfStyle w:val="000100000000" w:firstRow="0" w:lastRow="0" w:firstColumn="0" w:lastColumn="1" w:oddVBand="0" w:evenVBand="0" w:oddHBand="0" w:evenHBand="0" w:firstRowFirstColumn="0" w:firstRowLastColumn="0" w:lastRowFirstColumn="0" w:lastRowLastColumn="0"/>
            <w:tcW w:w="3744" w:type="dxa"/>
          </w:tcPr>
          <w:p w14:paraId="48F31E43"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12,5</w:t>
            </w:r>
          </w:p>
        </w:tc>
      </w:tr>
      <w:tr w:rsidR="00707F62" w:rsidRPr="00376B3F" w14:paraId="7307CBF4" w14:textId="77777777" w:rsidTr="008C3246">
        <w:trPr>
          <w:cnfStyle w:val="010000000000" w:firstRow="0" w:lastRow="1"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62" w:type="dxa"/>
          </w:tcPr>
          <w:p w14:paraId="7F02CFD8" w14:textId="77777777" w:rsidR="00707F62" w:rsidRPr="00376B3F" w:rsidRDefault="00707F62" w:rsidP="008C3246">
            <w:pPr>
              <w:pStyle w:val="TableParagraph"/>
              <w:tabs>
                <w:tab w:val="left" w:pos="10348"/>
                <w:tab w:val="left" w:pos="11057"/>
              </w:tabs>
              <w:spacing w:before="33"/>
              <w:ind w:left="142" w:right="20"/>
              <w:jc w:val="both"/>
              <w:rPr>
                <w:rFonts w:asciiTheme="majorHAnsi" w:hAnsiTheme="majorHAnsi" w:cstheme="majorHAnsi"/>
                <w:b w:val="0"/>
                <w:bCs w:val="0"/>
                <w:sz w:val="24"/>
                <w:szCs w:val="24"/>
              </w:rPr>
            </w:pPr>
            <w:r w:rsidRPr="00376B3F">
              <w:rPr>
                <w:rFonts w:asciiTheme="majorHAnsi" w:hAnsiTheme="majorHAnsi" w:cstheme="majorHAnsi"/>
                <w:b w:val="0"/>
                <w:bCs w:val="0"/>
                <w:sz w:val="24"/>
                <w:szCs w:val="24"/>
              </w:rPr>
              <w:t>PAINEL</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DE</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LED</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(1400</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W</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m²)</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w:t>
            </w:r>
            <w:r w:rsidRPr="00376B3F">
              <w:rPr>
                <w:rFonts w:asciiTheme="majorHAnsi" w:hAnsiTheme="majorHAnsi" w:cstheme="majorHAnsi"/>
                <w:b w:val="0"/>
                <w:bCs w:val="0"/>
                <w:spacing w:val="8"/>
                <w:sz w:val="24"/>
                <w:szCs w:val="24"/>
              </w:rPr>
              <w:t xml:space="preserve"> </w:t>
            </w:r>
            <w:r w:rsidRPr="00376B3F">
              <w:rPr>
                <w:rFonts w:asciiTheme="majorHAnsi" w:hAnsiTheme="majorHAnsi" w:cstheme="majorHAnsi"/>
                <w:b w:val="0"/>
                <w:bCs w:val="0"/>
                <w:sz w:val="24"/>
                <w:szCs w:val="24"/>
              </w:rPr>
              <w:t>REFERÊNCIA</w:t>
            </w:r>
          </w:p>
        </w:tc>
        <w:tc>
          <w:tcPr>
            <w:cnfStyle w:val="000100000000" w:firstRow="0" w:lastRow="0" w:firstColumn="0" w:lastColumn="1" w:oddVBand="0" w:evenVBand="0" w:oddHBand="0" w:evenHBand="0" w:firstRowFirstColumn="0" w:firstRowLastColumn="0" w:lastRowFirstColumn="0" w:lastRowLastColumn="0"/>
            <w:tcW w:w="3744" w:type="dxa"/>
          </w:tcPr>
          <w:p w14:paraId="29EC8DC7" w14:textId="77777777" w:rsidR="00707F62" w:rsidRPr="00376B3F" w:rsidRDefault="00707F62" w:rsidP="008C3246">
            <w:pPr>
              <w:pStyle w:val="TableParagraph"/>
              <w:tabs>
                <w:tab w:val="left" w:pos="10348"/>
                <w:tab w:val="left" w:pos="11057"/>
              </w:tabs>
              <w:spacing w:before="33"/>
              <w:ind w:left="142" w:right="20"/>
              <w:jc w:val="center"/>
              <w:rPr>
                <w:rFonts w:asciiTheme="majorHAnsi" w:hAnsiTheme="majorHAnsi" w:cstheme="majorHAnsi"/>
                <w:b w:val="0"/>
                <w:bCs w:val="0"/>
                <w:sz w:val="24"/>
                <w:szCs w:val="24"/>
              </w:rPr>
            </w:pPr>
            <w:r w:rsidRPr="00376B3F">
              <w:rPr>
                <w:rFonts w:asciiTheme="majorHAnsi" w:hAnsiTheme="majorHAnsi" w:cstheme="majorHAnsi"/>
                <w:b w:val="0"/>
                <w:bCs w:val="0"/>
                <w:sz w:val="24"/>
                <w:szCs w:val="24"/>
              </w:rPr>
              <w:t>1,4</w:t>
            </w:r>
          </w:p>
        </w:tc>
      </w:tr>
    </w:tbl>
    <w:p w14:paraId="20D302D0" w14:textId="77777777" w:rsidR="00707F62" w:rsidRPr="00707F62" w:rsidRDefault="00707F62" w:rsidP="00376B3F"/>
    <w:sectPr w:rsidR="00707F62" w:rsidRPr="00707F62" w:rsidSect="00704E3E">
      <w:pgSz w:w="11907" w:h="16840" w:code="9"/>
      <w:pgMar w:top="1276" w:right="992" w:bottom="1134" w:left="851"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809751" w14:textId="77777777" w:rsidR="002165EE" w:rsidRDefault="002165EE" w:rsidP="007156B2">
      <w:pPr>
        <w:spacing w:after="0" w:line="240" w:lineRule="auto"/>
      </w:pPr>
      <w:r>
        <w:separator/>
      </w:r>
    </w:p>
  </w:endnote>
  <w:endnote w:type="continuationSeparator" w:id="0">
    <w:p w14:paraId="7A1BEF82" w14:textId="77777777" w:rsidR="002165EE" w:rsidRDefault="002165EE" w:rsidP="007156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pitch w:val="fixed"/>
    <w:sig w:usb0="00000003" w:usb1="00000000" w:usb2="00000000" w:usb3="00000000" w:csb0="00000001" w:csb1="00000000"/>
  </w:font>
  <w:font w:name="Roboto">
    <w:charset w:val="00"/>
    <w:family w:val="auto"/>
    <w:pitch w:val="variable"/>
    <w:sig w:usb0="E0000AFF" w:usb1="5000217F" w:usb2="00000021" w:usb3="00000000" w:csb0="0000019F" w:csb1="00000000"/>
  </w:font>
  <w:font w:name="Segoe UI Emoji">
    <w:panose1 w:val="020B0502040204020203"/>
    <w:charset w:val="00"/>
    <w:family w:val="swiss"/>
    <w:pitch w:val="variable"/>
    <w:sig w:usb0="00000003" w:usb1="02000000" w:usb2="08000000" w:usb3="00000000" w:csb0="00000001"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8168295"/>
      <w:docPartObj>
        <w:docPartGallery w:val="Page Numbers (Bottom of Page)"/>
        <w:docPartUnique/>
      </w:docPartObj>
    </w:sdtPr>
    <w:sdtEndPr/>
    <w:sdtContent>
      <w:p w14:paraId="3B7A354F" w14:textId="3D2521BA" w:rsidR="007156B2" w:rsidRDefault="007156B2">
        <w:pPr>
          <w:pStyle w:val="Rodap"/>
        </w:pPr>
        <w:r>
          <w:rPr>
            <w:noProof/>
          </w:rPr>
          <mc:AlternateContent>
            <mc:Choice Requires="wps">
              <w:drawing>
                <wp:anchor distT="0" distB="0" distL="114300" distR="114300" simplePos="0" relativeHeight="251658240" behindDoc="0" locked="0" layoutInCell="1" allowOverlap="1" wp14:anchorId="0CFA9601" wp14:editId="0AA7DB28">
                  <wp:simplePos x="0" y="0"/>
                  <wp:positionH relativeFrom="rightMargin">
                    <wp:align>center</wp:align>
                  </wp:positionH>
                  <wp:positionV relativeFrom="bottomMargin">
                    <wp:align>center</wp:align>
                  </wp:positionV>
                  <wp:extent cx="561975" cy="561975"/>
                  <wp:effectExtent l="9525" t="9525" r="9525" b="9525"/>
                  <wp:wrapNone/>
                  <wp:docPr id="15922114" name="Elips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1975" cy="561975"/>
                          </a:xfrm>
                          <a:prstGeom prst="ellipse">
                            <a:avLst/>
                          </a:prstGeom>
                          <a:noFill/>
                          <a:ln w="12700">
                            <a:solidFill>
                              <a:srgbClr val="ADC1D9"/>
                            </a:solidFill>
                            <a:round/>
                            <a:headEnd/>
                            <a:tailEnd/>
                          </a:ln>
                          <a:extLst>
                            <a:ext uri="{909E8E84-426E-40DD-AFC4-6F175D3DCCD1}">
                              <a14:hiddenFill xmlns:a14="http://schemas.microsoft.com/office/drawing/2010/main">
                                <a:solidFill>
                                  <a:srgbClr val="C0504D"/>
                                </a:solidFill>
                              </a14:hiddenFill>
                            </a:ext>
                          </a:extLst>
                        </wps:spPr>
                        <wps:txbx>
                          <w:txbxContent>
                            <w:p w14:paraId="04595BAA" w14:textId="77777777" w:rsidR="007156B2" w:rsidRDefault="007156B2">
                              <w:pPr>
                                <w:pStyle w:val="Rodap"/>
                                <w:rPr>
                                  <w:color w:val="4F81BD" w:themeColor="accent1"/>
                                </w:rPr>
                              </w:pPr>
                              <w:r>
                                <w:fldChar w:fldCharType="begin"/>
                              </w:r>
                              <w:r>
                                <w:instrText>PAGE  \* MERGEFORMAT</w:instrText>
                              </w:r>
                              <w:r>
                                <w:fldChar w:fldCharType="separate"/>
                              </w:r>
                              <w:r>
                                <w:rPr>
                                  <w:color w:val="4F81BD" w:themeColor="accent1"/>
                                </w:rPr>
                                <w:t>2</w:t>
                              </w:r>
                              <w:r>
                                <w:rPr>
                                  <w:color w:val="4F81BD" w:themeColor="accent1"/>
                                </w:rPr>
                                <w:fldChar w:fldCharType="end"/>
                              </w:r>
                            </w:p>
                          </w:txbxContent>
                        </wps:txbx>
                        <wps:bodyPr rot="0" vert="horz" wrap="square" lIns="91440" tIns="0" rIns="9144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w14:anchorId="0CFA9601" id="Elipse 2" o:spid="_x0000_s1028" style="position:absolute;margin-left:0;margin-top:0;width:44.25pt;height:44.25pt;rotation:180;flip:x;z-index:251658240;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" filled="f" fillcolor="#c0504d" strokecolor="#adc1d9" strokeweight="1pt">
                  <v:textbox inset=",0,,0">
                    <w:txbxContent>
                      <w:p w14:paraId="04595BAA" w14:textId="77777777" w:rsidR="007156B2" w:rsidRDefault="007156B2">
                        <w:pPr>
                          <w:pStyle w:val="Rodap"/>
                          <w:rPr>
                            <w:color w:val="4F81BD" w:themeColor="accent1"/>
                          </w:rPr>
                        </w:pPr>
                        <w:r>
                          <w:fldChar w:fldCharType="begin"/>
                        </w:r>
                        <w:r>
                          <w:instrText>PAGE  \* MERGEFORMAT</w:instrText>
                        </w:r>
                        <w:r>
                          <w:fldChar w:fldCharType="separate"/>
                        </w:r>
                        <w:r>
                          <w:rPr>
                            <w:color w:val="4F81BD" w:themeColor="accent1"/>
                          </w:rPr>
                          <w:t>2</w:t>
                        </w:r>
                        <w:r>
                          <w:rPr>
                            <w:color w:val="4F81BD" w:themeColor="accent1"/>
                          </w:rPr>
                          <w:fldChar w:fldCharType="end"/>
                        </w:r>
                      </w:p>
                    </w:txbxContent>
                  </v:textbox>
                  <w10:wrap anchorx="margin" anchory="margin"/>
                </v:oval>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562266" w14:textId="77777777" w:rsidR="002165EE" w:rsidRDefault="002165EE" w:rsidP="007156B2">
      <w:pPr>
        <w:spacing w:after="0" w:line="240" w:lineRule="auto"/>
      </w:pPr>
      <w:r>
        <w:separator/>
      </w:r>
    </w:p>
  </w:footnote>
  <w:footnote w:type="continuationSeparator" w:id="0">
    <w:p w14:paraId="535C2CCB" w14:textId="77777777" w:rsidR="002165EE" w:rsidRDefault="002165EE" w:rsidP="007156B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Numerada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Numerada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Commarcadores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Commarcadores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Numerada"/>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Commarcadores"/>
      <w:lvlText w:val=""/>
      <w:lvlJc w:val="left"/>
      <w:pPr>
        <w:tabs>
          <w:tab w:val="num" w:pos="360"/>
        </w:tabs>
        <w:ind w:left="360" w:hanging="360"/>
      </w:pPr>
      <w:rPr>
        <w:rFonts w:ascii="Symbol" w:hAnsi="Symbol" w:hint="default"/>
      </w:rPr>
    </w:lvl>
  </w:abstractNum>
  <w:abstractNum w:abstractNumId="9" w15:restartNumberingAfterBreak="0">
    <w:nsid w:val="01B11115"/>
    <w:multiLevelType w:val="hybridMultilevel"/>
    <w:tmpl w:val="EE42F30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029D7319"/>
    <w:multiLevelType w:val="hybridMultilevel"/>
    <w:tmpl w:val="5DC0E970"/>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08140AF2"/>
    <w:multiLevelType w:val="hybridMultilevel"/>
    <w:tmpl w:val="363848C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1E8D3CCF"/>
    <w:multiLevelType w:val="hybridMultilevel"/>
    <w:tmpl w:val="08C4B43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2625009"/>
    <w:multiLevelType w:val="hybridMultilevel"/>
    <w:tmpl w:val="50F4F9CE"/>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2BC1489D"/>
    <w:multiLevelType w:val="hybridMultilevel"/>
    <w:tmpl w:val="FD786C8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34FA16FF"/>
    <w:multiLevelType w:val="hybridMultilevel"/>
    <w:tmpl w:val="D688E0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3D620905"/>
    <w:multiLevelType w:val="hybridMultilevel"/>
    <w:tmpl w:val="36DC114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43085E7D"/>
    <w:multiLevelType w:val="hybridMultilevel"/>
    <w:tmpl w:val="5C2C63FA"/>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463639A9"/>
    <w:multiLevelType w:val="hybridMultilevel"/>
    <w:tmpl w:val="ADBA457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468353F7"/>
    <w:multiLevelType w:val="hybridMultilevel"/>
    <w:tmpl w:val="D870C99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B4C5796"/>
    <w:multiLevelType w:val="hybridMultilevel"/>
    <w:tmpl w:val="E0468C0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4BAB14FA"/>
    <w:multiLevelType w:val="hybridMultilevel"/>
    <w:tmpl w:val="E30CCCF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E887EDC"/>
    <w:multiLevelType w:val="hybridMultilevel"/>
    <w:tmpl w:val="3BEE6BF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67086F20"/>
    <w:multiLevelType w:val="hybridMultilevel"/>
    <w:tmpl w:val="F3B880F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691B6C41"/>
    <w:multiLevelType w:val="hybridMultilevel"/>
    <w:tmpl w:val="A8F4426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6E5F05A1"/>
    <w:multiLevelType w:val="hybridMultilevel"/>
    <w:tmpl w:val="39B8D78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6" w15:restartNumberingAfterBreak="0">
    <w:nsid w:val="6EB14EEE"/>
    <w:multiLevelType w:val="hybridMultilevel"/>
    <w:tmpl w:val="9014D3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707E574B"/>
    <w:multiLevelType w:val="hybridMultilevel"/>
    <w:tmpl w:val="5E02DB22"/>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708318F9"/>
    <w:multiLevelType w:val="hybridMultilevel"/>
    <w:tmpl w:val="80E2068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720440CB"/>
    <w:multiLevelType w:val="hybridMultilevel"/>
    <w:tmpl w:val="C5340AD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74104FAD"/>
    <w:multiLevelType w:val="hybridMultilevel"/>
    <w:tmpl w:val="B72231C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7D2426B9"/>
    <w:multiLevelType w:val="hybridMultilevel"/>
    <w:tmpl w:val="7D3E3D76"/>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927877634">
    <w:abstractNumId w:val="8"/>
  </w:num>
  <w:num w:numId="2" w16cid:durableId="264122762">
    <w:abstractNumId w:val="6"/>
  </w:num>
  <w:num w:numId="3" w16cid:durableId="500045460">
    <w:abstractNumId w:val="5"/>
  </w:num>
  <w:num w:numId="4" w16cid:durableId="702629641">
    <w:abstractNumId w:val="4"/>
  </w:num>
  <w:num w:numId="5" w16cid:durableId="2016609299">
    <w:abstractNumId w:val="7"/>
  </w:num>
  <w:num w:numId="6" w16cid:durableId="53090978">
    <w:abstractNumId w:val="3"/>
  </w:num>
  <w:num w:numId="7" w16cid:durableId="2082293403">
    <w:abstractNumId w:val="2"/>
  </w:num>
  <w:num w:numId="8" w16cid:durableId="1675450695">
    <w:abstractNumId w:val="1"/>
  </w:num>
  <w:num w:numId="9" w16cid:durableId="1510488314">
    <w:abstractNumId w:val="0"/>
  </w:num>
  <w:num w:numId="10" w16cid:durableId="1083533422">
    <w:abstractNumId w:val="12"/>
  </w:num>
  <w:num w:numId="11" w16cid:durableId="1695226577">
    <w:abstractNumId w:val="23"/>
  </w:num>
  <w:num w:numId="12" w16cid:durableId="869418523">
    <w:abstractNumId w:val="19"/>
  </w:num>
  <w:num w:numId="13" w16cid:durableId="6375958">
    <w:abstractNumId w:val="27"/>
  </w:num>
  <w:num w:numId="14" w16cid:durableId="1524516053">
    <w:abstractNumId w:val="30"/>
  </w:num>
  <w:num w:numId="15" w16cid:durableId="1381369146">
    <w:abstractNumId w:val="15"/>
  </w:num>
  <w:num w:numId="16" w16cid:durableId="33190104">
    <w:abstractNumId w:val="21"/>
  </w:num>
  <w:num w:numId="17" w16cid:durableId="752822557">
    <w:abstractNumId w:val="9"/>
  </w:num>
  <w:num w:numId="18" w16cid:durableId="1625844438">
    <w:abstractNumId w:val="24"/>
  </w:num>
  <w:num w:numId="19" w16cid:durableId="2010020404">
    <w:abstractNumId w:val="28"/>
  </w:num>
  <w:num w:numId="20" w16cid:durableId="805010094">
    <w:abstractNumId w:val="18"/>
  </w:num>
  <w:num w:numId="21" w16cid:durableId="1665157910">
    <w:abstractNumId w:val="22"/>
  </w:num>
  <w:num w:numId="22" w16cid:durableId="1458522587">
    <w:abstractNumId w:val="14"/>
  </w:num>
  <w:num w:numId="23" w16cid:durableId="840314815">
    <w:abstractNumId w:val="29"/>
  </w:num>
  <w:num w:numId="24" w16cid:durableId="1712266229">
    <w:abstractNumId w:val="20"/>
  </w:num>
  <w:num w:numId="25" w16cid:durableId="763763115">
    <w:abstractNumId w:val="26"/>
  </w:num>
  <w:num w:numId="26" w16cid:durableId="1568689084">
    <w:abstractNumId w:val="13"/>
  </w:num>
  <w:num w:numId="27" w16cid:durableId="1616789208">
    <w:abstractNumId w:val="10"/>
  </w:num>
  <w:num w:numId="28" w16cid:durableId="1389692852">
    <w:abstractNumId w:val="16"/>
  </w:num>
  <w:num w:numId="29" w16cid:durableId="632057715">
    <w:abstractNumId w:val="25"/>
  </w:num>
  <w:num w:numId="30" w16cid:durableId="891846534">
    <w:abstractNumId w:val="11"/>
  </w:num>
  <w:num w:numId="31" w16cid:durableId="507719564">
    <w:abstractNumId w:val="17"/>
  </w:num>
  <w:num w:numId="32" w16cid:durableId="621035443">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31B"/>
    <w:rsid w:val="000061AC"/>
    <w:rsid w:val="00013128"/>
    <w:rsid w:val="00014918"/>
    <w:rsid w:val="000178B8"/>
    <w:rsid w:val="00024977"/>
    <w:rsid w:val="00032167"/>
    <w:rsid w:val="00034616"/>
    <w:rsid w:val="00036C66"/>
    <w:rsid w:val="00037843"/>
    <w:rsid w:val="00041172"/>
    <w:rsid w:val="000571CD"/>
    <w:rsid w:val="0006063C"/>
    <w:rsid w:val="00063B7B"/>
    <w:rsid w:val="00070E67"/>
    <w:rsid w:val="0007630C"/>
    <w:rsid w:val="00082818"/>
    <w:rsid w:val="00090EED"/>
    <w:rsid w:val="00095AE5"/>
    <w:rsid w:val="000B4F09"/>
    <w:rsid w:val="000B761B"/>
    <w:rsid w:val="000C4D7C"/>
    <w:rsid w:val="000D42F9"/>
    <w:rsid w:val="000E03C8"/>
    <w:rsid w:val="000E04A0"/>
    <w:rsid w:val="000E4C3E"/>
    <w:rsid w:val="000F0DBB"/>
    <w:rsid w:val="000F6271"/>
    <w:rsid w:val="00100EB1"/>
    <w:rsid w:val="00101254"/>
    <w:rsid w:val="0011241D"/>
    <w:rsid w:val="001148BC"/>
    <w:rsid w:val="001167E1"/>
    <w:rsid w:val="0012151C"/>
    <w:rsid w:val="00121BFC"/>
    <w:rsid w:val="001339EE"/>
    <w:rsid w:val="0013644A"/>
    <w:rsid w:val="0014212D"/>
    <w:rsid w:val="0015074B"/>
    <w:rsid w:val="001508AE"/>
    <w:rsid w:val="00151F70"/>
    <w:rsid w:val="001548B1"/>
    <w:rsid w:val="001604D2"/>
    <w:rsid w:val="00161F46"/>
    <w:rsid w:val="001635FA"/>
    <w:rsid w:val="00167FF2"/>
    <w:rsid w:val="001714B4"/>
    <w:rsid w:val="001750C6"/>
    <w:rsid w:val="00175818"/>
    <w:rsid w:val="00175981"/>
    <w:rsid w:val="00182CEF"/>
    <w:rsid w:val="00182F26"/>
    <w:rsid w:val="00183C1A"/>
    <w:rsid w:val="00184611"/>
    <w:rsid w:val="001966C9"/>
    <w:rsid w:val="001A1D97"/>
    <w:rsid w:val="001A3A26"/>
    <w:rsid w:val="001B05D7"/>
    <w:rsid w:val="001B19E5"/>
    <w:rsid w:val="001B1D8D"/>
    <w:rsid w:val="001B34A4"/>
    <w:rsid w:val="001B6DD6"/>
    <w:rsid w:val="001C2B69"/>
    <w:rsid w:val="001C2E96"/>
    <w:rsid w:val="001D23A9"/>
    <w:rsid w:val="001E3065"/>
    <w:rsid w:val="001E5B2D"/>
    <w:rsid w:val="001E6420"/>
    <w:rsid w:val="001F1B32"/>
    <w:rsid w:val="00200D75"/>
    <w:rsid w:val="00204EC6"/>
    <w:rsid w:val="00206244"/>
    <w:rsid w:val="00206468"/>
    <w:rsid w:val="00206887"/>
    <w:rsid w:val="00206ED7"/>
    <w:rsid w:val="002112AD"/>
    <w:rsid w:val="00212B10"/>
    <w:rsid w:val="002156DF"/>
    <w:rsid w:val="002165EE"/>
    <w:rsid w:val="00222C6D"/>
    <w:rsid w:val="00231C3F"/>
    <w:rsid w:val="00236A82"/>
    <w:rsid w:val="00237018"/>
    <w:rsid w:val="00241C56"/>
    <w:rsid w:val="002436CF"/>
    <w:rsid w:val="00255EBD"/>
    <w:rsid w:val="00256AD2"/>
    <w:rsid w:val="0026281E"/>
    <w:rsid w:val="0026688C"/>
    <w:rsid w:val="002771C2"/>
    <w:rsid w:val="002807BA"/>
    <w:rsid w:val="00284523"/>
    <w:rsid w:val="00290399"/>
    <w:rsid w:val="00294B09"/>
    <w:rsid w:val="0029639D"/>
    <w:rsid w:val="002A1373"/>
    <w:rsid w:val="002A283F"/>
    <w:rsid w:val="002A4D37"/>
    <w:rsid w:val="002A676B"/>
    <w:rsid w:val="002C00F4"/>
    <w:rsid w:val="002C3457"/>
    <w:rsid w:val="002C3F44"/>
    <w:rsid w:val="002C65F3"/>
    <w:rsid w:val="002D01F0"/>
    <w:rsid w:val="002D1663"/>
    <w:rsid w:val="002D1A0E"/>
    <w:rsid w:val="002D2C61"/>
    <w:rsid w:val="002D36F3"/>
    <w:rsid w:val="002D6F26"/>
    <w:rsid w:val="002E5240"/>
    <w:rsid w:val="002F1D53"/>
    <w:rsid w:val="002F1F13"/>
    <w:rsid w:val="002F6033"/>
    <w:rsid w:val="00306765"/>
    <w:rsid w:val="003127FE"/>
    <w:rsid w:val="00314EB3"/>
    <w:rsid w:val="00316FD3"/>
    <w:rsid w:val="00321A90"/>
    <w:rsid w:val="003244C3"/>
    <w:rsid w:val="003254BA"/>
    <w:rsid w:val="00326927"/>
    <w:rsid w:val="00326F90"/>
    <w:rsid w:val="003341B4"/>
    <w:rsid w:val="003350D2"/>
    <w:rsid w:val="0033547C"/>
    <w:rsid w:val="0034445D"/>
    <w:rsid w:val="00360441"/>
    <w:rsid w:val="00362936"/>
    <w:rsid w:val="00362B33"/>
    <w:rsid w:val="003638F7"/>
    <w:rsid w:val="00367C2A"/>
    <w:rsid w:val="00370E84"/>
    <w:rsid w:val="00370F51"/>
    <w:rsid w:val="003759C4"/>
    <w:rsid w:val="00376B3F"/>
    <w:rsid w:val="00381940"/>
    <w:rsid w:val="00381AF5"/>
    <w:rsid w:val="003838F3"/>
    <w:rsid w:val="003928E3"/>
    <w:rsid w:val="0039525E"/>
    <w:rsid w:val="00395BEB"/>
    <w:rsid w:val="003B07A7"/>
    <w:rsid w:val="003B4E8D"/>
    <w:rsid w:val="003B6409"/>
    <w:rsid w:val="003D2574"/>
    <w:rsid w:val="003D5C98"/>
    <w:rsid w:val="003E6642"/>
    <w:rsid w:val="003F1280"/>
    <w:rsid w:val="00402A00"/>
    <w:rsid w:val="0040428E"/>
    <w:rsid w:val="004102A4"/>
    <w:rsid w:val="0041533E"/>
    <w:rsid w:val="00416405"/>
    <w:rsid w:val="00426F4F"/>
    <w:rsid w:val="00437803"/>
    <w:rsid w:val="00441453"/>
    <w:rsid w:val="004467D6"/>
    <w:rsid w:val="004477D1"/>
    <w:rsid w:val="00454690"/>
    <w:rsid w:val="00460678"/>
    <w:rsid w:val="00461F34"/>
    <w:rsid w:val="004641C9"/>
    <w:rsid w:val="00464C82"/>
    <w:rsid w:val="004661B5"/>
    <w:rsid w:val="00467C72"/>
    <w:rsid w:val="00470F3F"/>
    <w:rsid w:val="00476596"/>
    <w:rsid w:val="00480D44"/>
    <w:rsid w:val="00485897"/>
    <w:rsid w:val="00497849"/>
    <w:rsid w:val="004A2B59"/>
    <w:rsid w:val="004A38D6"/>
    <w:rsid w:val="004A4BEE"/>
    <w:rsid w:val="004B1634"/>
    <w:rsid w:val="004B19D1"/>
    <w:rsid w:val="004B5D1E"/>
    <w:rsid w:val="004B5DD3"/>
    <w:rsid w:val="004B7DB8"/>
    <w:rsid w:val="004C1EE8"/>
    <w:rsid w:val="004C20F6"/>
    <w:rsid w:val="004C3A76"/>
    <w:rsid w:val="004C3D67"/>
    <w:rsid w:val="004C667D"/>
    <w:rsid w:val="004D52F3"/>
    <w:rsid w:val="004D6120"/>
    <w:rsid w:val="004E4F6B"/>
    <w:rsid w:val="004F2C90"/>
    <w:rsid w:val="004F464A"/>
    <w:rsid w:val="004F5A9D"/>
    <w:rsid w:val="005014A6"/>
    <w:rsid w:val="00507FCF"/>
    <w:rsid w:val="00511574"/>
    <w:rsid w:val="00512F70"/>
    <w:rsid w:val="005201B0"/>
    <w:rsid w:val="005259D9"/>
    <w:rsid w:val="005331B5"/>
    <w:rsid w:val="00533FDE"/>
    <w:rsid w:val="00534765"/>
    <w:rsid w:val="005404E7"/>
    <w:rsid w:val="00546E43"/>
    <w:rsid w:val="00556247"/>
    <w:rsid w:val="00563C22"/>
    <w:rsid w:val="0056500D"/>
    <w:rsid w:val="0056539B"/>
    <w:rsid w:val="00570C99"/>
    <w:rsid w:val="0057535D"/>
    <w:rsid w:val="0057752E"/>
    <w:rsid w:val="005814F6"/>
    <w:rsid w:val="00590BC1"/>
    <w:rsid w:val="0059261A"/>
    <w:rsid w:val="00592CAA"/>
    <w:rsid w:val="005960D7"/>
    <w:rsid w:val="005962D4"/>
    <w:rsid w:val="005A296D"/>
    <w:rsid w:val="005C0213"/>
    <w:rsid w:val="005C07F4"/>
    <w:rsid w:val="005C106E"/>
    <w:rsid w:val="005C3AC0"/>
    <w:rsid w:val="005C5857"/>
    <w:rsid w:val="005C5E27"/>
    <w:rsid w:val="005D03AE"/>
    <w:rsid w:val="005D11CC"/>
    <w:rsid w:val="005D36C5"/>
    <w:rsid w:val="005E240B"/>
    <w:rsid w:val="005E41BD"/>
    <w:rsid w:val="005E4CCD"/>
    <w:rsid w:val="005E4E60"/>
    <w:rsid w:val="005E780A"/>
    <w:rsid w:val="005F6122"/>
    <w:rsid w:val="00604CA5"/>
    <w:rsid w:val="00606D68"/>
    <w:rsid w:val="0061194C"/>
    <w:rsid w:val="00611C45"/>
    <w:rsid w:val="0061353D"/>
    <w:rsid w:val="0062381D"/>
    <w:rsid w:val="00623C42"/>
    <w:rsid w:val="0063064C"/>
    <w:rsid w:val="006324A7"/>
    <w:rsid w:val="00633B83"/>
    <w:rsid w:val="00635E63"/>
    <w:rsid w:val="00636072"/>
    <w:rsid w:val="00636423"/>
    <w:rsid w:val="00640543"/>
    <w:rsid w:val="00642932"/>
    <w:rsid w:val="00643EA1"/>
    <w:rsid w:val="0064610E"/>
    <w:rsid w:val="006477BF"/>
    <w:rsid w:val="00660D5A"/>
    <w:rsid w:val="006738BE"/>
    <w:rsid w:val="0067594B"/>
    <w:rsid w:val="00680C3B"/>
    <w:rsid w:val="006905C9"/>
    <w:rsid w:val="00693580"/>
    <w:rsid w:val="00697519"/>
    <w:rsid w:val="006A1367"/>
    <w:rsid w:val="006A3CBA"/>
    <w:rsid w:val="006A47F5"/>
    <w:rsid w:val="006A4D85"/>
    <w:rsid w:val="006B0B25"/>
    <w:rsid w:val="006B10C5"/>
    <w:rsid w:val="006B476D"/>
    <w:rsid w:val="006B5593"/>
    <w:rsid w:val="006B75F6"/>
    <w:rsid w:val="006D2548"/>
    <w:rsid w:val="006E4258"/>
    <w:rsid w:val="006E57D1"/>
    <w:rsid w:val="006E66B0"/>
    <w:rsid w:val="006E791C"/>
    <w:rsid w:val="006F1F74"/>
    <w:rsid w:val="00701E38"/>
    <w:rsid w:val="0070247C"/>
    <w:rsid w:val="00702DD3"/>
    <w:rsid w:val="00702F98"/>
    <w:rsid w:val="00703A45"/>
    <w:rsid w:val="007043D3"/>
    <w:rsid w:val="00704E3E"/>
    <w:rsid w:val="00705E6C"/>
    <w:rsid w:val="00707F62"/>
    <w:rsid w:val="00710C24"/>
    <w:rsid w:val="007156B2"/>
    <w:rsid w:val="00720133"/>
    <w:rsid w:val="0072527D"/>
    <w:rsid w:val="007406AA"/>
    <w:rsid w:val="00741D27"/>
    <w:rsid w:val="00741FBE"/>
    <w:rsid w:val="0074735F"/>
    <w:rsid w:val="00751044"/>
    <w:rsid w:val="007534B5"/>
    <w:rsid w:val="007545D4"/>
    <w:rsid w:val="007703AD"/>
    <w:rsid w:val="00782F67"/>
    <w:rsid w:val="007A1E57"/>
    <w:rsid w:val="007A294D"/>
    <w:rsid w:val="007A3E83"/>
    <w:rsid w:val="007A7715"/>
    <w:rsid w:val="007B0141"/>
    <w:rsid w:val="007C0138"/>
    <w:rsid w:val="007C3CCA"/>
    <w:rsid w:val="007D5DC4"/>
    <w:rsid w:val="007D6248"/>
    <w:rsid w:val="007E0DB6"/>
    <w:rsid w:val="007E219F"/>
    <w:rsid w:val="007E608A"/>
    <w:rsid w:val="007F0509"/>
    <w:rsid w:val="00803EAB"/>
    <w:rsid w:val="0080675B"/>
    <w:rsid w:val="00812009"/>
    <w:rsid w:val="00814C11"/>
    <w:rsid w:val="00815849"/>
    <w:rsid w:val="00820C66"/>
    <w:rsid w:val="008266A1"/>
    <w:rsid w:val="00826E9E"/>
    <w:rsid w:val="00835C23"/>
    <w:rsid w:val="00841695"/>
    <w:rsid w:val="008442F1"/>
    <w:rsid w:val="00845C84"/>
    <w:rsid w:val="00846FD2"/>
    <w:rsid w:val="008512D3"/>
    <w:rsid w:val="00852D35"/>
    <w:rsid w:val="00853786"/>
    <w:rsid w:val="00860BA2"/>
    <w:rsid w:val="0087071B"/>
    <w:rsid w:val="00873479"/>
    <w:rsid w:val="00873DB2"/>
    <w:rsid w:val="00892D58"/>
    <w:rsid w:val="008C72D4"/>
    <w:rsid w:val="008D0E41"/>
    <w:rsid w:val="008D2995"/>
    <w:rsid w:val="008D7CA1"/>
    <w:rsid w:val="008E15C1"/>
    <w:rsid w:val="008E5924"/>
    <w:rsid w:val="008F6FD0"/>
    <w:rsid w:val="00907F65"/>
    <w:rsid w:val="009127B3"/>
    <w:rsid w:val="00914319"/>
    <w:rsid w:val="0092044D"/>
    <w:rsid w:val="00922F9E"/>
    <w:rsid w:val="00930973"/>
    <w:rsid w:val="00930C7D"/>
    <w:rsid w:val="0094014B"/>
    <w:rsid w:val="00940279"/>
    <w:rsid w:val="009437C8"/>
    <w:rsid w:val="00944976"/>
    <w:rsid w:val="00944E8D"/>
    <w:rsid w:val="009468F4"/>
    <w:rsid w:val="00951B36"/>
    <w:rsid w:val="00952676"/>
    <w:rsid w:val="00953ADE"/>
    <w:rsid w:val="00954D8D"/>
    <w:rsid w:val="0096695A"/>
    <w:rsid w:val="00985003"/>
    <w:rsid w:val="00987988"/>
    <w:rsid w:val="00991D81"/>
    <w:rsid w:val="009943D2"/>
    <w:rsid w:val="00995725"/>
    <w:rsid w:val="009A150B"/>
    <w:rsid w:val="009A55CA"/>
    <w:rsid w:val="009A6BA9"/>
    <w:rsid w:val="009B2EC1"/>
    <w:rsid w:val="009B4045"/>
    <w:rsid w:val="009B7079"/>
    <w:rsid w:val="009C1C0B"/>
    <w:rsid w:val="009D155A"/>
    <w:rsid w:val="009D4A83"/>
    <w:rsid w:val="009E244C"/>
    <w:rsid w:val="009E4D17"/>
    <w:rsid w:val="009F13DE"/>
    <w:rsid w:val="009F4677"/>
    <w:rsid w:val="009F6855"/>
    <w:rsid w:val="00A04F97"/>
    <w:rsid w:val="00A05110"/>
    <w:rsid w:val="00A237AB"/>
    <w:rsid w:val="00A25ABE"/>
    <w:rsid w:val="00A26824"/>
    <w:rsid w:val="00A44E28"/>
    <w:rsid w:val="00A56FF7"/>
    <w:rsid w:val="00A61EE8"/>
    <w:rsid w:val="00A64B09"/>
    <w:rsid w:val="00A74C7B"/>
    <w:rsid w:val="00AA1D8D"/>
    <w:rsid w:val="00AA226E"/>
    <w:rsid w:val="00AB5900"/>
    <w:rsid w:val="00AB79F3"/>
    <w:rsid w:val="00AC31D3"/>
    <w:rsid w:val="00AD2AA7"/>
    <w:rsid w:val="00AD500C"/>
    <w:rsid w:val="00AE3ACC"/>
    <w:rsid w:val="00AE413A"/>
    <w:rsid w:val="00AF1463"/>
    <w:rsid w:val="00AF2148"/>
    <w:rsid w:val="00AF698F"/>
    <w:rsid w:val="00AF7B3A"/>
    <w:rsid w:val="00B019C4"/>
    <w:rsid w:val="00B03835"/>
    <w:rsid w:val="00B16375"/>
    <w:rsid w:val="00B249FF"/>
    <w:rsid w:val="00B25B0E"/>
    <w:rsid w:val="00B27502"/>
    <w:rsid w:val="00B306BB"/>
    <w:rsid w:val="00B30922"/>
    <w:rsid w:val="00B31EF9"/>
    <w:rsid w:val="00B349B2"/>
    <w:rsid w:val="00B40D6C"/>
    <w:rsid w:val="00B446F3"/>
    <w:rsid w:val="00B47730"/>
    <w:rsid w:val="00B533DD"/>
    <w:rsid w:val="00B57FAE"/>
    <w:rsid w:val="00B61E5F"/>
    <w:rsid w:val="00B62C87"/>
    <w:rsid w:val="00B63464"/>
    <w:rsid w:val="00B6397A"/>
    <w:rsid w:val="00B7435E"/>
    <w:rsid w:val="00B778C1"/>
    <w:rsid w:val="00B82D2B"/>
    <w:rsid w:val="00B91782"/>
    <w:rsid w:val="00B91FB7"/>
    <w:rsid w:val="00BA1E5F"/>
    <w:rsid w:val="00BA3DBA"/>
    <w:rsid w:val="00BB07BE"/>
    <w:rsid w:val="00BB096A"/>
    <w:rsid w:val="00BB2097"/>
    <w:rsid w:val="00BB227E"/>
    <w:rsid w:val="00BB6F5B"/>
    <w:rsid w:val="00BC1F57"/>
    <w:rsid w:val="00BD2382"/>
    <w:rsid w:val="00BD348B"/>
    <w:rsid w:val="00BD34FC"/>
    <w:rsid w:val="00BD6952"/>
    <w:rsid w:val="00BD6FC6"/>
    <w:rsid w:val="00BE4735"/>
    <w:rsid w:val="00BE7060"/>
    <w:rsid w:val="00BF65D9"/>
    <w:rsid w:val="00BF6CDE"/>
    <w:rsid w:val="00BF7557"/>
    <w:rsid w:val="00C00844"/>
    <w:rsid w:val="00C01D43"/>
    <w:rsid w:val="00C05E8D"/>
    <w:rsid w:val="00C07DED"/>
    <w:rsid w:val="00C116BA"/>
    <w:rsid w:val="00C13F75"/>
    <w:rsid w:val="00C320A7"/>
    <w:rsid w:val="00C33A30"/>
    <w:rsid w:val="00C348C7"/>
    <w:rsid w:val="00C34F2D"/>
    <w:rsid w:val="00C40AE3"/>
    <w:rsid w:val="00C456F6"/>
    <w:rsid w:val="00C45EA3"/>
    <w:rsid w:val="00C50D5C"/>
    <w:rsid w:val="00C55D62"/>
    <w:rsid w:val="00C573E8"/>
    <w:rsid w:val="00C61DBE"/>
    <w:rsid w:val="00C64430"/>
    <w:rsid w:val="00C65B5E"/>
    <w:rsid w:val="00C670D7"/>
    <w:rsid w:val="00C71CE7"/>
    <w:rsid w:val="00C72ED3"/>
    <w:rsid w:val="00C73EB8"/>
    <w:rsid w:val="00C8249B"/>
    <w:rsid w:val="00C83D3F"/>
    <w:rsid w:val="00C940E5"/>
    <w:rsid w:val="00CB0664"/>
    <w:rsid w:val="00CB0971"/>
    <w:rsid w:val="00CB0C62"/>
    <w:rsid w:val="00CB1948"/>
    <w:rsid w:val="00CB26A4"/>
    <w:rsid w:val="00CC214A"/>
    <w:rsid w:val="00CE487D"/>
    <w:rsid w:val="00CE518F"/>
    <w:rsid w:val="00CF108C"/>
    <w:rsid w:val="00D00353"/>
    <w:rsid w:val="00D10D19"/>
    <w:rsid w:val="00D15089"/>
    <w:rsid w:val="00D22634"/>
    <w:rsid w:val="00D25EF8"/>
    <w:rsid w:val="00D34C3C"/>
    <w:rsid w:val="00D35AB7"/>
    <w:rsid w:val="00D426D6"/>
    <w:rsid w:val="00D50407"/>
    <w:rsid w:val="00D52368"/>
    <w:rsid w:val="00D537B3"/>
    <w:rsid w:val="00D6273B"/>
    <w:rsid w:val="00D6662C"/>
    <w:rsid w:val="00D72EC4"/>
    <w:rsid w:val="00D768E2"/>
    <w:rsid w:val="00D819B0"/>
    <w:rsid w:val="00D929C1"/>
    <w:rsid w:val="00D95E53"/>
    <w:rsid w:val="00DA339B"/>
    <w:rsid w:val="00DA3B05"/>
    <w:rsid w:val="00DA4C09"/>
    <w:rsid w:val="00DC17B7"/>
    <w:rsid w:val="00DD345D"/>
    <w:rsid w:val="00DD3AFF"/>
    <w:rsid w:val="00DE4E7D"/>
    <w:rsid w:val="00DE4F50"/>
    <w:rsid w:val="00E005A1"/>
    <w:rsid w:val="00E021B5"/>
    <w:rsid w:val="00E02D5A"/>
    <w:rsid w:val="00E03482"/>
    <w:rsid w:val="00E27D53"/>
    <w:rsid w:val="00E37200"/>
    <w:rsid w:val="00E37EE3"/>
    <w:rsid w:val="00E423B8"/>
    <w:rsid w:val="00E62823"/>
    <w:rsid w:val="00E65575"/>
    <w:rsid w:val="00E83AC3"/>
    <w:rsid w:val="00E93367"/>
    <w:rsid w:val="00E937DE"/>
    <w:rsid w:val="00EA24B2"/>
    <w:rsid w:val="00EA305E"/>
    <w:rsid w:val="00EA67BF"/>
    <w:rsid w:val="00EB0752"/>
    <w:rsid w:val="00EB17A2"/>
    <w:rsid w:val="00EB4701"/>
    <w:rsid w:val="00EB797F"/>
    <w:rsid w:val="00EC316D"/>
    <w:rsid w:val="00EC4FB1"/>
    <w:rsid w:val="00EC6313"/>
    <w:rsid w:val="00ED36E4"/>
    <w:rsid w:val="00ED5148"/>
    <w:rsid w:val="00EE3F85"/>
    <w:rsid w:val="00EE5F48"/>
    <w:rsid w:val="00EE5FDF"/>
    <w:rsid w:val="00EE6EE3"/>
    <w:rsid w:val="00EE7788"/>
    <w:rsid w:val="00EF4FC1"/>
    <w:rsid w:val="00EF65D8"/>
    <w:rsid w:val="00F04548"/>
    <w:rsid w:val="00F15D32"/>
    <w:rsid w:val="00F161F1"/>
    <w:rsid w:val="00F16FBE"/>
    <w:rsid w:val="00F24EF8"/>
    <w:rsid w:val="00F275F4"/>
    <w:rsid w:val="00F303B3"/>
    <w:rsid w:val="00F31714"/>
    <w:rsid w:val="00F341FB"/>
    <w:rsid w:val="00F410C8"/>
    <w:rsid w:val="00F41E63"/>
    <w:rsid w:val="00F44226"/>
    <w:rsid w:val="00F44523"/>
    <w:rsid w:val="00F53ABA"/>
    <w:rsid w:val="00F57CAA"/>
    <w:rsid w:val="00F61940"/>
    <w:rsid w:val="00F6452A"/>
    <w:rsid w:val="00F65683"/>
    <w:rsid w:val="00F7655D"/>
    <w:rsid w:val="00F8548E"/>
    <w:rsid w:val="00F86B92"/>
    <w:rsid w:val="00F86CEA"/>
    <w:rsid w:val="00F8762F"/>
    <w:rsid w:val="00F87993"/>
    <w:rsid w:val="00F95145"/>
    <w:rsid w:val="00FA2383"/>
    <w:rsid w:val="00FA71A4"/>
    <w:rsid w:val="00FB0BB2"/>
    <w:rsid w:val="00FB0BE7"/>
    <w:rsid w:val="00FB34AD"/>
    <w:rsid w:val="00FB3AC0"/>
    <w:rsid w:val="00FC07E7"/>
    <w:rsid w:val="00FC49EE"/>
    <w:rsid w:val="00FC693F"/>
    <w:rsid w:val="00FC74E5"/>
    <w:rsid w:val="00FD5AA7"/>
    <w:rsid w:val="00FE157B"/>
    <w:rsid w:val="00FE6921"/>
    <w:rsid w:val="00FE717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4062061"/>
  <w14:defaultImageDpi w14:val="330"/>
  <w15:docId w15:val="{C41E0174-C4AF-4A4B-AC3C-4727BCC468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lang w:val="pt-BR"/>
    </w:rPr>
  </w:style>
  <w:style w:type="paragraph" w:styleId="Ttulo1">
    <w:name w:val="heading 1"/>
    <w:basedOn w:val="Normal"/>
    <w:next w:val="Normal"/>
    <w:link w:val="Ttulo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Ttulo9">
    <w:name w:val="heading 9"/>
    <w:basedOn w:val="Normal"/>
    <w:next w:val="Normal"/>
    <w:link w:val="Ttulo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E618BF"/>
    <w:pPr>
      <w:tabs>
        <w:tab w:val="center" w:pos="4680"/>
        <w:tab w:val="right" w:pos="9360"/>
      </w:tabs>
      <w:spacing w:after="0" w:line="240" w:lineRule="auto"/>
    </w:pPr>
  </w:style>
  <w:style w:type="character" w:customStyle="1" w:styleId="CabealhoChar">
    <w:name w:val="Cabeçalho Char"/>
    <w:basedOn w:val="Fontepargpadro"/>
    <w:link w:val="Cabealho"/>
    <w:uiPriority w:val="99"/>
    <w:rsid w:val="00E618BF"/>
  </w:style>
  <w:style w:type="paragraph" w:styleId="Rodap">
    <w:name w:val="footer"/>
    <w:basedOn w:val="Normal"/>
    <w:link w:val="RodapChar"/>
    <w:uiPriority w:val="99"/>
    <w:unhideWhenUsed/>
    <w:rsid w:val="00E618BF"/>
    <w:pPr>
      <w:tabs>
        <w:tab w:val="center" w:pos="4680"/>
        <w:tab w:val="right" w:pos="9360"/>
      </w:tabs>
      <w:spacing w:after="0" w:line="240" w:lineRule="auto"/>
    </w:pPr>
  </w:style>
  <w:style w:type="character" w:customStyle="1" w:styleId="RodapChar">
    <w:name w:val="Rodapé Char"/>
    <w:basedOn w:val="Fontepargpadro"/>
    <w:link w:val="Rodap"/>
    <w:uiPriority w:val="99"/>
    <w:rsid w:val="00E618BF"/>
  </w:style>
  <w:style w:type="paragraph" w:styleId="SemEspaamento">
    <w:name w:val="No Spacing"/>
    <w:link w:val="SemEspaamentoChar"/>
    <w:uiPriority w:val="1"/>
    <w:qFormat/>
    <w:rsid w:val="00FC693F"/>
    <w:pPr>
      <w:spacing w:after="0" w:line="240" w:lineRule="auto"/>
    </w:pPr>
  </w:style>
  <w:style w:type="character" w:customStyle="1" w:styleId="Ttulo1Char">
    <w:name w:val="Título 1 Char"/>
    <w:basedOn w:val="Fontepargpadro"/>
    <w:link w:val="Ttulo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FC693F"/>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FC693F"/>
    <w:rPr>
      <w:rFonts w:asciiTheme="majorHAnsi" w:eastAsiaTheme="majorEastAsia" w:hAnsiTheme="majorHAnsi" w:cstheme="majorBidi"/>
      <w:b/>
      <w:bCs/>
      <w:color w:val="4F81BD" w:themeColor="accent1"/>
    </w:rPr>
  </w:style>
  <w:style w:type="paragraph" w:styleId="Ttulo">
    <w:name w:val="Title"/>
    <w:basedOn w:val="Normal"/>
    <w:next w:val="Normal"/>
    <w:link w:val="Ttulo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har">
    <w:name w:val="Título Char"/>
    <w:basedOn w:val="Fontepargpadro"/>
    <w:link w:val="Ttulo"/>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har">
    <w:name w:val="Subtítulo Char"/>
    <w:basedOn w:val="Fontepargpadro"/>
    <w:link w:val="Subttulo"/>
    <w:uiPriority w:val="11"/>
    <w:rsid w:val="00FC693F"/>
    <w:rPr>
      <w:rFonts w:asciiTheme="majorHAnsi" w:eastAsiaTheme="majorEastAsia" w:hAnsiTheme="majorHAnsi" w:cstheme="majorBidi"/>
      <w:i/>
      <w:iCs/>
      <w:color w:val="4F81BD" w:themeColor="accent1"/>
      <w:spacing w:val="15"/>
      <w:sz w:val="24"/>
      <w:szCs w:val="24"/>
    </w:rPr>
  </w:style>
  <w:style w:type="paragraph" w:styleId="PargrafodaLista">
    <w:name w:val="List Paragraph"/>
    <w:basedOn w:val="Normal"/>
    <w:uiPriority w:val="34"/>
    <w:qFormat/>
    <w:rsid w:val="00FC693F"/>
    <w:pPr>
      <w:ind w:left="720"/>
      <w:contextualSpacing/>
    </w:pPr>
  </w:style>
  <w:style w:type="paragraph" w:styleId="Corpodetexto">
    <w:name w:val="Body Text"/>
    <w:basedOn w:val="Normal"/>
    <w:link w:val="CorpodetextoChar"/>
    <w:uiPriority w:val="99"/>
    <w:unhideWhenUsed/>
    <w:rsid w:val="00AA1D8D"/>
    <w:pPr>
      <w:spacing w:after="120"/>
    </w:pPr>
  </w:style>
  <w:style w:type="character" w:customStyle="1" w:styleId="CorpodetextoChar">
    <w:name w:val="Corpo de texto Char"/>
    <w:basedOn w:val="Fontepargpadro"/>
    <w:link w:val="Corpodetexto"/>
    <w:uiPriority w:val="99"/>
    <w:rsid w:val="00AA1D8D"/>
  </w:style>
  <w:style w:type="paragraph" w:styleId="Corpodetexto2">
    <w:name w:val="Body Text 2"/>
    <w:basedOn w:val="Normal"/>
    <w:link w:val="Corpodetexto2Char"/>
    <w:uiPriority w:val="99"/>
    <w:unhideWhenUsed/>
    <w:rsid w:val="00AA1D8D"/>
    <w:pPr>
      <w:spacing w:after="120" w:line="480" w:lineRule="auto"/>
    </w:pPr>
  </w:style>
  <w:style w:type="character" w:customStyle="1" w:styleId="Corpodetexto2Char">
    <w:name w:val="Corpo de texto 2 Char"/>
    <w:basedOn w:val="Fontepargpadro"/>
    <w:link w:val="Corpodetexto2"/>
    <w:uiPriority w:val="99"/>
    <w:rsid w:val="00AA1D8D"/>
  </w:style>
  <w:style w:type="paragraph" w:styleId="Corpodetexto3">
    <w:name w:val="Body Text 3"/>
    <w:basedOn w:val="Normal"/>
    <w:link w:val="Corpodetexto3Char"/>
    <w:uiPriority w:val="99"/>
    <w:unhideWhenUsed/>
    <w:rsid w:val="00AA1D8D"/>
    <w:pPr>
      <w:spacing w:after="120"/>
    </w:pPr>
    <w:rPr>
      <w:sz w:val="16"/>
      <w:szCs w:val="16"/>
    </w:rPr>
  </w:style>
  <w:style w:type="character" w:customStyle="1" w:styleId="Corpodetexto3Char">
    <w:name w:val="Corpo de texto 3 Char"/>
    <w:basedOn w:val="Fontepargpadro"/>
    <w:link w:val="Corpodetexto3"/>
    <w:uiPriority w:val="99"/>
    <w:rsid w:val="00AA1D8D"/>
    <w:rPr>
      <w:sz w:val="16"/>
      <w:szCs w:val="16"/>
    </w:rPr>
  </w:style>
  <w:style w:type="paragraph" w:styleId="Lista">
    <w:name w:val="List"/>
    <w:basedOn w:val="Normal"/>
    <w:uiPriority w:val="99"/>
    <w:unhideWhenUsed/>
    <w:rsid w:val="00AA1D8D"/>
    <w:pPr>
      <w:ind w:left="360" w:hanging="360"/>
      <w:contextualSpacing/>
    </w:pPr>
  </w:style>
  <w:style w:type="paragraph" w:styleId="Lista2">
    <w:name w:val="List 2"/>
    <w:basedOn w:val="Normal"/>
    <w:uiPriority w:val="99"/>
    <w:unhideWhenUsed/>
    <w:rsid w:val="00326F90"/>
    <w:pPr>
      <w:ind w:left="720" w:hanging="360"/>
      <w:contextualSpacing/>
    </w:pPr>
  </w:style>
  <w:style w:type="paragraph" w:styleId="Lista3">
    <w:name w:val="List 3"/>
    <w:basedOn w:val="Normal"/>
    <w:uiPriority w:val="99"/>
    <w:unhideWhenUsed/>
    <w:rsid w:val="00326F90"/>
    <w:pPr>
      <w:ind w:left="1080" w:hanging="360"/>
      <w:contextualSpacing/>
    </w:pPr>
  </w:style>
  <w:style w:type="paragraph" w:styleId="Commarcadores">
    <w:name w:val="List Bullet"/>
    <w:basedOn w:val="Normal"/>
    <w:uiPriority w:val="99"/>
    <w:unhideWhenUsed/>
    <w:rsid w:val="00326F90"/>
    <w:pPr>
      <w:numPr>
        <w:numId w:val="1"/>
      </w:numPr>
      <w:contextualSpacing/>
    </w:pPr>
  </w:style>
  <w:style w:type="paragraph" w:styleId="Commarcadores2">
    <w:name w:val="List Bullet 2"/>
    <w:basedOn w:val="Normal"/>
    <w:uiPriority w:val="99"/>
    <w:unhideWhenUsed/>
    <w:rsid w:val="00326F90"/>
    <w:pPr>
      <w:numPr>
        <w:numId w:val="2"/>
      </w:numPr>
      <w:contextualSpacing/>
    </w:pPr>
  </w:style>
  <w:style w:type="paragraph" w:styleId="Commarcadores3">
    <w:name w:val="List Bullet 3"/>
    <w:basedOn w:val="Normal"/>
    <w:uiPriority w:val="99"/>
    <w:unhideWhenUsed/>
    <w:rsid w:val="00326F90"/>
    <w:pPr>
      <w:numPr>
        <w:numId w:val="3"/>
      </w:numPr>
      <w:contextualSpacing/>
    </w:pPr>
  </w:style>
  <w:style w:type="paragraph" w:styleId="Numerada">
    <w:name w:val="List Number"/>
    <w:basedOn w:val="Normal"/>
    <w:uiPriority w:val="99"/>
    <w:unhideWhenUsed/>
    <w:rsid w:val="00326F90"/>
    <w:pPr>
      <w:numPr>
        <w:numId w:val="5"/>
      </w:numPr>
      <w:contextualSpacing/>
    </w:pPr>
  </w:style>
  <w:style w:type="paragraph" w:styleId="Numerada2">
    <w:name w:val="List Number 2"/>
    <w:basedOn w:val="Normal"/>
    <w:uiPriority w:val="99"/>
    <w:unhideWhenUsed/>
    <w:rsid w:val="0029639D"/>
    <w:pPr>
      <w:numPr>
        <w:numId w:val="6"/>
      </w:numPr>
      <w:contextualSpacing/>
    </w:pPr>
  </w:style>
  <w:style w:type="paragraph" w:styleId="Numerada3">
    <w:name w:val="List Number 3"/>
    <w:basedOn w:val="Normal"/>
    <w:uiPriority w:val="99"/>
    <w:unhideWhenUsed/>
    <w:rsid w:val="0029639D"/>
    <w:pPr>
      <w:numPr>
        <w:numId w:val="7"/>
      </w:numPr>
      <w:contextualSpacing/>
    </w:pPr>
  </w:style>
  <w:style w:type="paragraph" w:styleId="Listadecontinuao">
    <w:name w:val="List Continue"/>
    <w:basedOn w:val="Normal"/>
    <w:uiPriority w:val="99"/>
    <w:unhideWhenUsed/>
    <w:rsid w:val="0029639D"/>
    <w:pPr>
      <w:spacing w:after="120"/>
      <w:ind w:left="360"/>
      <w:contextualSpacing/>
    </w:pPr>
  </w:style>
  <w:style w:type="paragraph" w:styleId="Listadecontinuao2">
    <w:name w:val="List Continue 2"/>
    <w:basedOn w:val="Normal"/>
    <w:uiPriority w:val="99"/>
    <w:unhideWhenUsed/>
    <w:rsid w:val="0029639D"/>
    <w:pPr>
      <w:spacing w:after="120"/>
      <w:ind w:left="720"/>
      <w:contextualSpacing/>
    </w:pPr>
  </w:style>
  <w:style w:type="paragraph" w:styleId="Listadecontinuao3">
    <w:name w:val="List Continue 3"/>
    <w:basedOn w:val="Normal"/>
    <w:uiPriority w:val="99"/>
    <w:unhideWhenUsed/>
    <w:rsid w:val="0029639D"/>
    <w:pPr>
      <w:spacing w:after="120"/>
      <w:ind w:left="1080"/>
      <w:contextualSpacing/>
    </w:pPr>
  </w:style>
  <w:style w:type="paragraph" w:styleId="Textodemacro">
    <w:name w:val="macro"/>
    <w:link w:val="Textodemacro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TextodemacroChar">
    <w:name w:val="Texto de macro Char"/>
    <w:basedOn w:val="Fontepargpadro"/>
    <w:link w:val="Textodemacro"/>
    <w:uiPriority w:val="99"/>
    <w:rsid w:val="0029639D"/>
    <w:rPr>
      <w:rFonts w:ascii="Courier" w:hAnsi="Courier"/>
      <w:sz w:val="20"/>
      <w:szCs w:val="20"/>
    </w:rPr>
  </w:style>
  <w:style w:type="paragraph" w:styleId="Citao">
    <w:name w:val="Quote"/>
    <w:basedOn w:val="Normal"/>
    <w:next w:val="Normal"/>
    <w:link w:val="CitaoChar"/>
    <w:uiPriority w:val="29"/>
    <w:qFormat/>
    <w:rsid w:val="00FC693F"/>
    <w:rPr>
      <w:i/>
      <w:iCs/>
      <w:color w:val="000000" w:themeColor="text1"/>
    </w:rPr>
  </w:style>
  <w:style w:type="character" w:customStyle="1" w:styleId="CitaoChar">
    <w:name w:val="Citação Char"/>
    <w:basedOn w:val="Fontepargpadro"/>
    <w:link w:val="Citao"/>
    <w:uiPriority w:val="29"/>
    <w:rsid w:val="00FC693F"/>
    <w:rPr>
      <w:i/>
      <w:iCs/>
      <w:color w:val="000000" w:themeColor="text1"/>
    </w:rPr>
  </w:style>
  <w:style w:type="character" w:customStyle="1" w:styleId="Ttulo4Char">
    <w:name w:val="Título 4 Char"/>
    <w:basedOn w:val="Fontepargpadro"/>
    <w:link w:val="Ttulo4"/>
    <w:uiPriority w:val="9"/>
    <w:semiHidden/>
    <w:rsid w:val="00FC693F"/>
    <w:rPr>
      <w:rFonts w:asciiTheme="majorHAnsi" w:eastAsiaTheme="majorEastAsia" w:hAnsiTheme="majorHAnsi" w:cstheme="majorBidi"/>
      <w:b/>
      <w:bCs/>
      <w:i/>
      <w:iCs/>
      <w:color w:val="4F81BD" w:themeColor="accent1"/>
    </w:rPr>
  </w:style>
  <w:style w:type="character" w:customStyle="1" w:styleId="Ttulo5Char">
    <w:name w:val="Título 5 Char"/>
    <w:basedOn w:val="Fontepargpadro"/>
    <w:link w:val="Ttulo5"/>
    <w:uiPriority w:val="9"/>
    <w:semiHidden/>
    <w:rsid w:val="00FC693F"/>
    <w:rPr>
      <w:rFonts w:asciiTheme="majorHAnsi" w:eastAsiaTheme="majorEastAsia" w:hAnsiTheme="majorHAnsi" w:cstheme="majorBidi"/>
      <w:color w:val="243F60" w:themeColor="accent1" w:themeShade="7F"/>
    </w:rPr>
  </w:style>
  <w:style w:type="character" w:customStyle="1" w:styleId="Ttulo6Char">
    <w:name w:val="Título 6 Char"/>
    <w:basedOn w:val="Fontepargpadro"/>
    <w:link w:val="Ttulo6"/>
    <w:uiPriority w:val="9"/>
    <w:semiHidden/>
    <w:rsid w:val="00FC693F"/>
    <w:rPr>
      <w:rFonts w:asciiTheme="majorHAnsi" w:eastAsiaTheme="majorEastAsia" w:hAnsiTheme="majorHAnsi" w:cstheme="majorBidi"/>
      <w:i/>
      <w:iCs/>
      <w:color w:val="243F60" w:themeColor="accent1" w:themeShade="7F"/>
    </w:rPr>
  </w:style>
  <w:style w:type="character" w:customStyle="1" w:styleId="Ttulo7Char">
    <w:name w:val="Título 7 Char"/>
    <w:basedOn w:val="Fontepargpadro"/>
    <w:link w:val="Ttulo7"/>
    <w:uiPriority w:val="9"/>
    <w:semiHidden/>
    <w:rsid w:val="00FC693F"/>
    <w:rPr>
      <w:rFonts w:asciiTheme="majorHAnsi" w:eastAsiaTheme="majorEastAsia" w:hAnsiTheme="majorHAnsi" w:cstheme="majorBidi"/>
      <w:i/>
      <w:iCs/>
      <w:color w:val="404040" w:themeColor="text1" w:themeTint="BF"/>
    </w:rPr>
  </w:style>
  <w:style w:type="character" w:customStyle="1" w:styleId="Ttulo8Char">
    <w:name w:val="Título 8 Char"/>
    <w:basedOn w:val="Fontepargpadro"/>
    <w:link w:val="Ttulo8"/>
    <w:uiPriority w:val="9"/>
    <w:semiHidden/>
    <w:rsid w:val="00FC693F"/>
    <w:rPr>
      <w:rFonts w:asciiTheme="majorHAnsi" w:eastAsiaTheme="majorEastAsia" w:hAnsiTheme="majorHAnsi" w:cstheme="majorBidi"/>
      <w:color w:val="4F81BD" w:themeColor="accent1"/>
      <w:sz w:val="20"/>
      <w:szCs w:val="20"/>
    </w:rPr>
  </w:style>
  <w:style w:type="character" w:customStyle="1" w:styleId="Ttulo9Char">
    <w:name w:val="Título 9 Char"/>
    <w:basedOn w:val="Fontepargpadro"/>
    <w:link w:val="Ttulo9"/>
    <w:uiPriority w:val="9"/>
    <w:semiHidden/>
    <w:rsid w:val="00FC693F"/>
    <w:rPr>
      <w:rFonts w:asciiTheme="majorHAnsi" w:eastAsiaTheme="majorEastAsia" w:hAnsiTheme="majorHAnsi" w:cstheme="majorBidi"/>
      <w:i/>
      <w:iCs/>
      <w:color w:val="404040" w:themeColor="text1" w:themeTint="BF"/>
      <w:sz w:val="20"/>
      <w:szCs w:val="20"/>
    </w:rPr>
  </w:style>
  <w:style w:type="paragraph" w:styleId="Legenda">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Forte">
    <w:name w:val="Strong"/>
    <w:basedOn w:val="Fontepargpadro"/>
    <w:uiPriority w:val="22"/>
    <w:qFormat/>
    <w:rsid w:val="00FC693F"/>
    <w:rPr>
      <w:b/>
      <w:bCs/>
    </w:rPr>
  </w:style>
  <w:style w:type="character" w:styleId="nfase">
    <w:name w:val="Emphasis"/>
    <w:basedOn w:val="Fontepargpadro"/>
    <w:uiPriority w:val="20"/>
    <w:qFormat/>
    <w:rsid w:val="00FC693F"/>
    <w:rPr>
      <w:i/>
      <w:iCs/>
    </w:rPr>
  </w:style>
  <w:style w:type="paragraph" w:styleId="CitaoIntensa">
    <w:name w:val="Intense Quote"/>
    <w:basedOn w:val="Normal"/>
    <w:next w:val="Normal"/>
    <w:link w:val="CitaoIntensa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CitaoIntensaChar">
    <w:name w:val="Citação Intensa Char"/>
    <w:basedOn w:val="Fontepargpadro"/>
    <w:link w:val="CitaoIntensa"/>
    <w:uiPriority w:val="30"/>
    <w:rsid w:val="00FC693F"/>
    <w:rPr>
      <w:b/>
      <w:bCs/>
      <w:i/>
      <w:iCs/>
      <w:color w:val="4F81BD" w:themeColor="accent1"/>
    </w:rPr>
  </w:style>
  <w:style w:type="character" w:styleId="nfaseSutil">
    <w:name w:val="Subtle Emphasis"/>
    <w:basedOn w:val="Fontepargpadro"/>
    <w:uiPriority w:val="19"/>
    <w:qFormat/>
    <w:rsid w:val="00FC693F"/>
    <w:rPr>
      <w:i/>
      <w:iCs/>
      <w:color w:val="808080" w:themeColor="text1" w:themeTint="7F"/>
    </w:rPr>
  </w:style>
  <w:style w:type="character" w:styleId="nfaseIntensa">
    <w:name w:val="Intense Emphasis"/>
    <w:basedOn w:val="Fontepargpadro"/>
    <w:uiPriority w:val="21"/>
    <w:qFormat/>
    <w:rsid w:val="00FC693F"/>
    <w:rPr>
      <w:b/>
      <w:bCs/>
      <w:i/>
      <w:iCs/>
      <w:color w:val="4F81BD" w:themeColor="accent1"/>
    </w:rPr>
  </w:style>
  <w:style w:type="character" w:styleId="RefernciaSutil">
    <w:name w:val="Subtle Reference"/>
    <w:basedOn w:val="Fontepargpadro"/>
    <w:uiPriority w:val="31"/>
    <w:qFormat/>
    <w:rsid w:val="00FC693F"/>
    <w:rPr>
      <w:smallCaps/>
      <w:color w:val="C0504D" w:themeColor="accent2"/>
      <w:u w:val="single"/>
    </w:rPr>
  </w:style>
  <w:style w:type="character" w:styleId="RefernciaIntensa">
    <w:name w:val="Intense Reference"/>
    <w:basedOn w:val="Fontepargpadro"/>
    <w:uiPriority w:val="32"/>
    <w:qFormat/>
    <w:rsid w:val="00FC693F"/>
    <w:rPr>
      <w:b/>
      <w:bCs/>
      <w:smallCaps/>
      <w:color w:val="C0504D" w:themeColor="accent2"/>
      <w:spacing w:val="5"/>
      <w:u w:val="single"/>
    </w:rPr>
  </w:style>
  <w:style w:type="character" w:styleId="TtulodoLivro">
    <w:name w:val="Book Title"/>
    <w:basedOn w:val="Fontepargpadro"/>
    <w:uiPriority w:val="33"/>
    <w:qFormat/>
    <w:rsid w:val="00FC693F"/>
    <w:rPr>
      <w:b/>
      <w:bCs/>
      <w:smallCaps/>
      <w:spacing w:val="5"/>
    </w:rPr>
  </w:style>
  <w:style w:type="paragraph" w:styleId="CabealhodoSumrio">
    <w:name w:val="TOC Heading"/>
    <w:basedOn w:val="Ttulo1"/>
    <w:next w:val="Normal"/>
    <w:uiPriority w:val="39"/>
    <w:unhideWhenUsed/>
    <w:qFormat/>
    <w:rsid w:val="00FC693F"/>
    <w:pPr>
      <w:outlineLvl w:val="9"/>
    </w:pPr>
  </w:style>
  <w:style w:type="table" w:styleId="Tabelacomgrade">
    <w:name w:val="Table Grid"/>
    <w:basedOn w:val="Tabela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mentoClaro">
    <w:name w:val="Light Shading"/>
    <w:basedOn w:val="Tabela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mentoClaro-nfase1">
    <w:name w:val="Light Shading Accent 1"/>
    <w:basedOn w:val="Tabela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mentoClaro-nfase2">
    <w:name w:val="Light Shading Accent 2"/>
    <w:basedOn w:val="Tabela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mentoClaro-nfase3">
    <w:name w:val="Light Shading Accent 3"/>
    <w:basedOn w:val="Tabela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mentoClaro-nfase4">
    <w:name w:val="Light Shading Accent 4"/>
    <w:basedOn w:val="Tabela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mentoClaro-nfase5">
    <w:name w:val="Light Shading Accent 5"/>
    <w:basedOn w:val="Tabela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mentoClaro-nfase6">
    <w:name w:val="Light Shading Accent 6"/>
    <w:basedOn w:val="Tabela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staClara">
    <w:name w:val="Light List"/>
    <w:basedOn w:val="Tabela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e1">
    <w:name w:val="Light List Accent 1"/>
    <w:basedOn w:val="Tabela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nfase2">
    <w:name w:val="Light List Accent 2"/>
    <w:basedOn w:val="Tabela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staClara-nfase3">
    <w:name w:val="Light List Accent 3"/>
    <w:basedOn w:val="Tabela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staClara-nfase4">
    <w:name w:val="Light List Accent 4"/>
    <w:basedOn w:val="Tabela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staClara-nfase5">
    <w:name w:val="Light List Accent 5"/>
    <w:basedOn w:val="Tabela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staClara-nfase6">
    <w:name w:val="Light List Accent 6"/>
    <w:basedOn w:val="Tabela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GradeClara">
    <w:name w:val="Light Grid"/>
    <w:basedOn w:val="Tabela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GradeClara-nfase1">
    <w:name w:val="Light Grid Accent 1"/>
    <w:basedOn w:val="Tabela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GradeClara-nfase2">
    <w:name w:val="Light Grid Accent 2"/>
    <w:basedOn w:val="Tabela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GradeClara-nfase3">
    <w:name w:val="Light Grid Accent 3"/>
    <w:basedOn w:val="Tabela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GradeClara-nfase4">
    <w:name w:val="Light Grid Accent 4"/>
    <w:basedOn w:val="Tabela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GradeClara-nfase5">
    <w:name w:val="Light Grid Accent 5"/>
    <w:basedOn w:val="Tabela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GradeClara-nfase6">
    <w:name w:val="Light Grid Accent 6"/>
    <w:basedOn w:val="Tabela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SombreamentoMdio1">
    <w:name w:val="Medium Shading 1"/>
    <w:basedOn w:val="Tabela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SombreamentoMdio1-nfase1">
    <w:name w:val="Medium Shading 1 Accent 1"/>
    <w:basedOn w:val="Tabela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ombreamentoMdio1-nfase2">
    <w:name w:val="Medium Shading 1 Accent 2"/>
    <w:basedOn w:val="Tabela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SombreamentoMdio1-nfase3">
    <w:name w:val="Medium Shading 1 Accent 3"/>
    <w:basedOn w:val="Tabela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SombreamentoMdio1-nfase4">
    <w:name w:val="Medium Shading 1 Accent 4"/>
    <w:basedOn w:val="Tabela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SombreamentoMdio1-nfase5">
    <w:name w:val="Medium Shading 1 Accent 5"/>
    <w:basedOn w:val="Tabela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SombreamentoMdio1-nfase6">
    <w:name w:val="Medium Shading 1 Accent 6"/>
    <w:basedOn w:val="Tabela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SombreamentoMdio2">
    <w:name w:val="Medium Shading 2"/>
    <w:basedOn w:val="Tabe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mentoMdio2-nfase1">
    <w:name w:val="Medium Shading 2 Accent 1"/>
    <w:basedOn w:val="Tabe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mentoMdio2-nfase2">
    <w:name w:val="Medium Shading 2 Accent 2"/>
    <w:basedOn w:val="Tabe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mentoMdio2-nfase3">
    <w:name w:val="Medium Shading 2 Accent 3"/>
    <w:basedOn w:val="Tabe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mentoMdio2-nfase4">
    <w:name w:val="Medium Shading 2 Accent 4"/>
    <w:basedOn w:val="Tabe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mentoMdio2-nfase5">
    <w:name w:val="Medium Shading 2 Accent 5"/>
    <w:basedOn w:val="Tabe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mentoMdio2-nfase6">
    <w:name w:val="Medium Shading 2 Accent 6"/>
    <w:basedOn w:val="Tabe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dia1">
    <w:name w:val="Medium List 1"/>
    <w:basedOn w:val="Tabela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aMdia1-nfase1">
    <w:name w:val="Medium List 1 Accent 1"/>
    <w:basedOn w:val="Tabela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ListaMdia1-nfase2">
    <w:name w:val="Medium List 1 Accent 2"/>
    <w:basedOn w:val="Tabela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ListaMdia1-nfase3">
    <w:name w:val="Medium List 1 Accent 3"/>
    <w:basedOn w:val="Tabela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ListaMdia1-nfase4">
    <w:name w:val="Medium List 1 Accent 4"/>
    <w:basedOn w:val="Tabela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ListaMdia1-nfase5">
    <w:name w:val="Medium List 1 Accent 5"/>
    <w:basedOn w:val="Tabela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ListaMdia1-nfase6">
    <w:name w:val="Medium List 1 Accent 6"/>
    <w:basedOn w:val="Tabela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staMdia2">
    <w:name w:val="Medium List 2"/>
    <w:basedOn w:val="Tabe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dia2-nfase1">
    <w:name w:val="Medium List 2 Accent 1"/>
    <w:basedOn w:val="Tabe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dia2-nfase2">
    <w:name w:val="Medium List 2 Accent 2"/>
    <w:basedOn w:val="Tabe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dia2-nfase3">
    <w:name w:val="Medium List 2 Accent 3"/>
    <w:basedOn w:val="Tabe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dia2-nfase4">
    <w:name w:val="Medium List 2 Accent 4"/>
    <w:basedOn w:val="Tabe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dia2-nfase5">
    <w:name w:val="Medium List 2 Accent 5"/>
    <w:basedOn w:val="Tabe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dia2-nfase6">
    <w:name w:val="Medium List 2 Accent 6"/>
    <w:basedOn w:val="Tabe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GradeMdia1">
    <w:name w:val="Medium Grid 1"/>
    <w:basedOn w:val="Tabela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adeMdia1-nfase1">
    <w:name w:val="Medium Grid 1 Accent 1"/>
    <w:basedOn w:val="Tabela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adeMdia1-nfase2">
    <w:name w:val="Medium Grid 1 Accent 2"/>
    <w:basedOn w:val="Tabela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GradeMdia1-nfase3">
    <w:name w:val="Medium Grid 1 Accent 3"/>
    <w:basedOn w:val="Tabela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GradeMdia1-nfase4">
    <w:name w:val="Medium Grid 1 Accent 4"/>
    <w:basedOn w:val="Tabela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GradeMdia1-nfase5">
    <w:name w:val="Medium Grid 1 Accent 5"/>
    <w:basedOn w:val="Tabela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GradeMdia1-nfase6">
    <w:name w:val="Medium Grid 1 Accent 6"/>
    <w:basedOn w:val="Tabela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GradeMdia2">
    <w:name w:val="Medium Grid 2"/>
    <w:basedOn w:val="Tabe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radeMdia2-nfase1">
    <w:name w:val="Medium Grid 2 Accent 1"/>
    <w:basedOn w:val="Tabe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GradeMdia2-nfase2">
    <w:name w:val="Medium Grid 2 Accent 2"/>
    <w:basedOn w:val="Tabe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GradeMdia2-nfase3">
    <w:name w:val="Medium Grid 2 Accent 3"/>
    <w:basedOn w:val="Tabe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GradeMdia2-nfase4">
    <w:name w:val="Medium Grid 2 Accent 4"/>
    <w:basedOn w:val="Tabe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GradeMdia2-nfase5">
    <w:name w:val="Medium Grid 2 Accent 5"/>
    <w:basedOn w:val="Tabe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GradeMdia2-nfase6">
    <w:name w:val="Medium Grid 2 Accent 6"/>
    <w:basedOn w:val="Tabe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GradeMdia3">
    <w:name w:val="Medium Grid 3"/>
    <w:basedOn w:val="Tabe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GradeMdia3-nfase1">
    <w:name w:val="Medium Grid 3 Accent 1"/>
    <w:basedOn w:val="Tabe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GradeMdia3-nfase2">
    <w:name w:val="Medium Grid 3 Accent 2"/>
    <w:basedOn w:val="Tabe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GradeMdia3-nfase3">
    <w:name w:val="Medium Grid 3 Accent 3"/>
    <w:basedOn w:val="Tabe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GradeMdia3-nfase4">
    <w:name w:val="Medium Grid 3 Accent 4"/>
    <w:basedOn w:val="Tabe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GradeMdia3-nfase5">
    <w:name w:val="Medium Grid 3 Accent 5"/>
    <w:basedOn w:val="Tabe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GradeMdia3-nfase6">
    <w:name w:val="Medium Grid 3 Accent 6"/>
    <w:basedOn w:val="Tabe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ListaEscura">
    <w:name w:val="Dark List"/>
    <w:basedOn w:val="Tabela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aEscura-nfase1">
    <w:name w:val="Dark List Accent 1"/>
    <w:basedOn w:val="Tabela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ListaEscura-nfase2">
    <w:name w:val="Dark List Accent 2"/>
    <w:basedOn w:val="Tabela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ListaEscura-nfase3">
    <w:name w:val="Dark List Accent 3"/>
    <w:basedOn w:val="Tabela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ListaEscura-nfase4">
    <w:name w:val="Dark List Accent 4"/>
    <w:basedOn w:val="Tabela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ListaEscura-nfase5">
    <w:name w:val="Dark List Accent 5"/>
    <w:basedOn w:val="Tabela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ListaEscura-nfase6">
    <w:name w:val="Dark List Accent 6"/>
    <w:basedOn w:val="Tabela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SombreamentoColorido">
    <w:name w:val="Colorful Shading"/>
    <w:basedOn w:val="Tabela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SombreamentoEscuro-nfase1">
    <w:name w:val="Colorful Shading Accent 1"/>
    <w:basedOn w:val="Tabela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SombreamentoColorido-nfase2">
    <w:name w:val="Colorful Shading Accent 2"/>
    <w:basedOn w:val="Tabela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SombreamentoColorido-nfase3">
    <w:name w:val="Colorful Shading Accent 3"/>
    <w:basedOn w:val="Tabela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SombreamentoColorido-nfase4">
    <w:name w:val="Colorful Shading Accent 4"/>
    <w:basedOn w:val="Tabela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SombreamentoColorido-nfase5">
    <w:name w:val="Colorful Shading Accent 5"/>
    <w:basedOn w:val="Tabela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SombreamentoColorido-nfase6">
    <w:name w:val="Colorful Shading Accent 6"/>
    <w:basedOn w:val="Tabela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ListaColorida">
    <w:name w:val="Colorful List"/>
    <w:basedOn w:val="Tabela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staColorida-nfase1">
    <w:name w:val="Colorful List Accent 1"/>
    <w:basedOn w:val="Tabela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ListaColorida-nfase2">
    <w:name w:val="Colorful List Accent 2"/>
    <w:basedOn w:val="Tabela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ListaColorida-nfase3">
    <w:name w:val="Colorful List Accent 3"/>
    <w:basedOn w:val="Tabela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ListaColorida-nfase4">
    <w:name w:val="Colorful List Accent 4"/>
    <w:basedOn w:val="Tabela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ListaColorida-nfase5">
    <w:name w:val="Colorful List Accent 5"/>
    <w:basedOn w:val="Tabela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ListaColorida-nfase6">
    <w:name w:val="Colorful List Accent 6"/>
    <w:basedOn w:val="Tabela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GradeColorida">
    <w:name w:val="Colorful Grid"/>
    <w:basedOn w:val="Tabe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adeColorida-nfase1">
    <w:name w:val="Colorful Grid Accent 1"/>
    <w:basedOn w:val="Tabe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adeColorida-nfase2">
    <w:name w:val="Colorful Grid Accent 2"/>
    <w:basedOn w:val="Tabe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GradeColorida-nfase3">
    <w:name w:val="Colorful Grid Accent 3"/>
    <w:basedOn w:val="Tabe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GradeColorida-nfase4">
    <w:name w:val="Colorful Grid Accent 4"/>
    <w:basedOn w:val="Tabe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GradeColorida-nfase5">
    <w:name w:val="Colorful Grid Accent 5"/>
    <w:basedOn w:val="Tabe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GradeColorida-nfase6">
    <w:name w:val="Colorful Grid Accent 6"/>
    <w:basedOn w:val="Tabe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Hyperlink">
    <w:name w:val="Hyperlink"/>
    <w:basedOn w:val="Fontepargpadro"/>
    <w:uiPriority w:val="99"/>
    <w:unhideWhenUsed/>
    <w:rsid w:val="00BD34FC"/>
    <w:rPr>
      <w:color w:val="0000FF" w:themeColor="hyperlink"/>
      <w:u w:val="single"/>
    </w:rPr>
  </w:style>
  <w:style w:type="character" w:styleId="MenoPendente">
    <w:name w:val="Unresolved Mention"/>
    <w:basedOn w:val="Fontepargpadro"/>
    <w:uiPriority w:val="99"/>
    <w:semiHidden/>
    <w:unhideWhenUsed/>
    <w:rsid w:val="00BD34FC"/>
    <w:rPr>
      <w:color w:val="605E5C"/>
      <w:shd w:val="clear" w:color="auto" w:fill="E1DFDD"/>
    </w:rPr>
  </w:style>
  <w:style w:type="paragraph" w:customStyle="1" w:styleId="TableParagraph">
    <w:name w:val="Table Paragraph"/>
    <w:basedOn w:val="Normal"/>
    <w:uiPriority w:val="1"/>
    <w:qFormat/>
    <w:rsid w:val="00204EC6"/>
    <w:pPr>
      <w:widowControl w:val="0"/>
      <w:autoSpaceDE w:val="0"/>
      <w:autoSpaceDN w:val="0"/>
      <w:spacing w:after="0" w:line="240" w:lineRule="auto"/>
    </w:pPr>
    <w:rPr>
      <w:rFonts w:ascii="Roboto" w:eastAsia="Roboto" w:hAnsi="Roboto" w:cs="Roboto"/>
    </w:rPr>
  </w:style>
  <w:style w:type="table" w:styleId="TabeladeGrade4-nfase1">
    <w:name w:val="Grid Table 4 Accent 1"/>
    <w:basedOn w:val="Tabelanormal"/>
    <w:uiPriority w:val="49"/>
    <w:rsid w:val="00204EC6"/>
    <w:pPr>
      <w:widowControl w:val="0"/>
      <w:autoSpaceDE w:val="0"/>
      <w:autoSpaceDN w:val="0"/>
      <w:spacing w:after="0" w:line="240" w:lineRule="auto"/>
    </w:pPr>
    <w:rPr>
      <w:rFonts w:eastAsiaTheme="minorHAnsi"/>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elaSimples4">
    <w:name w:val="Plain Table 4"/>
    <w:basedOn w:val="Tabelanormal"/>
    <w:uiPriority w:val="99"/>
    <w:rsid w:val="00C6443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1Clara-nfase2">
    <w:name w:val="Grid Table 1 Light Accent 2"/>
    <w:basedOn w:val="Tabelanormal"/>
    <w:uiPriority w:val="46"/>
    <w:rsid w:val="00F53ABA"/>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TabeladeGrade4-nfase6">
    <w:name w:val="Grid Table 4 Accent 6"/>
    <w:basedOn w:val="Tabelanormal"/>
    <w:uiPriority w:val="49"/>
    <w:rsid w:val="00F53ABA"/>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eladeLista6Colorida-nfase2">
    <w:name w:val="List Table 6 Colorful Accent 2"/>
    <w:basedOn w:val="Tabelanormal"/>
    <w:uiPriority w:val="51"/>
    <w:rsid w:val="00F53ABA"/>
    <w:pPr>
      <w:spacing w:after="0" w:line="240" w:lineRule="auto"/>
    </w:pPr>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eladeLista3-nfase6">
    <w:name w:val="List Table 3 Accent 6"/>
    <w:basedOn w:val="Tabelanormal"/>
    <w:uiPriority w:val="48"/>
    <w:rsid w:val="00F53ABA"/>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styleId="TabeladeLista3-nfase2">
    <w:name w:val="List Table 3 Accent 2"/>
    <w:basedOn w:val="Tabelanormal"/>
    <w:uiPriority w:val="48"/>
    <w:rsid w:val="00EF4FC1"/>
    <w:pPr>
      <w:spacing w:after="0"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TabeladeGrade5Escura-nfase5">
    <w:name w:val="Grid Table 5 Dark Accent 5"/>
    <w:basedOn w:val="Tabelanormal"/>
    <w:uiPriority w:val="50"/>
    <w:rsid w:val="009437C8"/>
    <w:pPr>
      <w:widowControl w:val="0"/>
      <w:autoSpaceDE w:val="0"/>
      <w:autoSpaceDN w:val="0"/>
      <w:spacing w:after="0" w:line="240" w:lineRule="auto"/>
    </w:pPr>
    <w:rPr>
      <w:rFonts w:eastAsia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TabeladeGrade7Colorida-nfase2">
    <w:name w:val="Grid Table 7 Colorful Accent 2"/>
    <w:basedOn w:val="Tabelanormal"/>
    <w:uiPriority w:val="52"/>
    <w:rsid w:val="001A3A26"/>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customStyle="1" w:styleId="TableNormal1">
    <w:name w:val="Table Normal1"/>
    <w:uiPriority w:val="2"/>
    <w:semiHidden/>
    <w:unhideWhenUsed/>
    <w:qFormat/>
    <w:rsid w:val="0014212D"/>
    <w:pPr>
      <w:widowControl w:val="0"/>
      <w:autoSpaceDE w:val="0"/>
      <w:autoSpaceDN w:val="0"/>
      <w:spacing w:after="0" w:line="240" w:lineRule="auto"/>
    </w:pPr>
    <w:rPr>
      <w:rFonts w:eastAsiaTheme="minorHAnsi"/>
    </w:rPr>
    <w:tblPr>
      <w:tblInd w:w="0" w:type="dxa"/>
      <w:tblCellMar>
        <w:top w:w="0" w:type="dxa"/>
        <w:left w:w="0" w:type="dxa"/>
        <w:bottom w:w="0" w:type="dxa"/>
        <w:right w:w="0" w:type="dxa"/>
      </w:tblCellMar>
    </w:tblPr>
  </w:style>
  <w:style w:type="paragraph" w:styleId="Sumrio1">
    <w:name w:val="toc 1"/>
    <w:basedOn w:val="Normal"/>
    <w:next w:val="Normal"/>
    <w:autoRedefine/>
    <w:uiPriority w:val="39"/>
    <w:unhideWhenUsed/>
    <w:rsid w:val="004467D6"/>
    <w:pPr>
      <w:spacing w:after="100"/>
    </w:pPr>
  </w:style>
  <w:style w:type="paragraph" w:styleId="Sumrio3">
    <w:name w:val="toc 3"/>
    <w:basedOn w:val="Normal"/>
    <w:next w:val="Normal"/>
    <w:autoRedefine/>
    <w:uiPriority w:val="39"/>
    <w:unhideWhenUsed/>
    <w:rsid w:val="00660D5A"/>
    <w:pPr>
      <w:spacing w:after="100"/>
      <w:ind w:left="440"/>
    </w:pPr>
  </w:style>
  <w:style w:type="paragraph" w:styleId="Sumrio2">
    <w:name w:val="toc 2"/>
    <w:basedOn w:val="Normal"/>
    <w:next w:val="Normal"/>
    <w:autoRedefine/>
    <w:uiPriority w:val="39"/>
    <w:unhideWhenUsed/>
    <w:rsid w:val="00660D5A"/>
    <w:pPr>
      <w:spacing w:after="100"/>
      <w:ind w:left="220"/>
    </w:pPr>
  </w:style>
  <w:style w:type="character" w:customStyle="1" w:styleId="SemEspaamentoChar">
    <w:name w:val="Sem Espaçamento Char"/>
    <w:basedOn w:val="Fontepargpadro"/>
    <w:link w:val="SemEspaamento"/>
    <w:uiPriority w:val="1"/>
    <w:rsid w:val="00231C3F"/>
  </w:style>
  <w:style w:type="paragraph" w:styleId="Sumrio4">
    <w:name w:val="toc 4"/>
    <w:basedOn w:val="Normal"/>
    <w:next w:val="Normal"/>
    <w:autoRedefine/>
    <w:uiPriority w:val="39"/>
    <w:unhideWhenUsed/>
    <w:rsid w:val="000061AC"/>
    <w:pPr>
      <w:spacing w:after="100" w:line="278" w:lineRule="auto"/>
      <w:ind w:left="720"/>
    </w:pPr>
    <w:rPr>
      <w:kern w:val="2"/>
      <w:sz w:val="24"/>
      <w:szCs w:val="24"/>
      <w:lang w:eastAsia="pt-BR"/>
      <w14:ligatures w14:val="standardContextual"/>
    </w:rPr>
  </w:style>
  <w:style w:type="paragraph" w:styleId="Sumrio5">
    <w:name w:val="toc 5"/>
    <w:basedOn w:val="Normal"/>
    <w:next w:val="Normal"/>
    <w:autoRedefine/>
    <w:uiPriority w:val="39"/>
    <w:unhideWhenUsed/>
    <w:rsid w:val="000061AC"/>
    <w:pPr>
      <w:spacing w:after="100" w:line="278" w:lineRule="auto"/>
      <w:ind w:left="960"/>
    </w:pPr>
    <w:rPr>
      <w:kern w:val="2"/>
      <w:sz w:val="24"/>
      <w:szCs w:val="24"/>
      <w:lang w:eastAsia="pt-BR"/>
      <w14:ligatures w14:val="standardContextual"/>
    </w:rPr>
  </w:style>
  <w:style w:type="paragraph" w:styleId="Sumrio6">
    <w:name w:val="toc 6"/>
    <w:basedOn w:val="Normal"/>
    <w:next w:val="Normal"/>
    <w:autoRedefine/>
    <w:uiPriority w:val="39"/>
    <w:unhideWhenUsed/>
    <w:rsid w:val="000061AC"/>
    <w:pPr>
      <w:spacing w:after="100" w:line="278" w:lineRule="auto"/>
      <w:ind w:left="1200"/>
    </w:pPr>
    <w:rPr>
      <w:kern w:val="2"/>
      <w:sz w:val="24"/>
      <w:szCs w:val="24"/>
      <w:lang w:eastAsia="pt-BR"/>
      <w14:ligatures w14:val="standardContextual"/>
    </w:rPr>
  </w:style>
  <w:style w:type="paragraph" w:styleId="Sumrio7">
    <w:name w:val="toc 7"/>
    <w:basedOn w:val="Normal"/>
    <w:next w:val="Normal"/>
    <w:autoRedefine/>
    <w:uiPriority w:val="39"/>
    <w:unhideWhenUsed/>
    <w:rsid w:val="000061AC"/>
    <w:pPr>
      <w:spacing w:after="100" w:line="278" w:lineRule="auto"/>
      <w:ind w:left="1440"/>
    </w:pPr>
    <w:rPr>
      <w:kern w:val="2"/>
      <w:sz w:val="24"/>
      <w:szCs w:val="24"/>
      <w:lang w:eastAsia="pt-BR"/>
      <w14:ligatures w14:val="standardContextual"/>
    </w:rPr>
  </w:style>
  <w:style w:type="paragraph" w:styleId="Sumrio8">
    <w:name w:val="toc 8"/>
    <w:basedOn w:val="Normal"/>
    <w:next w:val="Normal"/>
    <w:autoRedefine/>
    <w:uiPriority w:val="39"/>
    <w:unhideWhenUsed/>
    <w:rsid w:val="000061AC"/>
    <w:pPr>
      <w:spacing w:after="100" w:line="278" w:lineRule="auto"/>
      <w:ind w:left="1680"/>
    </w:pPr>
    <w:rPr>
      <w:kern w:val="2"/>
      <w:sz w:val="24"/>
      <w:szCs w:val="24"/>
      <w:lang w:eastAsia="pt-BR"/>
      <w14:ligatures w14:val="standardContextual"/>
    </w:rPr>
  </w:style>
  <w:style w:type="paragraph" w:styleId="Sumrio9">
    <w:name w:val="toc 9"/>
    <w:basedOn w:val="Normal"/>
    <w:next w:val="Normal"/>
    <w:autoRedefine/>
    <w:uiPriority w:val="39"/>
    <w:unhideWhenUsed/>
    <w:rsid w:val="000061AC"/>
    <w:pPr>
      <w:spacing w:after="100" w:line="278" w:lineRule="auto"/>
      <w:ind w:left="1920"/>
    </w:pPr>
    <w:rPr>
      <w:kern w:val="2"/>
      <w:sz w:val="24"/>
      <w:szCs w:val="24"/>
      <w:lang w:eastAsia="pt-BR"/>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www.instagram.com/apasshow" TargetMode="External"/><Relationship Id="rId26" Type="http://schemas.openxmlformats.org/officeDocument/2006/relationships/image" Target="media/image8.png"/><Relationship Id="rId39" Type="http://schemas.openxmlformats.org/officeDocument/2006/relationships/hyperlink" Target="https://www4.ecad.org.br/" TargetMode="External"/><Relationship Id="rId21" Type="http://schemas.openxmlformats.org/officeDocument/2006/relationships/image" Target="media/image3.png"/><Relationship Id="rId34" Type="http://schemas.openxmlformats.org/officeDocument/2006/relationships/image" Target="media/image16.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youtube.com/user/feiraapas" TargetMode="External"/><Relationship Id="rId20" Type="http://schemas.openxmlformats.org/officeDocument/2006/relationships/image" Target="media/image2.png"/><Relationship Id="rId29" Type="http://schemas.openxmlformats.org/officeDocument/2006/relationships/image" Target="media/image1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8.pn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www.facebook.com/apasshow"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hyperlink" Target="http://www.prefeitura.sp.gov.br/" TargetMode="External"/><Relationship Id="rId10" Type="http://schemas.openxmlformats.org/officeDocument/2006/relationships/endnotes" Target="endnotes.xml"/><Relationship Id="rId19" Type="http://schemas.openxmlformats.org/officeDocument/2006/relationships/hyperlink" Target="http://www.apasshow.com/imprensa" TargetMode="External"/><Relationship Id="rId31" Type="http://schemas.openxmlformats.org/officeDocument/2006/relationships/image" Target="media/image1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CAEX@EVENTOSAPAS.COM.BR"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110.png"/><Relationship Id="rId17" Type="http://schemas.openxmlformats.org/officeDocument/2006/relationships/hyperlink" Target="http://www.linkedin.com/company/apasshow"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8C5FD0009705E4585488A8A3B22C02E" ma:contentTypeVersion="22" ma:contentTypeDescription="Create a new document." ma:contentTypeScope="" ma:versionID="0a948b746f7c9b3ef1bb61f002f2b2f3">
  <xsd:schema xmlns:xsd="http://www.w3.org/2001/XMLSchema" xmlns:xs="http://www.w3.org/2001/XMLSchema" xmlns:p="http://schemas.microsoft.com/office/2006/metadata/properties" xmlns:ns2="90bc65e3-e334-4084-81e4-ae8efcf05bbc" xmlns:ns3="fecc0201-495f-421c-a544-db933ab02764" targetNamespace="http://schemas.microsoft.com/office/2006/metadata/properties" ma:root="true" ma:fieldsID="0ddb1f685776244a027f556177dcd199" ns2:_="" ns3:_="">
    <xsd:import namespace="90bc65e3-e334-4084-81e4-ae8efcf05bbc"/>
    <xsd:import namespace="fecc0201-495f-421c-a544-db933ab0276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element ref="ns2:Imagem" minOccurs="0"/>
                <xsd:element ref="ns2:_Flow_SignoffStatus" minOccurs="0"/>
                <xsd:element ref="ns2:Contagem"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bc65e3-e334-4084-81e4-ae8efcf05bb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OCR" ma:index="12" nillable="true" ma:displayName="MediaServiceOCR" ma:description=""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06aaa40-c663-4506-a8f2-94edda6b6de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element name="Imagem" ma:index="27" nillable="true" ma:displayName="Imagem" ma:format="Thumbnail" ma:internalName="Imagem">
      <xsd:simpleType>
        <xsd:restriction base="dms:Unknown"/>
      </xsd:simpleType>
    </xsd:element>
    <xsd:element name="_Flow_SignoffStatus" ma:index="28" nillable="true" ma:displayName="Sign-off status" ma:internalName="_x0024_Resources_x003a_core_x002c_Signoff_Status">
      <xsd:simpleType>
        <xsd:restriction base="dms:Text"/>
      </xsd:simpleType>
    </xsd:element>
    <xsd:element name="Contagem" ma:index="29" nillable="true" ma:displayName="Contagem" ma:format="Dropdown" ma:internalName="Contagem"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fecc0201-495f-421c-a544-db933ab02764"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b285a6f1-6ac1-43b3-b09c-f1b75dfe9ae5}" ma:internalName="TaxCatchAll" ma:showField="CatchAllData" ma:web="fecc0201-495f-421c-a544-db933ab0276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0bc65e3-e334-4084-81e4-ae8efcf05bbc">
      <Terms xmlns="http://schemas.microsoft.com/office/infopath/2007/PartnerControls"/>
    </lcf76f155ced4ddcb4097134ff3c332f>
    <TaxCatchAll xmlns="fecc0201-495f-421c-a544-db933ab02764" xsi:nil="true"/>
    <_Flow_SignoffStatus xmlns="90bc65e3-e334-4084-81e4-ae8efcf05bbc" xsi:nil="true"/>
    <Imagem xmlns="90bc65e3-e334-4084-81e4-ae8efcf05bbc" xsi:nil="true"/>
    <Contagem xmlns="90bc65e3-e334-4084-81e4-ae8efcf05bbc"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2.xml><?xml version="1.0" encoding="utf-8"?>
<ds:datastoreItem xmlns:ds="http://schemas.openxmlformats.org/officeDocument/2006/customXml" ds:itemID="{1D4BCEC8-469D-4C33-9205-53A3712E35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0bc65e3-e334-4084-81e4-ae8efcf05bbc"/>
    <ds:schemaRef ds:uri="fecc0201-495f-421c-a544-db933ab0276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28FC4CB-64AB-4ED5-8C0C-CD1E8460436B}">
  <ds:schemaRefs>
    <ds:schemaRef ds:uri="http://schemas.microsoft.com/office/2006/metadata/properties"/>
    <ds:schemaRef ds:uri="http://schemas.microsoft.com/office/infopath/2007/PartnerControls"/>
    <ds:schemaRef ds:uri="90bc65e3-e334-4084-81e4-ae8efcf05bbc"/>
    <ds:schemaRef ds:uri="fecc0201-495f-421c-a544-db933ab02764"/>
  </ds:schemaRefs>
</ds:datastoreItem>
</file>

<file path=customXml/itemProps4.xml><?xml version="1.0" encoding="utf-8"?>
<ds:datastoreItem xmlns:ds="http://schemas.openxmlformats.org/officeDocument/2006/customXml" ds:itemID="{6F413F4D-D834-4FC7-9BF9-B9558CC882FD}">
  <ds:schemaRefs>
    <ds:schemaRef ds:uri="http://schemas.microsoft.com/sharepoint/v3/contenttype/forms"/>
  </ds:schemaRefs>
</ds:datastoreItem>
</file>

<file path=docMetadata/LabelInfo.xml><?xml version="1.0" encoding="utf-8"?>
<clbl:labelList xmlns:clbl="http://schemas.microsoft.com/office/2020/mipLabelMetadata">
  <clbl:label id="{d026bb9f-849e-4520-adf3-36adc211bebd}" enabled="1" method="Privileged" siteId="{ac144e41-8001-48f0-9e1c-170716ed06b6}" removed="0"/>
</clbl:labelList>
</file>

<file path=docProps/app.xml><?xml version="1.0" encoding="utf-8"?>
<Properties xmlns="http://schemas.openxmlformats.org/officeDocument/2006/extended-properties" xmlns:vt="http://schemas.openxmlformats.org/officeDocument/2006/docPropsVTypes">
  <Template>Normal</Template>
  <TotalTime>21</TotalTime>
  <Pages>51</Pages>
  <Words>16956</Words>
  <Characters>91563</Characters>
  <Application>Microsoft Office Word</Application>
  <DocSecurity>0</DocSecurity>
  <Lines>763</Lines>
  <Paragraphs>216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108303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
  <cp:lastModifiedBy>Marcos Mendonca</cp:lastModifiedBy>
  <cp:revision>10</cp:revision>
  <cp:lastPrinted>2026-01-05T17:26:00Z</cp:lastPrinted>
  <dcterms:created xsi:type="dcterms:W3CDTF">2025-12-23T15:23:00Z</dcterms:created>
  <dcterms:modified xsi:type="dcterms:W3CDTF">2026-01-05T17:27:00Z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0x01010098C5FD0009705E4585488A8A3B22C02E</vt:lpwstr>
  </property>
</Properties>
</file>